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5A" w:rsidRPr="0089478C" w:rsidRDefault="00F9735A" w:rsidP="00F97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735A" w:rsidRPr="00D12B25" w:rsidRDefault="00F9735A" w:rsidP="00F97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Наименование объекта закупки: </w:t>
      </w:r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Поставка технических средств реабилитации для обеспечения инвалидов  – специальных сре</w:t>
      </w:r>
      <w:proofErr w:type="gramStart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пр</w:t>
      </w:r>
      <w:proofErr w:type="gramEnd"/>
      <w:r w:rsidRPr="00E753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нарушениях функций выделения (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</w:t>
      </w:r>
      <w:r w:rsidRPr="005D5E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ропрезерватив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F9735A" w:rsidRPr="00D12B25" w:rsidRDefault="00F9735A" w:rsidP="00F9735A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Описание объекта закупки: </w:t>
      </w:r>
    </w:p>
    <w:p w:rsidR="00F9735A" w:rsidRPr="00533B7F" w:rsidRDefault="00F9735A" w:rsidP="00F9735A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                                                                                     </w:t>
      </w:r>
      <w:r w:rsidRPr="00533B7F">
        <w:rPr>
          <w:rFonts w:ascii="Times New Roman" w:hAnsi="Times New Roman"/>
          <w:i/>
          <w:sz w:val="21"/>
          <w:szCs w:val="21"/>
        </w:rPr>
        <w:t>Таблица № 1</w:t>
      </w:r>
    </w:p>
    <w:tbl>
      <w:tblPr>
        <w:tblW w:w="549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508"/>
        <w:gridCol w:w="2048"/>
        <w:gridCol w:w="1555"/>
        <w:gridCol w:w="5523"/>
        <w:gridCol w:w="890"/>
      </w:tblGrid>
      <w:tr w:rsidR="00F9735A" w:rsidRPr="00AE58E0" w:rsidTr="00074900">
        <w:trPr>
          <w:trHeight w:val="1499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Pr="00AE58E0" w:rsidRDefault="00F9735A" w:rsidP="000749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№</w:t>
            </w:r>
          </w:p>
          <w:p w:rsidR="00F9735A" w:rsidRPr="00AE58E0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5A" w:rsidRPr="00AE58E0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Товара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Pr="00AE58E0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</w:t>
            </w: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од по ОКПД</w:t>
            </w:r>
            <w:proofErr w:type="gramStart"/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  <w:p w:rsidR="00F9735A" w:rsidRPr="00AE58E0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позиция по КТРУ 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5A" w:rsidRPr="00881532" w:rsidRDefault="00F9735A" w:rsidP="000749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88153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Требования, предъявляемые к  техническим и функциональным характеристикам Товара</w:t>
            </w:r>
          </w:p>
          <w:p w:rsidR="00F9735A" w:rsidRPr="00AE58E0" w:rsidRDefault="00F9735A" w:rsidP="000749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A" w:rsidRPr="00AE58E0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58E0">
              <w:rPr>
                <w:rFonts w:ascii="Times New Roman" w:hAnsi="Times New Roman" w:cs="Times New Roman"/>
                <w:sz w:val="18"/>
                <w:szCs w:val="18"/>
              </w:rPr>
              <w:t>Кол-во, ед. измерения-шт.</w:t>
            </w:r>
          </w:p>
        </w:tc>
      </w:tr>
      <w:tr w:rsidR="00F9735A" w:rsidRPr="00AE58E0" w:rsidTr="00074900">
        <w:trPr>
          <w:trHeight w:hRule="exact" w:val="274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Pr="00AE58E0" w:rsidRDefault="00F9735A" w:rsidP="000749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5A" w:rsidRPr="00AE58E0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5A" w:rsidRPr="00881532" w:rsidRDefault="00F9735A" w:rsidP="00074900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A" w:rsidRPr="00AE58E0" w:rsidRDefault="00F9735A" w:rsidP="00074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F9735A" w:rsidRPr="00AE58E0" w:rsidTr="00074900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Default="00F9735A" w:rsidP="0007490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5A" w:rsidRPr="00ED2E84" w:rsidRDefault="00F9735A" w:rsidP="0007490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самоклеящийся</w:t>
            </w:r>
          </w:p>
          <w:p w:rsidR="00F9735A" w:rsidRPr="00ED2E84" w:rsidRDefault="00F9735A" w:rsidP="0007490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5A" w:rsidRPr="00ED2E84" w:rsidRDefault="00F9735A" w:rsidP="0007490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изготовлен  из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материала,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самоклеящийся</w:t>
            </w:r>
            <w:proofErr w:type="gram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утолщенным сливным портом, обеспечивающим постоянный и беспрепятственный отток мочи.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иметь размерный ряд: от не менее 20 мм до не менее 40 мм, </w:t>
            </w:r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 размеров</w:t>
            </w:r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(в зависимости от индивидуальной потребности инвалида). Каждый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находиться в индивидуальной упаковке.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A" w:rsidRDefault="00F9735A" w:rsidP="000749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11 000</w:t>
            </w:r>
          </w:p>
        </w:tc>
      </w:tr>
      <w:tr w:rsidR="00F9735A" w:rsidRPr="00AE58E0" w:rsidTr="00074900">
        <w:trPr>
          <w:trHeight w:val="1585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Default="00F9735A" w:rsidP="0007490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35A" w:rsidRPr="00ED2E84" w:rsidRDefault="00F9735A" w:rsidP="0007490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пластырем</w:t>
            </w:r>
          </w:p>
          <w:p w:rsidR="00F9735A" w:rsidRPr="00ED2E84" w:rsidRDefault="00F9735A" w:rsidP="0007490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35A" w:rsidRPr="00ED2E84" w:rsidRDefault="00F9735A" w:rsidP="00074900">
            <w:pPr>
              <w:tabs>
                <w:tab w:val="left" w:pos="708"/>
              </w:tabs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07A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32.50.13.190</w:t>
            </w:r>
          </w:p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КТРУ не применяется</w:t>
            </w:r>
          </w:p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735A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735A" w:rsidRPr="00ED2E84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быть из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гипоаллергенного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материала с двухсторонним гидроколлоидным пластырем обладающим «памятью материала»; с усиленным сливным портом и ригидным концом, обеспечивающим постоянный и беспрепятственный отток мочи, пластырь должен поставляться в упаковке с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уропрезервативом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F9735A" w:rsidRPr="00ED2E84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иметь размерный ряд: от не менее 20 мм до не менее 40 мм, </w:t>
            </w:r>
            <w:r w:rsidRPr="00ED2E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5 размеров</w:t>
            </w:r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(в зависимости от индивидуальной потребности инвалида).</w:t>
            </w:r>
          </w:p>
          <w:p w:rsidR="00F9735A" w:rsidRPr="00ED2E84" w:rsidRDefault="00F9735A" w:rsidP="00074900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Каждый </w:t>
            </w:r>
            <w:proofErr w:type="spellStart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уропрезерватив</w:t>
            </w:r>
            <w:proofErr w:type="spellEnd"/>
            <w:r w:rsidRPr="00ED2E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должен находиться в индивидуальной упаковке.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A" w:rsidRDefault="00F9735A" w:rsidP="000749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8 000</w:t>
            </w:r>
          </w:p>
        </w:tc>
      </w:tr>
      <w:tr w:rsidR="00F9735A" w:rsidRPr="00AE58E0" w:rsidTr="00074900">
        <w:trPr>
          <w:trHeight w:val="250"/>
        </w:trPr>
        <w:tc>
          <w:tcPr>
            <w:tcW w:w="45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A" w:rsidRPr="00AE58E0" w:rsidRDefault="00F9735A" w:rsidP="000749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5A" w:rsidRPr="00AE58E0" w:rsidRDefault="00F9735A" w:rsidP="0007490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19 000</w:t>
            </w:r>
          </w:p>
        </w:tc>
      </w:tr>
    </w:tbl>
    <w:p w:rsidR="00F9735A" w:rsidRPr="002E17B0" w:rsidRDefault="00F9735A" w:rsidP="00F9735A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>
        <w:rPr>
          <w:rFonts w:ascii="Times New Roman" w:hAnsi="Times New Roman"/>
          <w:i/>
          <w:sz w:val="21"/>
          <w:szCs w:val="21"/>
        </w:rPr>
        <w:t xml:space="preserve">   </w:t>
      </w:r>
    </w:p>
    <w:p w:rsidR="00F9735A" w:rsidRPr="0076145D" w:rsidRDefault="00F9735A" w:rsidP="00F9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6145D">
        <w:rPr>
          <w:rFonts w:ascii="Times New Roman" w:hAnsi="Times New Roman" w:cs="Times New Roman"/>
          <w:bCs/>
          <w:sz w:val="20"/>
          <w:szCs w:val="20"/>
        </w:rPr>
        <w:t xml:space="preserve">Конструкция </w:t>
      </w:r>
      <w:r w:rsidRPr="0076145D">
        <w:rPr>
          <w:rFonts w:ascii="Times New Roman" w:hAnsi="Times New Roman" w:cs="Times New Roman"/>
          <w:bCs/>
          <w:sz w:val="20"/>
          <w:szCs w:val="20"/>
          <w:lang w:val="ru"/>
        </w:rPr>
        <w:t>специальных сре</w:t>
      </w:r>
      <w:proofErr w:type="gramStart"/>
      <w:r w:rsidRPr="0076145D">
        <w:rPr>
          <w:rFonts w:ascii="Times New Roman" w:hAnsi="Times New Roman" w:cs="Times New Roman"/>
          <w:bCs/>
          <w:sz w:val="20"/>
          <w:szCs w:val="20"/>
          <w:lang w:val="ru"/>
        </w:rPr>
        <w:t>дств пр</w:t>
      </w:r>
      <w:proofErr w:type="gramEnd"/>
      <w:r w:rsidRPr="0076145D">
        <w:rPr>
          <w:rFonts w:ascii="Times New Roman" w:hAnsi="Times New Roman" w:cs="Times New Roman"/>
          <w:bCs/>
          <w:sz w:val="20"/>
          <w:szCs w:val="20"/>
          <w:lang w:val="ru"/>
        </w:rPr>
        <w:t>и нарушениях функций выделения (</w:t>
      </w:r>
      <w:proofErr w:type="spellStart"/>
      <w:r w:rsidRPr="00AB7D58">
        <w:rPr>
          <w:rFonts w:ascii="Times New Roman" w:hAnsi="Times New Roman" w:cs="Times New Roman"/>
          <w:bCs/>
          <w:sz w:val="20"/>
          <w:szCs w:val="20"/>
        </w:rPr>
        <w:t>уропрезервативы</w:t>
      </w:r>
      <w:proofErr w:type="spellEnd"/>
      <w:r w:rsidRPr="000E1F53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Pr="0076145D">
        <w:rPr>
          <w:rFonts w:ascii="Times New Roman" w:hAnsi="Times New Roman" w:cs="Times New Roman"/>
          <w:bCs/>
          <w:sz w:val="20"/>
          <w:szCs w:val="20"/>
        </w:rPr>
        <w:t>должна обеспечивать пользователю удобство и простоту обращения с ними.</w:t>
      </w:r>
    </w:p>
    <w:p w:rsidR="00F9735A" w:rsidRPr="0076145D" w:rsidRDefault="00F9735A" w:rsidP="00F9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76145D">
        <w:rPr>
          <w:rFonts w:ascii="Times New Roman" w:hAnsi="Times New Roman" w:cs="Times New Roman"/>
          <w:bCs/>
          <w:sz w:val="20"/>
          <w:szCs w:val="20"/>
        </w:rPr>
        <w:t xml:space="preserve">В специальных средствах при нарушениях функций выделения не допускаются механические повреждения (разрыв края, разрезы), видимые невооруженным глазом. Все средства реабилитации должны быть с инструкцией на русском языке. </w:t>
      </w:r>
      <w:r w:rsidRPr="0076145D">
        <w:rPr>
          <w:rFonts w:ascii="Times New Roman" w:hAnsi="Times New Roman" w:cs="Times New Roman"/>
          <w:bCs/>
          <w:iCs/>
          <w:sz w:val="20"/>
          <w:szCs w:val="20"/>
        </w:rPr>
        <w:t>Специальные средства при нарушениях функций выделения (</w:t>
      </w:r>
      <w:proofErr w:type="spellStart"/>
      <w:r w:rsidRPr="00AB7D58">
        <w:rPr>
          <w:rFonts w:ascii="Times New Roman" w:hAnsi="Times New Roman" w:cs="Times New Roman"/>
          <w:bCs/>
          <w:sz w:val="20"/>
          <w:szCs w:val="20"/>
        </w:rPr>
        <w:t>уропрезервативы</w:t>
      </w:r>
      <w:proofErr w:type="spellEnd"/>
      <w:r w:rsidRPr="0076145D">
        <w:rPr>
          <w:rFonts w:ascii="Times New Roman" w:hAnsi="Times New Roman" w:cs="Times New Roman"/>
          <w:bCs/>
          <w:iCs/>
          <w:sz w:val="20"/>
          <w:szCs w:val="20"/>
        </w:rPr>
        <w:t xml:space="preserve">) должны соответствовать требованиям стандартов серии ГОСТ </w:t>
      </w:r>
      <w:proofErr w:type="gramStart"/>
      <w:r w:rsidRPr="0076145D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76145D">
        <w:rPr>
          <w:rFonts w:ascii="Times New Roman" w:hAnsi="Times New Roman" w:cs="Times New Roman"/>
          <w:bCs/>
          <w:iCs/>
          <w:sz w:val="20"/>
          <w:szCs w:val="20"/>
        </w:rPr>
        <w:t xml:space="preserve"> 52770-2016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76145D">
        <w:rPr>
          <w:rFonts w:ascii="Times New Roman" w:hAnsi="Times New Roman" w:cs="Times New Roman"/>
          <w:bCs/>
          <w:iCs/>
          <w:sz w:val="20"/>
          <w:szCs w:val="20"/>
        </w:rPr>
        <w:t>Р</w:t>
      </w:r>
      <w:proofErr w:type="gramEnd"/>
      <w:r w:rsidRPr="0076145D">
        <w:rPr>
          <w:rFonts w:ascii="Times New Roman" w:hAnsi="Times New Roman" w:cs="Times New Roman"/>
          <w:bCs/>
          <w:iCs/>
          <w:sz w:val="20"/>
          <w:szCs w:val="20"/>
        </w:rPr>
        <w:t xml:space="preserve"> 58235-2018 «Специальные средства при нарушении функции выделения. Термины</w:t>
      </w:r>
      <w:r>
        <w:rPr>
          <w:rFonts w:ascii="Times New Roman" w:hAnsi="Times New Roman" w:cs="Times New Roman"/>
          <w:bCs/>
          <w:iCs/>
          <w:sz w:val="20"/>
          <w:szCs w:val="20"/>
        </w:rPr>
        <w:t xml:space="preserve"> и определения. Классификация».</w:t>
      </w:r>
    </w:p>
    <w:p w:rsidR="00F9735A" w:rsidRDefault="00F9735A" w:rsidP="00F9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F710A1">
        <w:rPr>
          <w:rFonts w:ascii="Times New Roman" w:hAnsi="Times New Roman" w:cs="Times New Roman"/>
          <w:bCs/>
          <w:sz w:val="20"/>
          <w:szCs w:val="20"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1 декабря 2009 г. N 982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</w:t>
      </w:r>
      <w:proofErr w:type="gramEnd"/>
      <w:r w:rsidRPr="00F710A1">
        <w:rPr>
          <w:rFonts w:ascii="Times New Roman" w:hAnsi="Times New Roman" w:cs="Times New Roman"/>
          <w:bCs/>
          <w:sz w:val="20"/>
          <w:szCs w:val="20"/>
        </w:rPr>
        <w:t xml:space="preserve"> в форме принятия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F9735A" w:rsidRPr="0047798A" w:rsidRDefault="00F9735A" w:rsidP="00F9735A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8A">
        <w:rPr>
          <w:rFonts w:ascii="Times New Roman" w:hAnsi="Times New Roman" w:cs="Times New Roman"/>
          <w:b/>
          <w:sz w:val="24"/>
          <w:szCs w:val="24"/>
        </w:rPr>
        <w:t>3. Требования к гарантийным обязательствам:</w:t>
      </w:r>
    </w:p>
    <w:p w:rsidR="00F9735A" w:rsidRPr="00147053" w:rsidRDefault="00F9735A" w:rsidP="00F9735A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4779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 гарантии качества товара, работы, услуги</w:t>
      </w:r>
      <w:r w:rsidRPr="004779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быть свободен от прав третьих лиц</w:t>
      </w:r>
      <w:r w:rsidRPr="00147053">
        <w:rPr>
          <w:rFonts w:ascii="Times New Roman" w:hAnsi="Times New Roman" w:cs="Times New Roman"/>
          <w:bCs/>
          <w:sz w:val="21"/>
          <w:szCs w:val="21"/>
        </w:rPr>
        <w:t xml:space="preserve">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</w:t>
      </w:r>
      <w:r w:rsidRPr="00147053">
        <w:rPr>
          <w:rFonts w:ascii="Times New Roman" w:hAnsi="Times New Roman" w:cs="Times New Roman"/>
          <w:bCs/>
          <w:sz w:val="21"/>
          <w:szCs w:val="21"/>
        </w:rPr>
        <w:lastRenderedPageBreak/>
        <w:t>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147053">
        <w:rPr>
          <w:rFonts w:ascii="Times New Roman" w:hAnsi="Times New Roman" w:cs="Times New Roman"/>
          <w:bCs/>
          <w:sz w:val="21"/>
          <w:szCs w:val="21"/>
        </w:rPr>
        <w:t xml:space="preserve"> Товара в обычных условиях. На Товаре не должно быть механических повреждений</w:t>
      </w:r>
      <w:r w:rsidRPr="00147053">
        <w:rPr>
          <w:rFonts w:ascii="Times New Roman" w:hAnsi="Times New Roman" w:cs="Times New Roman"/>
          <w:sz w:val="21"/>
          <w:szCs w:val="21"/>
        </w:rPr>
        <w:t>.</w:t>
      </w:r>
    </w:p>
    <w:p w:rsidR="00F9735A" w:rsidRPr="0047798A" w:rsidRDefault="00F9735A" w:rsidP="00F97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053">
        <w:rPr>
          <w:rFonts w:ascii="Times New Roman" w:hAnsi="Times New Roman" w:cs="Times New Roman"/>
          <w:sz w:val="21"/>
          <w:szCs w:val="21"/>
        </w:rPr>
        <w:t>Поставляемый Товар должен соответствовать стандартам на данные виды Товара, а также требованиям опи</w:t>
      </w:r>
      <w:r>
        <w:rPr>
          <w:rFonts w:ascii="Times New Roman" w:hAnsi="Times New Roman" w:cs="Times New Roman"/>
          <w:sz w:val="21"/>
          <w:szCs w:val="21"/>
        </w:rPr>
        <w:t>сания объекта закупки</w:t>
      </w:r>
      <w:r w:rsidRPr="00982E58">
        <w:rPr>
          <w:rFonts w:ascii="Times New Roman" w:hAnsi="Times New Roman" w:cs="Times New Roman"/>
          <w:bCs/>
          <w:sz w:val="24"/>
          <w:szCs w:val="24"/>
        </w:rPr>
        <w:t>.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 Требования к маркировке, упаковке</w:t>
      </w:r>
      <w:r w:rsidRPr="00831FB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501C">
        <w:rPr>
          <w:rFonts w:ascii="Times New Roman" w:hAnsi="Times New Roman" w:cs="Times New Roman"/>
          <w:bCs/>
          <w:sz w:val="21"/>
          <w:szCs w:val="21"/>
        </w:rPr>
        <w:t xml:space="preserve">Маркировка должна быть достоверной, проверяемой и читаемой. 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Маркировка на потребительской упаковке  должна содержать: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страны-изготовителя;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наименование и местонахождение изготовителя (продавца, поставщика), товарный знак (при наличии);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номер артикула (при наличии);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дату (месяц, год) изготовления;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срок годности, устанавливаемый изготовителем;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обозначение стандарта;</w:t>
      </w:r>
    </w:p>
    <w:p w:rsidR="00F9735A" w:rsidRPr="00F6501C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6501C">
        <w:rPr>
          <w:rFonts w:ascii="Times New Roman" w:hAnsi="Times New Roman" w:cs="Times New Roman"/>
          <w:bCs/>
          <w:sz w:val="21"/>
          <w:szCs w:val="21"/>
        </w:rPr>
        <w:t>- штриховой код (при наличии).</w:t>
      </w:r>
    </w:p>
    <w:p w:rsidR="00F9735A" w:rsidRPr="00831FBE" w:rsidRDefault="00F9735A" w:rsidP="00F9735A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1"/>
          <w:szCs w:val="21"/>
        </w:rPr>
        <w:t>Товар должен</w:t>
      </w:r>
      <w:r w:rsidRPr="00F6501C">
        <w:rPr>
          <w:rFonts w:ascii="Times New Roman" w:hAnsi="Times New Roman" w:cs="Times New Roman"/>
          <w:bCs/>
          <w:iCs/>
          <w:sz w:val="21"/>
          <w:szCs w:val="21"/>
        </w:rPr>
        <w:t xml:space="preserve">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iCs/>
          <w:sz w:val="21"/>
          <w:szCs w:val="21"/>
        </w:rPr>
        <w:t>.</w:t>
      </w:r>
    </w:p>
    <w:p w:rsidR="00F9735A" w:rsidRDefault="00F9735A" w:rsidP="00F9735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3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Количество и м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есто доставки товара, место выполнения работы или оказания услуги, </w:t>
      </w:r>
      <w:proofErr w:type="gramStart"/>
      <w:r w:rsidRPr="002A7647">
        <w:rPr>
          <w:rFonts w:ascii="Times New Roman" w:hAnsi="Times New Roman" w:cs="Times New Roman"/>
          <w:b/>
          <w:bCs/>
          <w:sz w:val="24"/>
          <w:szCs w:val="24"/>
        </w:rPr>
        <w:t>являющихся</w:t>
      </w:r>
      <w:proofErr w:type="gramEnd"/>
      <w:r w:rsidRPr="002A7647">
        <w:rPr>
          <w:rFonts w:ascii="Times New Roman" w:hAnsi="Times New Roman" w:cs="Times New Roman"/>
          <w:b/>
          <w:bCs/>
          <w:sz w:val="24"/>
          <w:szCs w:val="24"/>
        </w:rPr>
        <w:t xml:space="preserve"> предметом контракта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735A" w:rsidRPr="00800634" w:rsidRDefault="00F9735A" w:rsidP="00F9735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800634"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 xml:space="preserve">Количество – </w:t>
      </w:r>
      <w:r>
        <w:rPr>
          <w:rFonts w:ascii="Times New Roman" w:eastAsia="Arial Unicode MS" w:hAnsi="Times New Roman" w:cs="Times New Roman"/>
          <w:sz w:val="20"/>
          <w:szCs w:val="20"/>
          <w:lang w:eastAsia="hi-IN" w:bidi="hi-IN"/>
        </w:rPr>
        <w:t>19 000</w:t>
      </w:r>
      <w:r w:rsidRPr="00F710A1">
        <w:rPr>
          <w:rFonts w:ascii="Times New Roman" w:eastAsia="Arial Unicode MS" w:hAnsi="Times New Roman" w:cs="Times New Roman"/>
          <w:bCs/>
          <w:sz w:val="20"/>
          <w:szCs w:val="20"/>
          <w:lang w:eastAsia="hi-IN" w:bidi="hi-IN"/>
        </w:rPr>
        <w:t xml:space="preserve"> шт</w:t>
      </w:r>
      <w:r w:rsidRPr="00800634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.</w:t>
      </w:r>
    </w:p>
    <w:p w:rsidR="00F9735A" w:rsidRDefault="00F9735A" w:rsidP="00F9735A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</w:pPr>
      <w:r>
        <w:rPr>
          <w:rFonts w:ascii="Times New Roman" w:eastAsia="Arial Unicode MS" w:hAnsi="Times New Roman" w:cs="Times New Roman"/>
          <w:sz w:val="21"/>
          <w:szCs w:val="21"/>
          <w:lang w:eastAsia="hi-IN" w:bidi="hi-IN"/>
        </w:rPr>
        <w:t>Российская Федерация.</w:t>
      </w:r>
    </w:p>
    <w:p w:rsidR="00F9735A" w:rsidRPr="007915E9" w:rsidRDefault="00F9735A" w:rsidP="00F973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Предоставить Получателям согласно реестру получателей Товара в пределах административных границ </w:t>
      </w:r>
      <w:r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Брянской области</w:t>
      </w: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, право выбора одного из способов получения Товара:</w:t>
      </w:r>
    </w:p>
    <w:p w:rsidR="00F9735A" w:rsidRPr="007915E9" w:rsidRDefault="00F9735A" w:rsidP="00F973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Получателя</w:t>
      </w:r>
      <w:proofErr w:type="gramEnd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F9735A" w:rsidRPr="007915E9" w:rsidRDefault="00F9735A" w:rsidP="00F973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</w:pPr>
      <w:proofErr w:type="gramStart"/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F9735A" w:rsidRPr="004003A0" w:rsidRDefault="00F9735A" w:rsidP="00F9735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15E9">
        <w:rPr>
          <w:rFonts w:ascii="Times New Roman" w:eastAsia="Arial Unicode MS" w:hAnsi="Times New Roman" w:cs="Times New Roman"/>
          <w:bCs/>
          <w:sz w:val="21"/>
          <w:szCs w:val="21"/>
          <w:lang w:eastAsia="hi-IN" w:bidi="hi-IN"/>
        </w:rPr>
        <w:t>Пункты выдачи Товара и склад Поставщика должны быть оснащены видеокамерами.</w:t>
      </w:r>
    </w:p>
    <w:p w:rsidR="00F9735A" w:rsidRPr="00DE61F5" w:rsidRDefault="00F9735A" w:rsidP="00F9735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6011B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A7647">
        <w:rPr>
          <w:rFonts w:ascii="Times New Roman" w:hAnsi="Times New Roman" w:cs="Times New Roman"/>
          <w:b/>
          <w:bCs/>
          <w:sz w:val="24"/>
          <w:szCs w:val="24"/>
        </w:rPr>
        <w:t>. Сроки поставки товара или завершения работы либо график оказания услуг</w:t>
      </w:r>
      <w:r w:rsidRPr="004003A0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получения от Заказчика реестра получателей Товара до "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29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июля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2</w:t>
      </w:r>
      <w:r w:rsidRPr="00DE61F5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года.</w:t>
      </w:r>
    </w:p>
    <w:p w:rsidR="00F9735A" w:rsidRDefault="00F9735A" w:rsidP="00F9735A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63A2">
        <w:rPr>
          <w:rFonts w:ascii="Times New Roman" w:hAnsi="Times New Roman" w:cs="Times New Roman"/>
          <w:sz w:val="21"/>
          <w:szCs w:val="21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</w:t>
      </w:r>
      <w:r>
        <w:rPr>
          <w:rFonts w:ascii="Times New Roman" w:hAnsi="Times New Roman" w:cs="Times New Roman"/>
          <w:sz w:val="21"/>
          <w:szCs w:val="21"/>
        </w:rPr>
        <w:t>тра получателей Товара</w:t>
      </w:r>
      <w:r w:rsidRPr="00C44858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7F50F3" w:rsidRDefault="007F50F3">
      <w:bookmarkStart w:id="0" w:name="_GoBack"/>
      <w:bookmarkEnd w:id="0"/>
    </w:p>
    <w:sectPr w:rsidR="007F50F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65" w:rsidRDefault="001A7565">
      <w:pPr>
        <w:spacing w:after="0" w:line="240" w:lineRule="auto"/>
      </w:pPr>
      <w:r>
        <w:separator/>
      </w:r>
    </w:p>
  </w:endnote>
  <w:endnote w:type="continuationSeparator" w:id="0">
    <w:p w:rsidR="001A7565" w:rsidRDefault="001A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F9735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BEC">
          <w:rPr>
            <w:noProof/>
          </w:rPr>
          <w:t>2</w:t>
        </w:r>
        <w:r>
          <w:fldChar w:fldCharType="end"/>
        </w:r>
      </w:p>
    </w:sdtContent>
  </w:sdt>
  <w:p w:rsidR="001A27AB" w:rsidRDefault="001A75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65" w:rsidRDefault="001A7565">
      <w:pPr>
        <w:spacing w:after="0" w:line="240" w:lineRule="auto"/>
      </w:pPr>
      <w:r>
        <w:separator/>
      </w:r>
    </w:p>
  </w:footnote>
  <w:footnote w:type="continuationSeparator" w:id="0">
    <w:p w:rsidR="001A7565" w:rsidRDefault="001A7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5A"/>
    <w:rsid w:val="001A7565"/>
    <w:rsid w:val="00402BEC"/>
    <w:rsid w:val="007F50F3"/>
    <w:rsid w:val="00F9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7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97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2021-12-08T12:18:00Z</dcterms:created>
  <dcterms:modified xsi:type="dcterms:W3CDTF">2021-12-08T12:20:00Z</dcterms:modified>
</cp:coreProperties>
</file>