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0B" w:rsidRPr="00A8410B" w:rsidRDefault="00A8410B" w:rsidP="00A8410B">
      <w:pPr>
        <w:keepNext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0B"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A356CD" w:rsidRPr="00A8410B" w:rsidRDefault="00F53622" w:rsidP="00252F71">
      <w:pPr>
        <w:keepNext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10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Поставка инвалидам катетеров для самокатетеризации"/>
            </w:textInput>
          </w:ffData>
        </w:fldChar>
      </w:r>
      <w:r w:rsidRPr="00A8410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A8410B">
        <w:rPr>
          <w:rFonts w:ascii="Times New Roman" w:hAnsi="Times New Roman" w:cs="Times New Roman"/>
          <w:b/>
          <w:sz w:val="24"/>
          <w:szCs w:val="24"/>
        </w:rPr>
      </w:r>
      <w:r w:rsidRPr="00A8410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A8410B">
        <w:rPr>
          <w:rFonts w:ascii="Times New Roman" w:hAnsi="Times New Roman" w:cs="Times New Roman"/>
          <w:b/>
          <w:noProof/>
          <w:sz w:val="24"/>
          <w:szCs w:val="24"/>
        </w:rPr>
        <w:t>Поставка инвалидам катетеров для самокатетеризации</w:t>
      </w:r>
      <w:r w:rsidRPr="00A8410B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Требования к условиям поставки:</w:t>
      </w:r>
    </w:p>
    <w:p w:rsid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1.1. Весь товар необходимого вида.</w:t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1.2. Весь товар новый, ранее не бывший в эксплуатации.</w:t>
      </w:r>
    </w:p>
    <w:p w:rsidR="00A356CD" w:rsidRPr="00A8410B" w:rsidRDefault="00A356CD" w:rsidP="00A8410B">
      <w:pPr>
        <w:keepNext/>
        <w:keepLines/>
        <w:tabs>
          <w:tab w:val="left" w:pos="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1.3.  Качество, маркировка и комплектность поставляемого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1.4. Товар изготовлен промышленным способом.</w:t>
      </w:r>
    </w:p>
    <w:p w:rsidR="00A356CD" w:rsidRPr="00A8410B" w:rsidRDefault="00A8410B" w:rsidP="00A8410B">
      <w:pPr>
        <w:keepNext/>
        <w:keepLines/>
        <w:tabs>
          <w:tab w:val="left" w:pos="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356CD" w:rsidRPr="00A8410B">
        <w:rPr>
          <w:rFonts w:ascii="Times New Roman" w:hAnsi="Times New Roman" w:cs="Times New Roman"/>
          <w:sz w:val="24"/>
          <w:szCs w:val="24"/>
        </w:rPr>
        <w:t>Требования к документам, подтверждающим соответствие товара установленным требованиям:</w:t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 xml:space="preserve">  - соответствие ГОСТам, другим стандартам, принятым в данной области;</w:t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3. Документы, передаваемые вместе с товаром:</w:t>
      </w:r>
    </w:p>
    <w:p w:rsid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- инструкция по применению.</w:t>
      </w:r>
    </w:p>
    <w:p w:rsid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4. Требования к количеству поставляемого Товара</w:t>
      </w:r>
      <w:r w:rsidRPr="00A841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3DE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12300 шт."/>
            </w:textInput>
          </w:ffData>
        </w:fldChar>
      </w:r>
      <w:r w:rsidR="005F3DE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F3DE9">
        <w:rPr>
          <w:rFonts w:ascii="Times New Roman" w:hAnsi="Times New Roman" w:cs="Times New Roman"/>
          <w:sz w:val="24"/>
          <w:szCs w:val="24"/>
        </w:rPr>
      </w:r>
      <w:r w:rsidR="005F3DE9">
        <w:rPr>
          <w:rFonts w:ascii="Times New Roman" w:hAnsi="Times New Roman" w:cs="Times New Roman"/>
          <w:sz w:val="24"/>
          <w:szCs w:val="24"/>
        </w:rPr>
        <w:fldChar w:fldCharType="separate"/>
      </w:r>
      <w:r w:rsidR="005F3DE9">
        <w:rPr>
          <w:rFonts w:ascii="Times New Roman" w:hAnsi="Times New Roman" w:cs="Times New Roman"/>
          <w:noProof/>
          <w:sz w:val="24"/>
          <w:szCs w:val="24"/>
        </w:rPr>
        <w:t>12300 шт.</w:t>
      </w:r>
      <w:r w:rsidR="005F3DE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56CD" w:rsidRPr="00A8410B" w:rsidRDefault="00A356CD" w:rsidP="00A8410B">
      <w:pPr>
        <w:keepNext/>
        <w:keepLines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5. Условия передачи определяются Заказчиком.</w:t>
      </w:r>
    </w:p>
    <w:p w:rsidR="006D717E" w:rsidRPr="00A8410B" w:rsidRDefault="006D717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10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447"/>
        <w:gridCol w:w="1000"/>
        <w:gridCol w:w="955"/>
        <w:gridCol w:w="2298"/>
        <w:gridCol w:w="3827"/>
        <w:gridCol w:w="60"/>
        <w:gridCol w:w="790"/>
      </w:tblGrid>
      <w:tr w:rsidR="00A356CD" w:rsidRPr="00A8410B" w:rsidTr="00252F71">
        <w:trPr>
          <w:trHeight w:val="24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6CD" w:rsidRPr="00A8410B" w:rsidTr="00252F71">
        <w:trPr>
          <w:trHeight w:val="3826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по КТРУ/Код позиции каталога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ОКПД2 / НКМИ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Номер вида и наименование технического средства реабилитации (изделий)</w:t>
            </w:r>
            <w:r w:rsidRPr="00A8410B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1</w:t>
            </w: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10B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(шт.)</w:t>
            </w:r>
          </w:p>
        </w:tc>
      </w:tr>
      <w:tr w:rsidR="00A356CD" w:rsidRPr="00A8410B" w:rsidTr="00252F71">
        <w:trPr>
          <w:trHeight w:val="232"/>
        </w:trPr>
        <w:tc>
          <w:tcPr>
            <w:tcW w:w="709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8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7" w:type="dxa"/>
            <w:gridSpan w:val="2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0" w:type="dxa"/>
            <w:shd w:val="clear" w:color="auto" w:fill="F2F2F2" w:themeFill="background1" w:themeFillShade="F2"/>
          </w:tcPr>
          <w:p w:rsidR="00A356CD" w:rsidRPr="00A8410B" w:rsidRDefault="00A356CD" w:rsidP="009E43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C689D" w:rsidRPr="00A8410B" w:rsidTr="00252F71">
        <w:trPr>
          <w:trHeight w:val="3609"/>
        </w:trPr>
        <w:tc>
          <w:tcPr>
            <w:tcW w:w="709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</w:tcBorders>
          </w:tcPr>
          <w:p w:rsidR="00AC689D" w:rsidRPr="00A8410B" w:rsidRDefault="005F3DE9" w:rsidP="005F3DE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Катетер уретральный для однократного дренирования</w:t>
            </w:r>
            <w:r w:rsidR="00AC689D"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32.50.13.190-00006894</w:t>
            </w:r>
          </w:p>
        </w:tc>
        <w:tc>
          <w:tcPr>
            <w:tcW w:w="1000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955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ОКПД2 32.50.13.1</w:t>
            </w:r>
            <w:r w:rsidR="005F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C689D" w:rsidRPr="00A8410B" w:rsidRDefault="00AC689D" w:rsidP="00AC68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НКМИ   /209970   209920</w:t>
            </w:r>
          </w:p>
        </w:tc>
        <w:tc>
          <w:tcPr>
            <w:tcW w:w="2298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21-01-20 Катетер для самокатетеризации лубри</w:t>
            </w:r>
            <w:bookmarkStart w:id="0" w:name="_GoBack1"/>
            <w:bookmarkEnd w:id="0"/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цированный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зафиксированным гидрофильным покрытием)</w:t>
            </w:r>
          </w:p>
        </w:tc>
        <w:tc>
          <w:tcPr>
            <w:tcW w:w="3887" w:type="dxa"/>
            <w:gridSpan w:val="2"/>
            <w:tcBorders>
              <w:top w:val="nil"/>
            </w:tcBorders>
          </w:tcPr>
          <w:p w:rsidR="00AC689D" w:rsidRPr="00A8410B" w:rsidRDefault="00AC689D" w:rsidP="00A8410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Катетер лубрицированный (Женский) для периодической самокатетеризации,</w:t>
            </w:r>
            <w:r w:rsid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готовый к применению, не требует дополнительной активации водой. С возможностью применения самим пациентом. Тип Нелатон. Размер по Шарьеру: от 06 ch (включительно) до 16 ch (включительно) (в зависимости от антропометрических данных пациента). Длина катетера не менее 18 см (включительно). Наконечник катетера прямой цилиндрический, с </w:t>
            </w: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790" w:type="dxa"/>
            <w:tcBorders>
              <w:top w:val="nil"/>
            </w:tcBorders>
          </w:tcPr>
          <w:p w:rsidR="00AC689D" w:rsidRPr="00A8410B" w:rsidRDefault="005F3DE9" w:rsidP="00AC68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</w:t>
            </w:r>
          </w:p>
        </w:tc>
      </w:tr>
      <w:tr w:rsidR="00AC689D" w:rsidRPr="00A8410B" w:rsidTr="00252F71">
        <w:trPr>
          <w:trHeight w:val="4926"/>
        </w:trPr>
        <w:tc>
          <w:tcPr>
            <w:tcW w:w="709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689D" w:rsidRPr="00A8410B" w:rsidRDefault="00AC689D" w:rsidP="00AC68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nil"/>
            </w:tcBorders>
          </w:tcPr>
          <w:p w:rsidR="00AC689D" w:rsidRPr="00A8410B" w:rsidRDefault="005F3DE9" w:rsidP="00A8410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Катетер уретральный для однократного дренирования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3D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32.50.13.190-00006894</w:t>
            </w:r>
          </w:p>
        </w:tc>
        <w:tc>
          <w:tcPr>
            <w:tcW w:w="1000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отсутствуют</w:t>
            </w:r>
          </w:p>
        </w:tc>
        <w:tc>
          <w:tcPr>
            <w:tcW w:w="955" w:type="dxa"/>
            <w:tcBorders>
              <w:top w:val="nil"/>
            </w:tcBorders>
          </w:tcPr>
          <w:p w:rsidR="005F3DE9" w:rsidRPr="00A8410B" w:rsidRDefault="005F3DE9" w:rsidP="005F3DE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ОКПД2 32.50.13.1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C689D" w:rsidRPr="00A8410B" w:rsidRDefault="00AC689D" w:rsidP="00AC68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НКМИ   /209970   209920</w:t>
            </w:r>
          </w:p>
        </w:tc>
        <w:tc>
          <w:tcPr>
            <w:tcW w:w="2298" w:type="dxa"/>
            <w:tcBorders>
              <w:top w:val="nil"/>
            </w:tcBorders>
          </w:tcPr>
          <w:p w:rsidR="00AC689D" w:rsidRPr="00A8410B" w:rsidRDefault="00AC689D" w:rsidP="00AC689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21-01-20 Катетер для самокатетеризации лубри</w:t>
            </w:r>
            <w:bookmarkStart w:id="1" w:name="_GoBack11"/>
            <w:bookmarkEnd w:id="1"/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цированный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4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зафиксированным гидрофильным покрытием)</w:t>
            </w:r>
            <w:r w:rsidRPr="00A841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87" w:type="dxa"/>
            <w:gridSpan w:val="2"/>
            <w:tcBorders>
              <w:top w:val="nil"/>
            </w:tcBorders>
          </w:tcPr>
          <w:p w:rsidR="00AC689D" w:rsidRPr="00A8410B" w:rsidRDefault="00AC689D" w:rsidP="00A8410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Катетер лубрицированный (Мужской) для периодической самокатетеризации,</w:t>
            </w:r>
            <w:r w:rsid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готовый к применению, не требует дополнительной активации водой. С возможностью применения самим пациентом. Тип Нелатон. Размер по Шарьеру: от 08 ch (включительно) до 18 ch (включительно) (в зависимости от антропометрических данных пациента). Длина катетера не менее 40</w:t>
            </w:r>
            <w:r w:rsidR="008E1A61"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см (</w:t>
            </w:r>
            <w:r w:rsidRPr="00A8410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790" w:type="dxa"/>
            <w:tcBorders>
              <w:top w:val="nil"/>
            </w:tcBorders>
          </w:tcPr>
          <w:p w:rsidR="00AC689D" w:rsidRPr="00A8410B" w:rsidRDefault="005F3DE9" w:rsidP="00AC68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</w:tr>
    </w:tbl>
    <w:p w:rsidR="00A356CD" w:rsidRPr="00A8410B" w:rsidRDefault="00A356CD">
      <w:pPr>
        <w:rPr>
          <w:rFonts w:ascii="Times New Roman" w:hAnsi="Times New Roman" w:cs="Times New Roman"/>
          <w:sz w:val="24"/>
          <w:szCs w:val="24"/>
        </w:rPr>
      </w:pPr>
    </w:p>
    <w:p w:rsidR="00F53622" w:rsidRPr="00A8410B" w:rsidRDefault="00F53622" w:rsidP="00F53622">
      <w:pPr>
        <w:jc w:val="both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F53622" w:rsidRDefault="00F53622" w:rsidP="00F53622">
      <w:pPr>
        <w:jc w:val="both"/>
        <w:rPr>
          <w:rFonts w:ascii="Times New Roman" w:hAnsi="Times New Roman" w:cs="Times New Roman"/>
          <w:sz w:val="24"/>
          <w:szCs w:val="24"/>
        </w:rPr>
      </w:pPr>
      <w:r w:rsidRPr="00A8410B">
        <w:rPr>
          <w:rFonts w:ascii="Times New Roman" w:hAnsi="Times New Roman" w:cs="Times New Roman"/>
          <w:sz w:val="24"/>
          <w:szCs w:val="24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497927" w:rsidRPr="00253AE8" w:rsidRDefault="00497927" w:rsidP="00497927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253AE8">
        <w:rPr>
          <w:rFonts w:ascii="Times New Roman" w:hAnsi="Times New Roman"/>
          <w:b/>
          <w:sz w:val="24"/>
          <w:szCs w:val="24"/>
        </w:rPr>
        <w:lastRenderedPageBreak/>
        <w:t>Место доставки товара, являющегося предметом контракта (место выполнения работы или оказания услуги, являющихся предметом контракта)</w:t>
      </w:r>
    </w:p>
    <w:p w:rsidR="00497927" w:rsidRPr="00253AE8" w:rsidRDefault="00497927" w:rsidP="00497927">
      <w:pPr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253AE8">
        <w:rPr>
          <w:rFonts w:ascii="Times New Roman" w:hAnsi="Times New Roman"/>
          <w:sz w:val="24"/>
          <w:szCs w:val="24"/>
        </w:rPr>
        <w:t>По выбору Получателя:</w:t>
      </w:r>
    </w:p>
    <w:p w:rsidR="00497927" w:rsidRPr="00253AE8" w:rsidRDefault="00497927" w:rsidP="00497927">
      <w:pPr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253AE8">
        <w:rPr>
          <w:rFonts w:ascii="Times New Roman" w:hAnsi="Times New Roman"/>
          <w:sz w:val="24"/>
          <w:szCs w:val="24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497927" w:rsidRDefault="00497927" w:rsidP="00497927">
      <w:pPr>
        <w:keepNext/>
        <w:keepLines/>
        <w:ind w:firstLine="567"/>
        <w:jc w:val="both"/>
        <w:rPr>
          <w:rFonts w:ascii="Times New Roman" w:hAnsi="Times New Roman"/>
          <w:sz w:val="24"/>
          <w:szCs w:val="24"/>
        </w:rPr>
      </w:pPr>
      <w:r w:rsidRPr="00253AE8">
        <w:rPr>
          <w:rFonts w:ascii="Times New Roman" w:hAnsi="Times New Roman"/>
          <w:sz w:val="24"/>
          <w:szCs w:val="24"/>
        </w:rPr>
        <w:t xml:space="preserve"> 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</w:p>
    <w:p w:rsidR="00497927" w:rsidRPr="001465E2" w:rsidRDefault="00497927" w:rsidP="00497927">
      <w:pPr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AE8">
        <w:rPr>
          <w:rFonts w:ascii="Times New Roman" w:hAnsi="Times New Roman"/>
          <w:sz w:val="24"/>
          <w:szCs w:val="24"/>
        </w:rPr>
        <w:t>Срок поставки Товара: с даты получения от Заказчика реестра получателей Товара до "</w:t>
      </w:r>
      <w:r w:rsidR="003B1649">
        <w:rPr>
          <w:rFonts w:ascii="Times New Roman" w:hAnsi="Times New Roman"/>
          <w:sz w:val="24"/>
          <w:szCs w:val="24"/>
        </w:rPr>
        <w:t>30</w:t>
      </w:r>
      <w:r w:rsidRPr="00253AE8">
        <w:rPr>
          <w:rFonts w:ascii="Times New Roman" w:hAnsi="Times New Roman"/>
          <w:sz w:val="24"/>
          <w:szCs w:val="24"/>
        </w:rPr>
        <w:t xml:space="preserve">" </w:t>
      </w:r>
      <w:r w:rsidR="003B1649">
        <w:rPr>
          <w:rFonts w:ascii="Times New Roman" w:hAnsi="Times New Roman"/>
          <w:sz w:val="24"/>
          <w:szCs w:val="24"/>
        </w:rPr>
        <w:t>марта</w:t>
      </w:r>
      <w:bookmarkStart w:id="2" w:name="_GoBack"/>
      <w:bookmarkEnd w:id="2"/>
      <w:r w:rsidRPr="00253AE8">
        <w:rPr>
          <w:rFonts w:ascii="Times New Roman" w:hAnsi="Times New Roman"/>
          <w:sz w:val="24"/>
          <w:szCs w:val="24"/>
        </w:rPr>
        <w:t xml:space="preserve"> 2023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3AE8">
        <w:rPr>
          <w:rFonts w:ascii="Times New Roman" w:hAnsi="Times New Roman"/>
          <w:sz w:val="24"/>
          <w:szCs w:val="24"/>
        </w:rPr>
        <w:t xml:space="preserve">Контракт вступает в силу со дня подписания его Сторонами и действует до "30" апреля 2023 года. </w:t>
      </w:r>
    </w:p>
    <w:p w:rsidR="00497927" w:rsidRPr="00A8410B" w:rsidRDefault="00497927" w:rsidP="00F5362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7927" w:rsidRPr="00A8410B" w:rsidSect="00252F71">
      <w:footerReference w:type="default" r:id="rId7"/>
      <w:pgSz w:w="11906" w:h="16838"/>
      <w:pgMar w:top="993" w:right="850" w:bottom="1134" w:left="1560" w:header="1701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CD1" w:rsidRDefault="00640CD1">
      <w:pPr>
        <w:spacing w:after="0" w:line="240" w:lineRule="auto"/>
      </w:pPr>
      <w:r>
        <w:separator/>
      </w:r>
    </w:p>
  </w:endnote>
  <w:endnote w:type="continuationSeparator" w:id="0">
    <w:p w:rsidR="00640CD1" w:rsidRDefault="0064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7E" w:rsidRDefault="00937A38">
    <w:pPr>
      <w:pStyle w:val="af0"/>
    </w:pPr>
    <w:r>
      <w:t xml:space="preserve"> </w:t>
    </w:r>
    <w:r>
      <w:rPr>
        <w:sz w:val="16"/>
        <w:szCs w:val="16"/>
      </w:rPr>
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</w:r>
  </w:p>
  <w:p w:rsidR="006D717E" w:rsidRDefault="006D717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CD1" w:rsidRDefault="00640CD1">
      <w:pPr>
        <w:spacing w:after="0" w:line="240" w:lineRule="auto"/>
      </w:pPr>
      <w:r>
        <w:separator/>
      </w:r>
    </w:p>
  </w:footnote>
  <w:footnote w:type="continuationSeparator" w:id="0">
    <w:p w:rsidR="00640CD1" w:rsidRDefault="0064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15F7A"/>
    <w:multiLevelType w:val="hybridMultilevel"/>
    <w:tmpl w:val="E62E36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7E"/>
    <w:rsid w:val="0008106E"/>
    <w:rsid w:val="000810B4"/>
    <w:rsid w:val="001D2634"/>
    <w:rsid w:val="00252F71"/>
    <w:rsid w:val="002B7280"/>
    <w:rsid w:val="002E6D05"/>
    <w:rsid w:val="003B1649"/>
    <w:rsid w:val="003C5071"/>
    <w:rsid w:val="004912D0"/>
    <w:rsid w:val="00497927"/>
    <w:rsid w:val="004E52AF"/>
    <w:rsid w:val="005216CD"/>
    <w:rsid w:val="00571299"/>
    <w:rsid w:val="005F3DE9"/>
    <w:rsid w:val="00640CD1"/>
    <w:rsid w:val="006C3C05"/>
    <w:rsid w:val="006D717E"/>
    <w:rsid w:val="00702C30"/>
    <w:rsid w:val="007950EB"/>
    <w:rsid w:val="007C64C4"/>
    <w:rsid w:val="008952E9"/>
    <w:rsid w:val="008C0F35"/>
    <w:rsid w:val="008D399F"/>
    <w:rsid w:val="008E1A61"/>
    <w:rsid w:val="00937A38"/>
    <w:rsid w:val="009F2E9E"/>
    <w:rsid w:val="00A356CD"/>
    <w:rsid w:val="00A43A6D"/>
    <w:rsid w:val="00A8410B"/>
    <w:rsid w:val="00AC689D"/>
    <w:rsid w:val="00B402ED"/>
    <w:rsid w:val="00BE16AC"/>
    <w:rsid w:val="00C038B9"/>
    <w:rsid w:val="00C14355"/>
    <w:rsid w:val="00CE466C"/>
    <w:rsid w:val="00CF06C0"/>
    <w:rsid w:val="00CF7719"/>
    <w:rsid w:val="00DD75DD"/>
    <w:rsid w:val="00E95138"/>
    <w:rsid w:val="00F53622"/>
    <w:rsid w:val="00F8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1C228-44E0-42BF-952D-9A850138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9142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701E40"/>
  </w:style>
  <w:style w:type="character" w:customStyle="1" w:styleId="a5">
    <w:name w:val="Нижний колонтитул Знак"/>
    <w:basedOn w:val="a0"/>
    <w:uiPriority w:val="99"/>
    <w:qFormat/>
    <w:rsid w:val="00701E40"/>
  </w:style>
  <w:style w:type="character" w:customStyle="1" w:styleId="a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701E40"/>
    <w:rPr>
      <w:rFonts w:cs="Times New Roman"/>
      <w:vertAlign w:val="superscript"/>
    </w:rPr>
  </w:style>
  <w:style w:type="character" w:customStyle="1" w:styleId="cardmaininfocontent">
    <w:name w:val="cardmaininfo__content"/>
    <w:basedOn w:val="a0"/>
    <w:qFormat/>
    <w:rsid w:val="00701E40"/>
  </w:style>
  <w:style w:type="character" w:customStyle="1" w:styleId="navbreadcrumbtext">
    <w:name w:val="navbreadcrumb__text"/>
    <w:basedOn w:val="a0"/>
    <w:qFormat/>
    <w:rsid w:val="00701E40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footnote text"/>
    <w:basedOn w:val="a"/>
    <w:uiPriority w:val="99"/>
    <w:rsid w:val="009142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Колонтитул"/>
    <w:basedOn w:val="a"/>
    <w:qFormat/>
  </w:style>
  <w:style w:type="paragraph" w:styleId="af">
    <w:name w:val="head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701E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styleId="af3">
    <w:name w:val="List Paragraph"/>
    <w:basedOn w:val="a"/>
    <w:qFormat/>
    <w:pPr>
      <w:spacing w:after="0"/>
      <w:ind w:left="720"/>
      <w:contextualSpacing/>
    </w:pPr>
    <w:rPr>
      <w:color w:val="000000"/>
      <w:szCs w:val="20"/>
    </w:rPr>
  </w:style>
  <w:style w:type="table" w:styleId="af4">
    <w:name w:val="Table Grid"/>
    <w:basedOn w:val="a1"/>
    <w:uiPriority w:val="59"/>
    <w:rsid w:val="00914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Тамара Викторовна</dc:creator>
  <dc:description/>
  <cp:lastModifiedBy>Жаврид Елена Александровна</cp:lastModifiedBy>
  <cp:revision>15</cp:revision>
  <dcterms:created xsi:type="dcterms:W3CDTF">2022-08-31T06:09:00Z</dcterms:created>
  <dcterms:modified xsi:type="dcterms:W3CDTF">2022-12-26T06:41:00Z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de25a8-ef47-40a7-b7ec-c38f3edc2acf_ActionId">
    <vt:lpwstr>1e7fdd13-2c97-4b96-892a-e5974f739c15</vt:lpwstr>
  </property>
  <property fmtid="{D5CDD505-2E9C-101B-9397-08002B2CF9AE}" pid="3" name="MSIP_Label_a8de25a8-ef47-40a7-b7ec-c38f3edc2acf_ContentBits">
    <vt:lpwstr>0</vt:lpwstr>
  </property>
  <property fmtid="{D5CDD505-2E9C-101B-9397-08002B2CF9AE}" pid="4" name="MSIP_Label_a8de25a8-ef47-40a7-b7ec-c38f3edc2acf_Enabled">
    <vt:lpwstr>true</vt:lpwstr>
  </property>
  <property fmtid="{D5CDD505-2E9C-101B-9397-08002B2CF9AE}" pid="5" name="MSIP_Label_a8de25a8-ef47-40a7-b7ec-c38f3edc2acf_Method">
    <vt:lpwstr>Standard</vt:lpwstr>
  </property>
  <property fmtid="{D5CDD505-2E9C-101B-9397-08002B2CF9AE}" pid="6" name="MSIP_Label_a8de25a8-ef47-40a7-b7ec-c38f3edc2acf_Name">
    <vt:lpwstr>a8de25a8-ef47-40a7-b7ec-c38f3edc2acf</vt:lpwstr>
  </property>
  <property fmtid="{D5CDD505-2E9C-101B-9397-08002B2CF9AE}" pid="7" name="MSIP_Label_a8de25a8-ef47-40a7-b7ec-c38f3edc2acf_SetDate">
    <vt:lpwstr>2022-08-04T06:24:15Z</vt:lpwstr>
  </property>
  <property fmtid="{D5CDD505-2E9C-101B-9397-08002B2CF9AE}" pid="8" name="MSIP_Label_a8de25a8-ef47-40a7-b7ec-c38f3edc2acf_SiteId">
    <vt:lpwstr>15d1bef2-0a6a-46f9-be4c-023279325e51</vt:lpwstr>
  </property>
</Properties>
</file>