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5F0" w:rsidRDefault="002925F0" w:rsidP="002925F0">
      <w:pPr>
        <w:keepNext/>
        <w:keepLines/>
        <w:spacing w:after="0" w:line="240" w:lineRule="auto"/>
        <w:ind w:right="257"/>
        <w:jc w:val="right"/>
        <w:outlineLvl w:val="0"/>
        <w:rPr>
          <w:rFonts w:ascii="Times New Roman" w:hAnsi="Times New Roman" w:cs="Times New Roman"/>
          <w:sz w:val="24"/>
          <w:szCs w:val="24"/>
        </w:rPr>
      </w:pPr>
      <w:r w:rsidRPr="0012118D">
        <w:rPr>
          <w:rFonts w:ascii="Times New Roman" w:hAnsi="Times New Roman" w:cs="Times New Roman"/>
          <w:sz w:val="24"/>
          <w:szCs w:val="24"/>
        </w:rPr>
        <w:t>Приложение №</w:t>
      </w:r>
      <w:r>
        <w:rPr>
          <w:rFonts w:ascii="Times New Roman" w:hAnsi="Times New Roman" w:cs="Times New Roman"/>
          <w:sz w:val="24"/>
          <w:szCs w:val="24"/>
        </w:rPr>
        <w:t>3</w:t>
      </w:r>
    </w:p>
    <w:p w:rsidR="002925F0" w:rsidRDefault="002925F0" w:rsidP="002925F0">
      <w:pPr>
        <w:keepNext/>
        <w:keepLines/>
        <w:spacing w:after="0" w:line="240" w:lineRule="auto"/>
        <w:ind w:right="257"/>
        <w:jc w:val="right"/>
        <w:outlineLvl w:val="0"/>
        <w:rPr>
          <w:rFonts w:ascii="Times New Roman" w:hAnsi="Times New Roman" w:cs="Times New Roman"/>
          <w:b/>
          <w:sz w:val="24"/>
          <w:szCs w:val="24"/>
        </w:rPr>
      </w:pPr>
      <w:r w:rsidRPr="0012118D">
        <w:rPr>
          <w:rFonts w:ascii="Times New Roman" w:hAnsi="Times New Roman" w:cs="Times New Roman"/>
          <w:sz w:val="24"/>
          <w:szCs w:val="24"/>
        </w:rPr>
        <w:t>к извещению об осуществлении закупки</w:t>
      </w:r>
      <w:r w:rsidRPr="0020164B">
        <w:rPr>
          <w:rFonts w:ascii="Times New Roman" w:hAnsi="Times New Roman" w:cs="Times New Roman"/>
          <w:b/>
          <w:sz w:val="24"/>
          <w:szCs w:val="24"/>
        </w:rPr>
        <w:t xml:space="preserve"> </w:t>
      </w:r>
    </w:p>
    <w:p w:rsidR="00026153" w:rsidRDefault="00026153" w:rsidP="002925F0">
      <w:pPr>
        <w:keepNext/>
        <w:keepLines/>
        <w:spacing w:after="0" w:line="240" w:lineRule="auto"/>
        <w:ind w:right="257"/>
        <w:jc w:val="right"/>
        <w:outlineLvl w:val="0"/>
        <w:rPr>
          <w:rFonts w:ascii="Times New Roman" w:hAnsi="Times New Roman" w:cs="Times New Roman"/>
          <w:b/>
          <w:sz w:val="24"/>
          <w:szCs w:val="24"/>
        </w:rPr>
      </w:pPr>
    </w:p>
    <w:p w:rsidR="00026153" w:rsidRPr="00026153" w:rsidRDefault="00026153" w:rsidP="00026153">
      <w:pPr>
        <w:keepNext/>
        <w:keepLines/>
        <w:spacing w:after="0" w:line="240" w:lineRule="auto"/>
        <w:ind w:right="257"/>
        <w:jc w:val="center"/>
        <w:outlineLvl w:val="0"/>
        <w:rPr>
          <w:rFonts w:ascii="Times New Roman" w:hAnsi="Times New Roman" w:cs="Times New Roman"/>
          <w:sz w:val="24"/>
          <w:szCs w:val="24"/>
        </w:rPr>
      </w:pPr>
      <w:bookmarkStart w:id="0" w:name="_GoBack"/>
      <w:r w:rsidRPr="00026153">
        <w:rPr>
          <w:rFonts w:ascii="Times New Roman" w:hAnsi="Times New Roman" w:cs="Times New Roman"/>
          <w:sz w:val="24"/>
          <w:szCs w:val="24"/>
        </w:rPr>
        <w:t>ОПИСАНИЕ ОБЪЕКТА ЗАКУПКИ</w:t>
      </w:r>
    </w:p>
    <w:bookmarkEnd w:id="0"/>
    <w:p w:rsidR="002925F0" w:rsidRDefault="002925F0" w:rsidP="002925F0">
      <w:pPr>
        <w:keepNext/>
        <w:keepLines/>
        <w:spacing w:after="0" w:line="240" w:lineRule="auto"/>
        <w:jc w:val="center"/>
        <w:rPr>
          <w:rFonts w:ascii="Times New Roman" w:hAnsi="Times New Roman" w:cs="Times New Roman"/>
          <w:b/>
          <w:sz w:val="24"/>
          <w:szCs w:val="24"/>
        </w:rPr>
      </w:pPr>
    </w:p>
    <w:p w:rsidR="00146092" w:rsidRPr="0020164B" w:rsidRDefault="00146092" w:rsidP="002925F0">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w:t>
      </w:r>
      <w:r w:rsidR="009D17EF">
        <w:rPr>
          <w:rFonts w:ascii="Times New Roman" w:hAnsi="Times New Roman" w:cs="Times New Roman"/>
          <w:b/>
          <w:bCs/>
          <w:sz w:val="24"/>
          <w:szCs w:val="24"/>
        </w:rPr>
        <w:t>й выделения для инвалидов в 202</w:t>
      </w:r>
      <w:r w:rsidR="00603567">
        <w:rPr>
          <w:rFonts w:ascii="Times New Roman" w:hAnsi="Times New Roman" w:cs="Times New Roman"/>
          <w:b/>
          <w:bCs/>
          <w:sz w:val="24"/>
          <w:szCs w:val="24"/>
        </w:rPr>
        <w:t>3</w:t>
      </w:r>
      <w:r w:rsidR="0020164B" w:rsidRPr="0020164B">
        <w:rPr>
          <w:rFonts w:ascii="Times New Roman" w:hAnsi="Times New Roman" w:cs="Times New Roman"/>
          <w:b/>
          <w:bCs/>
          <w:sz w:val="24"/>
          <w:szCs w:val="24"/>
        </w:rPr>
        <w:t xml:space="preserve">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w:t>
      </w:r>
      <w:r w:rsidR="009D17EF">
        <w:rPr>
          <w:rFonts w:ascii="Times New Roman" w:hAnsi="Times New Roman" w:cs="Times New Roman"/>
          <w:bCs/>
          <w:sz w:val="24"/>
          <w:szCs w:val="24"/>
        </w:rPr>
        <w:t>й выделения для инвалидов в 202</w:t>
      </w:r>
      <w:r w:rsidR="00603567">
        <w:rPr>
          <w:rFonts w:ascii="Times New Roman" w:hAnsi="Times New Roman" w:cs="Times New Roman"/>
          <w:bCs/>
          <w:sz w:val="24"/>
          <w:szCs w:val="24"/>
        </w:rPr>
        <w:t>3</w:t>
      </w:r>
      <w:r w:rsidRPr="00A975D6">
        <w:rPr>
          <w:rFonts w:ascii="Times New Roman" w:hAnsi="Times New Roman" w:cs="Times New Roman"/>
          <w:bCs/>
          <w:sz w:val="24"/>
          <w:szCs w:val="24"/>
        </w:rPr>
        <w:t xml:space="preserve">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1E4ACF">
        <w:rPr>
          <w:rFonts w:ascii="Times New Roman" w:hAnsi="Times New Roman" w:cs="Times New Roman"/>
          <w:sz w:val="24"/>
          <w:szCs w:val="24"/>
        </w:rPr>
        <w:t>280 000</w:t>
      </w:r>
      <w:r w:rsidR="00603567">
        <w:t xml:space="preserve"> </w:t>
      </w:r>
      <w:r w:rsidR="00BD5F31" w:rsidRPr="00BD5F31">
        <w:rPr>
          <w:rFonts w:ascii="Times New Roman" w:hAnsi="Times New Roman" w:cs="Times New Roman"/>
          <w:bCs/>
          <w:sz w:val="24"/>
          <w:szCs w:val="24"/>
        </w:rPr>
        <w:t>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944AA8">
        <w:rPr>
          <w:rFonts w:ascii="Times New Roman" w:hAnsi="Times New Roman" w:cs="Times New Roman"/>
          <w:sz w:val="24"/>
          <w:szCs w:val="24"/>
        </w:rPr>
        <w:t>30 марта</w:t>
      </w:r>
      <w:r w:rsidR="009D17EF">
        <w:rPr>
          <w:rFonts w:ascii="Times New Roman" w:hAnsi="Times New Roman" w:cs="Times New Roman"/>
          <w:sz w:val="24"/>
          <w:szCs w:val="24"/>
        </w:rPr>
        <w:t xml:space="preserve"> 202</w:t>
      </w:r>
      <w:r w:rsidR="00603567">
        <w:rPr>
          <w:rFonts w:ascii="Times New Roman" w:hAnsi="Times New Roman" w:cs="Times New Roman"/>
          <w:sz w:val="24"/>
          <w:szCs w:val="24"/>
        </w:rPr>
        <w:t>3</w:t>
      </w:r>
      <w:r w:rsidRPr="00DA354C">
        <w:rPr>
          <w:rFonts w:ascii="Times New Roman" w:hAnsi="Times New Roman" w:cs="Times New Roman"/>
          <w:sz w:val="24"/>
          <w:szCs w:val="24"/>
        </w:rPr>
        <w:t xml:space="preserve">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944AA8">
        <w:rPr>
          <w:rFonts w:ascii="Times New Roman" w:eastAsia="Times New Roman" w:hAnsi="Times New Roman" w:cs="Times New Roman"/>
          <w:sz w:val="24"/>
          <w:szCs w:val="24"/>
        </w:rPr>
        <w:t>30 апреля</w:t>
      </w:r>
      <w:r w:rsidR="009D17EF">
        <w:rPr>
          <w:rFonts w:ascii="Times New Roman" w:eastAsia="Times New Roman" w:hAnsi="Times New Roman" w:cs="Times New Roman"/>
          <w:sz w:val="24"/>
          <w:szCs w:val="24"/>
        </w:rPr>
        <w:t xml:space="preserve"> 202</w:t>
      </w:r>
      <w:r w:rsidR="00603567">
        <w:rPr>
          <w:rFonts w:ascii="Times New Roman" w:eastAsia="Times New Roman" w:hAnsi="Times New Roman" w:cs="Times New Roman"/>
          <w:sz w:val="24"/>
          <w:szCs w:val="24"/>
        </w:rPr>
        <w:t>3</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 Калоприемники различных модификаций - это устройства, носимые на себе, должны быть предназначены для сбора кишечного содержимого и устранения их агрессивного воздействия на кожу.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2.1.1. Калоприемники должны состоять из адгезивной пластины для крепления </w:t>
      </w:r>
      <w:r w:rsidR="00464D14">
        <w:rPr>
          <w:rFonts w:ascii="Times New Roman" w:hAnsi="Times New Roman" w:cs="Times New Roman"/>
          <w:sz w:val="24"/>
          <w:szCs w:val="24"/>
        </w:rPr>
        <w:t>изделия</w:t>
      </w:r>
      <w:r w:rsidRPr="0020164B">
        <w:rPr>
          <w:rFonts w:ascii="Times New Roman" w:hAnsi="Times New Roman" w:cs="Times New Roman"/>
          <w:sz w:val="24"/>
          <w:szCs w:val="24"/>
        </w:rPr>
        <w:t xml:space="preserve"> к коже и мешка для сбора, отделяемого из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Пластина может составлять с мешком единое целое или должна крепиться к нему при помощи фланцевого соединения с различными конструктивными особенностями.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2.1.2. Пластины могут иметь различную форму: круглые, овальные, квадратные, </w:t>
      </w:r>
      <w:proofErr w:type="spellStart"/>
      <w:r w:rsidRPr="0020164B">
        <w:rPr>
          <w:rFonts w:ascii="Times New Roman" w:hAnsi="Times New Roman" w:cs="Times New Roman"/>
          <w:sz w:val="24"/>
          <w:szCs w:val="24"/>
        </w:rPr>
        <w:t>конвексные</w:t>
      </w:r>
      <w:proofErr w:type="spellEnd"/>
      <w:r w:rsidRPr="0020164B">
        <w:rPr>
          <w:rFonts w:ascii="Times New Roman" w:hAnsi="Times New Roman" w:cs="Times New Roman"/>
          <w:sz w:val="24"/>
          <w:szCs w:val="24"/>
        </w:rPr>
        <w:t xml:space="preserve"> (для втянутых </w:t>
      </w:r>
      <w:proofErr w:type="spellStart"/>
      <w:r w:rsidRPr="0020164B">
        <w:rPr>
          <w:rFonts w:ascii="Times New Roman" w:hAnsi="Times New Roman" w:cs="Times New Roman"/>
          <w:sz w:val="24"/>
          <w:szCs w:val="24"/>
        </w:rPr>
        <w:t>стом</w:t>
      </w:r>
      <w:proofErr w:type="spellEnd"/>
      <w:r w:rsidRPr="0020164B">
        <w:rPr>
          <w:rFonts w:ascii="Times New Roman" w:hAnsi="Times New Roman" w:cs="Times New Roman"/>
          <w:sz w:val="24"/>
          <w:szCs w:val="24"/>
        </w:rPr>
        <w:t xml:space="preserve">) и т.д., клеевой слой из полимерных материалов: </w:t>
      </w:r>
      <w:proofErr w:type="spellStart"/>
      <w:r w:rsidRPr="0020164B">
        <w:rPr>
          <w:rFonts w:ascii="Times New Roman" w:hAnsi="Times New Roman" w:cs="Times New Roman"/>
          <w:sz w:val="24"/>
          <w:szCs w:val="24"/>
        </w:rPr>
        <w:t>гидроколлоидов</w:t>
      </w:r>
      <w:proofErr w:type="spellEnd"/>
      <w:r w:rsidRPr="0020164B">
        <w:rPr>
          <w:rFonts w:ascii="Times New Roman" w:hAnsi="Times New Roman" w:cs="Times New Roman"/>
          <w:sz w:val="24"/>
          <w:szCs w:val="24"/>
        </w:rPr>
        <w:t xml:space="preserve">, которые должны предохранять кожу, обладать противовоспалительными и </w:t>
      </w:r>
      <w:proofErr w:type="spellStart"/>
      <w:r w:rsidRPr="0020164B">
        <w:rPr>
          <w:rFonts w:ascii="Times New Roman" w:hAnsi="Times New Roman" w:cs="Times New Roman"/>
          <w:sz w:val="24"/>
          <w:szCs w:val="24"/>
        </w:rPr>
        <w:t>эпителизирующими</w:t>
      </w:r>
      <w:proofErr w:type="spellEnd"/>
      <w:r w:rsidRPr="0020164B">
        <w:rPr>
          <w:rFonts w:ascii="Times New Roman" w:hAnsi="Times New Roman" w:cs="Times New Roman"/>
          <w:sz w:val="24"/>
          <w:szCs w:val="24"/>
        </w:rPr>
        <w:t xml:space="preserve"> и </w:t>
      </w:r>
      <w:r w:rsidRPr="0020164B">
        <w:rPr>
          <w:rFonts w:ascii="Times New Roman" w:hAnsi="Times New Roman" w:cs="Times New Roman"/>
          <w:sz w:val="24"/>
          <w:szCs w:val="24"/>
        </w:rPr>
        <w:lastRenderedPageBreak/>
        <w:t xml:space="preserve">выраженными адгезивными свойствами </w:t>
      </w:r>
      <w:proofErr w:type="spellStart"/>
      <w:r w:rsidRPr="0020164B">
        <w:rPr>
          <w:rFonts w:ascii="Times New Roman" w:hAnsi="Times New Roman" w:cs="Times New Roman"/>
          <w:sz w:val="24"/>
          <w:szCs w:val="24"/>
        </w:rPr>
        <w:t>монослойной</w:t>
      </w:r>
      <w:proofErr w:type="spellEnd"/>
      <w:r w:rsidRPr="0020164B">
        <w:rPr>
          <w:rFonts w:ascii="Times New Roman" w:hAnsi="Times New Roman" w:cs="Times New Roman"/>
          <w:sz w:val="24"/>
          <w:szCs w:val="24"/>
        </w:rPr>
        <w:t xml:space="preserve"> или спиралевидной структуры, при необходимости фланцевое соединение </w:t>
      </w:r>
      <w:proofErr w:type="spellStart"/>
      <w:r w:rsidRPr="0020164B">
        <w:rPr>
          <w:rFonts w:ascii="Times New Roman" w:hAnsi="Times New Roman" w:cs="Times New Roman"/>
          <w:sz w:val="24"/>
          <w:szCs w:val="24"/>
        </w:rPr>
        <w:t>комплиментарное</w:t>
      </w:r>
      <w:proofErr w:type="spellEnd"/>
      <w:r w:rsidRPr="0020164B">
        <w:rPr>
          <w:rFonts w:ascii="Times New Roman" w:hAnsi="Times New Roman" w:cs="Times New Roman"/>
          <w:sz w:val="24"/>
          <w:szCs w:val="24"/>
        </w:rPr>
        <w:t xml:space="preserve">, соответствующее фланцу мешка. Отверстие для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на пластине может быть, как вырезаемое (в зависимости от размеров имеющейся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так и предварительно вырезанное. Размер предварительно вырезанного отверстия или максимальный диаметр вырезаемого отверстия должны являться важной характеристикой пластины. Количество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с тем или иным диаметром отверстия должны определяться на основе анализа индивидуальных потребностей Получателей. Для предохранения от загрязнения клеевой слой пластины должен иметь защитное покрытие.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2.1.3. Мешки могут изготавливаться из </w:t>
      </w:r>
      <w:proofErr w:type="spellStart"/>
      <w:r w:rsidRPr="0020164B">
        <w:rPr>
          <w:rFonts w:ascii="Times New Roman" w:hAnsi="Times New Roman" w:cs="Times New Roman"/>
          <w:sz w:val="24"/>
          <w:szCs w:val="24"/>
        </w:rPr>
        <w:t>биостабильного</w:t>
      </w:r>
      <w:proofErr w:type="spellEnd"/>
      <w:r w:rsidRPr="0020164B">
        <w:rPr>
          <w:rFonts w:ascii="Times New Roman" w:hAnsi="Times New Roman" w:cs="Times New Roman"/>
          <w:sz w:val="24"/>
          <w:szCs w:val="24"/>
        </w:rPr>
        <w:t xml:space="preserve"> полиэтилена или медицинского поливинилхлорида, которые должны обладать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должно определяться на основе индивидуальных потребностей Получателей.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8163F5">
        <w:rPr>
          <w:rFonts w:ascii="Times New Roman" w:hAnsi="Times New Roman" w:cs="Times New Roman"/>
          <w:sz w:val="24"/>
          <w:szCs w:val="24"/>
        </w:rPr>
        <w:t>2</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3</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8163F5">
        <w:rPr>
          <w:rFonts w:ascii="Times New Roman" w:hAnsi="Times New Roman" w:cs="Times New Roman"/>
          <w:bCs/>
          <w:sz w:val="24"/>
          <w:szCs w:val="24"/>
        </w:rPr>
        <w:t>4</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w:t>
      </w:r>
      <w:r w:rsidR="00412E13">
        <w:rPr>
          <w:rFonts w:ascii="Times New Roman" w:hAnsi="Times New Roman" w:cs="Times New Roman"/>
          <w:sz w:val="24"/>
          <w:szCs w:val="24"/>
        </w:rPr>
        <w:t>21</w:t>
      </w:r>
      <w:r w:rsidRPr="0020164B">
        <w:rPr>
          <w:rFonts w:ascii="Times New Roman" w:hAnsi="Times New Roman" w:cs="Times New Roman"/>
          <w:sz w:val="24"/>
          <w:szCs w:val="24"/>
        </w:rPr>
        <w:t xml:space="preserve">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w:t>
      </w:r>
      <w:r w:rsidR="00603567" w:rsidRPr="001E4ACF">
        <w:rPr>
          <w:rFonts w:ascii="Times New Roman" w:hAnsi="Times New Roman" w:cs="Times New Roman"/>
          <w:bCs/>
          <w:sz w:val="24"/>
          <w:szCs w:val="24"/>
        </w:rPr>
        <w:t>2</w:t>
      </w:r>
      <w:r w:rsidRPr="0020164B">
        <w:rPr>
          <w:rFonts w:ascii="Times New Roman" w:hAnsi="Times New Roman" w:cs="Times New Roman"/>
          <w:bCs/>
          <w:sz w:val="24"/>
          <w:szCs w:val="24"/>
        </w:rPr>
        <w:t>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w:t>
      </w:r>
      <w:r w:rsidR="00603567" w:rsidRPr="001E4ACF">
        <w:rPr>
          <w:rFonts w:ascii="Times New Roman" w:hAnsi="Times New Roman" w:cs="Times New Roman"/>
          <w:bCs/>
          <w:sz w:val="24"/>
          <w:szCs w:val="24"/>
        </w:rPr>
        <w:t>16</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rsidRPr="0020164B">
        <w:rPr>
          <w:rFonts w:ascii="Times New Roman" w:hAnsi="Times New Roman" w:cs="Times New Roman"/>
          <w:bCs/>
          <w:sz w:val="24"/>
          <w:szCs w:val="24"/>
        </w:rPr>
        <w:t>пирогенность</w:t>
      </w:r>
      <w:proofErr w:type="spellEnd"/>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w:t>
      </w:r>
      <w:proofErr w:type="spellStart"/>
      <w:r w:rsidRPr="0020164B">
        <w:rPr>
          <w:rFonts w:ascii="Times New Roman" w:hAnsi="Times New Roman" w:cs="Times New Roman"/>
          <w:sz w:val="24"/>
          <w:szCs w:val="24"/>
        </w:rPr>
        <w:t>цитотоксичность</w:t>
      </w:r>
      <w:proofErr w:type="spellEnd"/>
      <w:r w:rsidRPr="0020164B">
        <w:rPr>
          <w:rFonts w:ascii="Times New Roman" w:hAnsi="Times New Roman" w:cs="Times New Roman"/>
          <w:sz w:val="24"/>
          <w:szCs w:val="24"/>
        </w:rPr>
        <w:t xml:space="preserve">: методы </w:t>
      </w:r>
      <w:proofErr w:type="spellStart"/>
      <w:r w:rsidRPr="0020164B">
        <w:rPr>
          <w:rFonts w:ascii="Times New Roman" w:hAnsi="Times New Roman" w:cs="Times New Roman"/>
          <w:sz w:val="24"/>
          <w:szCs w:val="24"/>
        </w:rPr>
        <w:t>in</w:t>
      </w:r>
      <w:proofErr w:type="spellEnd"/>
      <w:r w:rsidRPr="0020164B">
        <w:rPr>
          <w:rFonts w:ascii="Times New Roman" w:hAnsi="Times New Roman" w:cs="Times New Roman"/>
          <w:sz w:val="24"/>
          <w:szCs w:val="24"/>
        </w:rPr>
        <w:t xml:space="preserve">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w:t>
      </w:r>
      <w:r w:rsidR="00603567" w:rsidRPr="001E4ACF">
        <w:rPr>
          <w:rFonts w:ascii="Times New Roman" w:hAnsi="Times New Roman" w:cs="Times New Roman"/>
          <w:sz w:val="24"/>
          <w:szCs w:val="24"/>
        </w:rPr>
        <w:t>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w:t>
      </w:r>
      <w:r w:rsidR="00603567" w:rsidRPr="00603567">
        <w:rPr>
          <w:rFonts w:ascii="Times New Roman" w:hAnsi="Times New Roman" w:cs="Times New Roman"/>
          <w:sz w:val="24"/>
          <w:szCs w:val="24"/>
        </w:rPr>
        <w:t>21</w:t>
      </w:r>
      <w:r w:rsidRPr="0020164B">
        <w:rPr>
          <w:rFonts w:ascii="Times New Roman" w:hAnsi="Times New Roman" w:cs="Times New Roman"/>
          <w:sz w:val="24"/>
          <w:szCs w:val="24"/>
        </w:rPr>
        <w:t xml:space="preserve">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58235-2018 «Специальные средства при нарушении функций выделения. Термины 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 xml:space="preserve">ГОСТ Р 58237-2018 «Средства ухода за кишечными </w:t>
      </w:r>
      <w:proofErr w:type="spellStart"/>
      <w:r w:rsidRPr="0020164B">
        <w:rPr>
          <w:rFonts w:ascii="Times New Roman" w:hAnsi="Times New Roman" w:cs="Times New Roman"/>
          <w:sz w:val="24"/>
          <w:szCs w:val="24"/>
        </w:rPr>
        <w:t>стомами</w:t>
      </w:r>
      <w:proofErr w:type="spellEnd"/>
      <w:r w:rsidRPr="0020164B">
        <w:rPr>
          <w:rFonts w:ascii="Times New Roman" w:hAnsi="Times New Roman" w:cs="Times New Roman"/>
          <w:sz w:val="24"/>
          <w:szCs w:val="24"/>
        </w:rPr>
        <w:t xml:space="preserve">: калоприемники, вспомогательные средства и средства ухода за кожей вокруг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Характеристики и основные требования. Методы испытаний</w:t>
      </w:r>
      <w:r w:rsidR="006846C0">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lastRenderedPageBreak/>
        <w:t>2.</w:t>
      </w:r>
      <w:r w:rsidR="008163F5">
        <w:rPr>
          <w:rFonts w:ascii="Times New Roman" w:hAnsi="Times New Roman" w:cs="Times New Roman"/>
          <w:bCs/>
          <w:sz w:val="24"/>
          <w:szCs w:val="24"/>
        </w:rPr>
        <w:t>5</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6</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7</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412E13"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8</w:t>
      </w:r>
      <w:r w:rsidRPr="0020164B">
        <w:rPr>
          <w:rFonts w:ascii="Times New Roman" w:hAnsi="Times New Roman" w:cs="Times New Roman"/>
          <w:bCs/>
          <w:sz w:val="24"/>
          <w:szCs w:val="24"/>
        </w:rPr>
        <w:t xml:space="preserve">. Поставлять технические средства реабилитации калоприемники (далее –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имеющие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9</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8163F5">
        <w:rPr>
          <w:rFonts w:ascii="Times New Roman" w:hAnsi="Times New Roman" w:cs="Times New Roman"/>
          <w:bCs/>
          <w:sz w:val="24"/>
          <w:szCs w:val="24"/>
        </w:rPr>
        <w:t>0</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1</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2</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1C43A7">
        <w:rPr>
          <w:rFonts w:ascii="Times New Roman" w:hAnsi="Times New Roman" w:cs="Times New Roman"/>
          <w:bCs/>
          <w:sz w:val="24"/>
          <w:szCs w:val="24"/>
        </w:rPr>
        <w:t>3</w:t>
      </w:r>
      <w:r>
        <w:rPr>
          <w:rFonts w:ascii="Times New Roman" w:hAnsi="Times New Roman" w:cs="Times New Roman"/>
          <w:bCs/>
          <w:sz w:val="24"/>
          <w:szCs w:val="24"/>
        </w:rPr>
        <w:t xml:space="preserve">. На Товар должны предоставляться </w:t>
      </w:r>
      <w:r w:rsidR="001C43A7" w:rsidRPr="001C43A7">
        <w:rPr>
          <w:rFonts w:ascii="Times New Roman" w:hAnsi="Times New Roman" w:cs="Times New Roman"/>
          <w:bCs/>
          <w:sz w:val="24"/>
          <w:szCs w:val="24"/>
        </w:rPr>
        <w:t>декларации о соответствии, либо сертификат</w:t>
      </w:r>
      <w:r w:rsidR="001C43A7">
        <w:rPr>
          <w:rFonts w:ascii="Times New Roman" w:hAnsi="Times New Roman" w:cs="Times New Roman"/>
          <w:bCs/>
          <w:sz w:val="24"/>
          <w:szCs w:val="24"/>
        </w:rPr>
        <w:t xml:space="preserve">ы соответствия, в случае, если </w:t>
      </w:r>
      <w:r w:rsidR="001C43A7" w:rsidRPr="001C43A7">
        <w:rPr>
          <w:rFonts w:ascii="Times New Roman" w:hAnsi="Times New Roman" w:cs="Times New Roman"/>
          <w:bCs/>
          <w:sz w:val="24"/>
          <w:szCs w:val="24"/>
        </w:rPr>
        <w:t>в соответствии с действующим законодательством Российской Федерации необходимо оформление указанных документов</w:t>
      </w:r>
      <w:r w:rsidR="001C43A7">
        <w:rPr>
          <w:rFonts w:ascii="Times New Roman" w:hAnsi="Times New Roman" w:cs="Times New Roman"/>
          <w:bCs/>
          <w:sz w:val="24"/>
          <w:szCs w:val="24"/>
        </w:rPr>
        <w:t>.</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0F712D">
        <w:rPr>
          <w:rFonts w:ascii="Times New Roman" w:hAnsi="Times New Roman" w:cs="Times New Roman"/>
          <w:bCs/>
          <w:sz w:val="24"/>
          <w:szCs w:val="24"/>
        </w:rPr>
        <w:t>5</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134"/>
        <w:gridCol w:w="1134"/>
        <w:gridCol w:w="1843"/>
        <w:gridCol w:w="8080"/>
        <w:gridCol w:w="1701"/>
      </w:tblGrid>
      <w:tr w:rsidR="00944AA8" w:rsidTr="00EE2D17">
        <w:trPr>
          <w:trHeight w:val="839"/>
        </w:trPr>
        <w:tc>
          <w:tcPr>
            <w:tcW w:w="15735" w:type="dxa"/>
            <w:gridSpan w:val="7"/>
            <w:tcBorders>
              <w:top w:val="single" w:sz="4" w:space="0" w:color="auto"/>
            </w:tcBorders>
            <w:shd w:val="clear" w:color="auto" w:fill="auto"/>
            <w:vAlign w:val="center"/>
          </w:tcPr>
          <w:p w:rsidR="00944AA8" w:rsidRPr="0078670A" w:rsidRDefault="00944AA8" w:rsidP="00944AA8">
            <w:pPr>
              <w:pStyle w:val="af9"/>
              <w:jc w:val="center"/>
              <w:rPr>
                <w:rFonts w:ascii="Times New Roman CYR" w:hAnsi="Times New Roman CYR" w:cs="Times New Roman CYR"/>
                <w:sz w:val="26"/>
                <w:szCs w:val="26"/>
              </w:rPr>
            </w:pPr>
            <w:r w:rsidRPr="0078670A">
              <w:rPr>
                <w:b/>
                <w:bCs/>
                <w:sz w:val="32"/>
              </w:rPr>
              <w:t xml:space="preserve">Описание объекта закупки </w:t>
            </w:r>
          </w:p>
        </w:tc>
      </w:tr>
      <w:tr w:rsidR="00944AA8" w:rsidTr="00EE2D17">
        <w:tc>
          <w:tcPr>
            <w:tcW w:w="709" w:type="dxa"/>
            <w:tcBorders>
              <w:top w:val="nil"/>
            </w:tcBorders>
            <w:shd w:val="clear" w:color="auto" w:fill="auto"/>
            <w:vAlign w:val="center"/>
          </w:tcPr>
          <w:p w:rsidR="00944AA8" w:rsidRPr="0078670A" w:rsidRDefault="00944AA8" w:rsidP="00EE2D17">
            <w:pPr>
              <w:widowControl w:val="0"/>
              <w:rPr>
                <w:rFonts w:ascii="Times New Roman CYR" w:hAnsi="Times New Roman CYR" w:cs="Times New Roman CYR"/>
                <w:sz w:val="20"/>
                <w:szCs w:val="20"/>
              </w:rPr>
            </w:pPr>
            <w:r w:rsidRPr="0078670A">
              <w:rPr>
                <w:rFonts w:ascii="Times New Roman CYR" w:eastAsia="Calibri" w:hAnsi="Times New Roman CYR" w:cs="Times New Roman CYR"/>
                <w:sz w:val="20"/>
                <w:szCs w:val="20"/>
              </w:rPr>
              <w:t>№</w:t>
            </w:r>
          </w:p>
          <w:p w:rsidR="00944AA8" w:rsidRPr="0078670A" w:rsidRDefault="00944AA8" w:rsidP="00EE2D17">
            <w:pPr>
              <w:widowControl w:val="0"/>
              <w:rPr>
                <w:rFonts w:ascii="Times New Roman CYR" w:hAnsi="Times New Roman CYR" w:cs="Times New Roman CYR"/>
                <w:sz w:val="20"/>
                <w:szCs w:val="20"/>
              </w:rPr>
            </w:pPr>
            <w:r w:rsidRPr="0078670A">
              <w:rPr>
                <w:rFonts w:ascii="Times New Roman CYR" w:eastAsia="Calibri" w:hAnsi="Times New Roman CYR" w:cs="Times New Roman CYR"/>
                <w:sz w:val="20"/>
                <w:szCs w:val="20"/>
              </w:rPr>
              <w:t>п/п</w:t>
            </w:r>
          </w:p>
        </w:tc>
        <w:tc>
          <w:tcPr>
            <w:tcW w:w="1134" w:type="dxa"/>
            <w:tcBorders>
              <w:top w:val="nil"/>
            </w:tcBorders>
            <w:shd w:val="clear" w:color="auto" w:fill="auto"/>
            <w:vAlign w:val="center"/>
          </w:tcPr>
          <w:p w:rsidR="00944AA8" w:rsidRPr="0078670A" w:rsidRDefault="00944AA8" w:rsidP="00EE2D17">
            <w:pPr>
              <w:widowControl w:val="0"/>
              <w:spacing w:line="100" w:lineRule="atLeast"/>
              <w:rPr>
                <w:rFonts w:ascii="Times New Roman CYR" w:hAnsi="Times New Roman CYR" w:cs="Times New Roman CYR"/>
                <w:sz w:val="20"/>
                <w:szCs w:val="20"/>
              </w:rPr>
            </w:pPr>
          </w:p>
          <w:p w:rsidR="00944AA8" w:rsidRPr="0078670A" w:rsidRDefault="00944AA8" w:rsidP="00EE2D17">
            <w:pPr>
              <w:widowControl w:val="0"/>
              <w:spacing w:line="100" w:lineRule="atLeast"/>
              <w:rPr>
                <w:rFonts w:ascii="Times New Roman CYR" w:hAnsi="Times New Roman CYR" w:cs="Times New Roman CYR"/>
                <w:sz w:val="20"/>
                <w:szCs w:val="20"/>
              </w:rPr>
            </w:pPr>
            <w:r w:rsidRPr="0078670A">
              <w:rPr>
                <w:rFonts w:ascii="Times New Roman CYR" w:eastAsia="Calibri" w:hAnsi="Times New Roman CYR" w:cs="Times New Roman CYR"/>
                <w:sz w:val="20"/>
                <w:szCs w:val="20"/>
              </w:rPr>
              <w:t>Наименование по КТРУ/Код позиции каталога</w:t>
            </w:r>
          </w:p>
        </w:tc>
        <w:tc>
          <w:tcPr>
            <w:tcW w:w="1134" w:type="dxa"/>
            <w:tcBorders>
              <w:top w:val="nil"/>
            </w:tcBorders>
            <w:shd w:val="clear" w:color="auto" w:fill="auto"/>
            <w:vAlign w:val="center"/>
          </w:tcPr>
          <w:p w:rsidR="00944AA8" w:rsidRPr="0078670A" w:rsidRDefault="00944AA8" w:rsidP="00EE2D17">
            <w:pPr>
              <w:widowControl w:val="0"/>
              <w:spacing w:line="100" w:lineRule="atLeast"/>
              <w:rPr>
                <w:rFonts w:ascii="Times New Roman CYR" w:hAnsi="Times New Roman CYR" w:cs="Times New Roman CYR"/>
                <w:sz w:val="20"/>
                <w:szCs w:val="20"/>
              </w:rPr>
            </w:pPr>
            <w:r w:rsidRPr="0078670A">
              <w:rPr>
                <w:rFonts w:ascii="Times New Roman CYR" w:eastAsia="Calibri" w:hAnsi="Times New Roman CYR" w:cs="Times New Roman CYR"/>
                <w:sz w:val="20"/>
                <w:szCs w:val="20"/>
              </w:rPr>
              <w:t>Описание в соответствии с КТРУ</w:t>
            </w:r>
          </w:p>
        </w:tc>
        <w:tc>
          <w:tcPr>
            <w:tcW w:w="1134" w:type="dxa"/>
            <w:tcBorders>
              <w:top w:val="nil"/>
            </w:tcBorders>
            <w:shd w:val="clear" w:color="auto" w:fill="auto"/>
          </w:tcPr>
          <w:p w:rsidR="00944AA8" w:rsidRPr="0078670A" w:rsidRDefault="00944AA8" w:rsidP="00EE2D17">
            <w:pPr>
              <w:widowControl w:val="0"/>
              <w:spacing w:line="100" w:lineRule="atLeast"/>
              <w:rPr>
                <w:rFonts w:ascii="Times New Roman CYR" w:hAnsi="Times New Roman CYR" w:cs="Times New Roman CYR"/>
                <w:sz w:val="20"/>
                <w:szCs w:val="20"/>
              </w:rPr>
            </w:pPr>
          </w:p>
          <w:p w:rsidR="00944AA8" w:rsidRPr="0078670A" w:rsidRDefault="00944AA8" w:rsidP="00EE2D17">
            <w:pPr>
              <w:widowControl w:val="0"/>
              <w:rPr>
                <w:rFonts w:ascii="Times New Roman CYR" w:hAnsi="Times New Roman CYR" w:cs="Times New Roman CYR"/>
                <w:sz w:val="20"/>
                <w:szCs w:val="20"/>
              </w:rPr>
            </w:pPr>
          </w:p>
          <w:p w:rsidR="00944AA8" w:rsidRPr="0078670A" w:rsidRDefault="00944AA8" w:rsidP="00EE2D17">
            <w:pPr>
              <w:widowControl w:val="0"/>
              <w:rPr>
                <w:rFonts w:ascii="Times New Roman CYR" w:hAnsi="Times New Roman CYR" w:cs="Times New Roman CYR"/>
                <w:sz w:val="20"/>
                <w:szCs w:val="20"/>
              </w:rPr>
            </w:pPr>
          </w:p>
          <w:p w:rsidR="00944AA8" w:rsidRPr="0078670A" w:rsidRDefault="00944AA8" w:rsidP="00EE2D17">
            <w:pPr>
              <w:widowControl w:val="0"/>
              <w:rPr>
                <w:rFonts w:ascii="Times New Roman CYR" w:hAnsi="Times New Roman CYR" w:cs="Times New Roman CYR"/>
                <w:sz w:val="20"/>
                <w:szCs w:val="20"/>
              </w:rPr>
            </w:pPr>
          </w:p>
          <w:p w:rsidR="00944AA8" w:rsidRPr="0078670A" w:rsidRDefault="00944AA8" w:rsidP="00EE2D17">
            <w:pPr>
              <w:widowControl w:val="0"/>
              <w:rPr>
                <w:rFonts w:ascii="Times New Roman CYR" w:hAnsi="Times New Roman CYR" w:cs="Times New Roman CYR"/>
                <w:sz w:val="20"/>
                <w:szCs w:val="20"/>
              </w:rPr>
            </w:pPr>
          </w:p>
          <w:p w:rsidR="00944AA8" w:rsidRPr="0078670A" w:rsidRDefault="00944AA8" w:rsidP="00EE2D17">
            <w:pPr>
              <w:widowControl w:val="0"/>
              <w:rPr>
                <w:rFonts w:ascii="Times New Roman CYR" w:hAnsi="Times New Roman CYR" w:cs="Times New Roman CYR"/>
                <w:sz w:val="20"/>
                <w:szCs w:val="20"/>
              </w:rPr>
            </w:pPr>
            <w:r w:rsidRPr="0078670A">
              <w:rPr>
                <w:rFonts w:ascii="Times New Roman CYR" w:eastAsia="Calibri" w:hAnsi="Times New Roman CYR" w:cs="Times New Roman CYR"/>
                <w:sz w:val="20"/>
                <w:szCs w:val="20"/>
              </w:rPr>
              <w:t>ОКПД2 / НКМИ</w:t>
            </w:r>
          </w:p>
        </w:tc>
        <w:tc>
          <w:tcPr>
            <w:tcW w:w="1843" w:type="dxa"/>
            <w:tcBorders>
              <w:top w:val="nil"/>
            </w:tcBorders>
            <w:shd w:val="clear" w:color="auto" w:fill="auto"/>
          </w:tcPr>
          <w:p w:rsidR="00944AA8" w:rsidRPr="0078670A" w:rsidRDefault="00944AA8" w:rsidP="00EE2D17">
            <w:pPr>
              <w:widowControl w:val="0"/>
              <w:spacing w:line="100" w:lineRule="atLeast"/>
              <w:jc w:val="center"/>
              <w:rPr>
                <w:rFonts w:ascii="Times New Roman CYR" w:hAnsi="Times New Roman CYR" w:cs="Times New Roman CYR"/>
                <w:sz w:val="20"/>
                <w:szCs w:val="20"/>
              </w:rPr>
            </w:pPr>
            <w:r w:rsidRPr="0078670A">
              <w:rPr>
                <w:rFonts w:ascii="Times New Roman CYR" w:eastAsia="Calibri" w:hAnsi="Times New Roman CYR" w:cs="Times New Roman CYR"/>
                <w:sz w:val="20"/>
                <w:szCs w:val="20"/>
              </w:rPr>
              <w:t>Номер вида и наименование технического средства реабилитации (изделий)</w:t>
            </w:r>
            <w:r w:rsidRPr="0078670A">
              <w:rPr>
                <w:rFonts w:ascii="Times New Roman CYR" w:eastAsia="Calibri" w:hAnsi="Times New Roman CYR" w:cs="Times New Roman CYR"/>
                <w:sz w:val="20"/>
                <w:szCs w:val="20"/>
                <w:vertAlign w:val="superscript"/>
              </w:rPr>
              <w:t>1</w:t>
            </w:r>
            <w:r w:rsidRPr="0078670A">
              <w:rPr>
                <w:rFonts w:ascii="Times New Roman CYR" w:eastAsia="Calibri" w:hAnsi="Times New Roman CYR" w:cs="Times New Roman CYR"/>
                <w:sz w:val="20"/>
                <w:szCs w:val="20"/>
              </w:rPr>
              <w:t xml:space="preserve"> в соответствии с Классификацией ТСР (изделий) в рамках федерального перечня реабилитационных мероприятий, </w:t>
            </w:r>
            <w:r w:rsidRPr="0078670A">
              <w:rPr>
                <w:rFonts w:ascii="Times New Roman CYR" w:eastAsia="Calibri" w:hAnsi="Times New Roman CYR" w:cs="Times New Roman CYR"/>
                <w:sz w:val="20"/>
                <w:szCs w:val="20"/>
              </w:rPr>
              <w:lastRenderedPageBreak/>
              <w:t>ТСР и услуг, предоставляемых инвалиду, утвержденной приказом Министерства труда и социальной защиты Российской Федерации от 13.02. 2018 г. №86н</w:t>
            </w:r>
          </w:p>
          <w:p w:rsidR="00944AA8" w:rsidRPr="0078670A" w:rsidRDefault="00944AA8" w:rsidP="00EE2D17">
            <w:pPr>
              <w:widowControl w:val="0"/>
              <w:jc w:val="center"/>
              <w:rPr>
                <w:rFonts w:ascii="Times New Roman CYR" w:hAnsi="Times New Roman CYR" w:cs="Times New Roman CYR"/>
                <w:sz w:val="20"/>
                <w:szCs w:val="20"/>
              </w:rPr>
            </w:pPr>
          </w:p>
        </w:tc>
        <w:tc>
          <w:tcPr>
            <w:tcW w:w="8080" w:type="dxa"/>
            <w:tcBorders>
              <w:top w:val="nil"/>
            </w:tcBorders>
            <w:shd w:val="clear" w:color="auto" w:fill="auto"/>
            <w:vAlign w:val="center"/>
          </w:tcPr>
          <w:p w:rsidR="00944AA8" w:rsidRPr="0078670A" w:rsidRDefault="00944AA8" w:rsidP="00EE2D17">
            <w:pPr>
              <w:widowControl w:val="0"/>
              <w:spacing w:line="100" w:lineRule="atLeast"/>
              <w:jc w:val="center"/>
              <w:rPr>
                <w:rFonts w:ascii="Times New Roman CYR" w:hAnsi="Times New Roman CYR" w:cs="Times New Roman CYR"/>
                <w:sz w:val="20"/>
                <w:szCs w:val="20"/>
              </w:rPr>
            </w:pPr>
            <w:r w:rsidRPr="0078670A">
              <w:rPr>
                <w:rFonts w:ascii="Times New Roman CYR" w:eastAsia="Calibri" w:hAnsi="Times New Roman CYR" w:cs="Times New Roman CYR"/>
                <w:sz w:val="20"/>
                <w:szCs w:val="20"/>
              </w:rPr>
              <w:lastRenderedPageBreak/>
              <w:t>Технические и функциональные характеристики Товара</w:t>
            </w:r>
          </w:p>
        </w:tc>
        <w:tc>
          <w:tcPr>
            <w:tcW w:w="1701" w:type="dxa"/>
            <w:tcBorders>
              <w:top w:val="nil"/>
            </w:tcBorders>
            <w:shd w:val="clear" w:color="auto" w:fill="auto"/>
            <w:vAlign w:val="center"/>
          </w:tcPr>
          <w:p w:rsidR="00944AA8" w:rsidRPr="0078670A" w:rsidRDefault="00944AA8" w:rsidP="00EE2D17">
            <w:pPr>
              <w:widowControl w:val="0"/>
              <w:rPr>
                <w:rFonts w:ascii="Times New Roman CYR" w:hAnsi="Times New Roman CYR" w:cs="Times New Roman CYR"/>
                <w:sz w:val="20"/>
                <w:szCs w:val="20"/>
              </w:rPr>
            </w:pPr>
            <w:r w:rsidRPr="0078670A">
              <w:rPr>
                <w:rFonts w:ascii="Times New Roman CYR" w:eastAsia="Calibri" w:hAnsi="Times New Roman CYR" w:cs="Times New Roman CYR"/>
                <w:sz w:val="20"/>
                <w:szCs w:val="20"/>
              </w:rPr>
              <w:t>Количество (шт.)</w:t>
            </w:r>
          </w:p>
        </w:tc>
      </w:tr>
      <w:tr w:rsidR="00944AA8" w:rsidTr="00EE2D17">
        <w:tc>
          <w:tcPr>
            <w:tcW w:w="709" w:type="dxa"/>
            <w:shd w:val="clear" w:color="auto" w:fill="F2F2F2"/>
          </w:tcPr>
          <w:p w:rsidR="00944AA8" w:rsidRPr="0078670A" w:rsidRDefault="00944AA8" w:rsidP="00EE2D17">
            <w:pPr>
              <w:widowControl w:val="0"/>
              <w:jc w:val="center"/>
              <w:rPr>
                <w:rFonts w:ascii="Times New Roman CYR" w:hAnsi="Times New Roman CYR" w:cs="Times New Roman CYR"/>
                <w:b/>
                <w:sz w:val="20"/>
                <w:szCs w:val="20"/>
              </w:rPr>
            </w:pPr>
            <w:r w:rsidRPr="0078670A">
              <w:rPr>
                <w:rFonts w:ascii="Times New Roman CYR" w:eastAsia="Calibri" w:hAnsi="Times New Roman CYR" w:cs="Times New Roman CYR"/>
                <w:b/>
                <w:sz w:val="20"/>
                <w:szCs w:val="20"/>
              </w:rPr>
              <w:lastRenderedPageBreak/>
              <w:t>1</w:t>
            </w:r>
          </w:p>
        </w:tc>
        <w:tc>
          <w:tcPr>
            <w:tcW w:w="1134" w:type="dxa"/>
            <w:shd w:val="clear" w:color="auto" w:fill="F2F2F2"/>
          </w:tcPr>
          <w:p w:rsidR="00944AA8" w:rsidRPr="0078670A" w:rsidRDefault="00944AA8" w:rsidP="00EE2D17">
            <w:pPr>
              <w:widowControl w:val="0"/>
              <w:jc w:val="center"/>
              <w:rPr>
                <w:rFonts w:ascii="Times New Roman CYR" w:hAnsi="Times New Roman CYR" w:cs="Times New Roman CYR"/>
                <w:b/>
                <w:sz w:val="20"/>
                <w:szCs w:val="20"/>
              </w:rPr>
            </w:pPr>
            <w:r w:rsidRPr="0078670A">
              <w:rPr>
                <w:rFonts w:ascii="Times New Roman CYR" w:eastAsia="Calibri" w:hAnsi="Times New Roman CYR" w:cs="Times New Roman CYR"/>
                <w:b/>
                <w:sz w:val="20"/>
                <w:szCs w:val="20"/>
              </w:rPr>
              <w:t>2</w:t>
            </w:r>
          </w:p>
        </w:tc>
        <w:tc>
          <w:tcPr>
            <w:tcW w:w="1134" w:type="dxa"/>
            <w:shd w:val="clear" w:color="auto" w:fill="F2F2F2"/>
          </w:tcPr>
          <w:p w:rsidR="00944AA8" w:rsidRPr="0078670A" w:rsidRDefault="00944AA8" w:rsidP="00EE2D17">
            <w:pPr>
              <w:widowControl w:val="0"/>
              <w:jc w:val="center"/>
              <w:rPr>
                <w:rFonts w:ascii="Times New Roman CYR" w:hAnsi="Times New Roman CYR" w:cs="Times New Roman CYR"/>
                <w:b/>
                <w:sz w:val="20"/>
                <w:szCs w:val="20"/>
              </w:rPr>
            </w:pPr>
            <w:r w:rsidRPr="0078670A">
              <w:rPr>
                <w:rFonts w:ascii="Times New Roman CYR" w:eastAsia="Calibri" w:hAnsi="Times New Roman CYR" w:cs="Times New Roman CYR"/>
                <w:b/>
                <w:sz w:val="20"/>
                <w:szCs w:val="20"/>
              </w:rPr>
              <w:t>3</w:t>
            </w:r>
          </w:p>
        </w:tc>
        <w:tc>
          <w:tcPr>
            <w:tcW w:w="1134" w:type="dxa"/>
            <w:shd w:val="clear" w:color="auto" w:fill="F2F2F2"/>
          </w:tcPr>
          <w:p w:rsidR="00944AA8" w:rsidRPr="0078670A" w:rsidRDefault="00944AA8" w:rsidP="00EE2D17">
            <w:pPr>
              <w:widowControl w:val="0"/>
              <w:jc w:val="center"/>
              <w:rPr>
                <w:rFonts w:ascii="Times New Roman CYR" w:hAnsi="Times New Roman CYR" w:cs="Times New Roman CYR"/>
                <w:b/>
                <w:sz w:val="20"/>
                <w:szCs w:val="20"/>
              </w:rPr>
            </w:pPr>
            <w:r w:rsidRPr="0078670A">
              <w:rPr>
                <w:rFonts w:ascii="Times New Roman CYR" w:eastAsia="Calibri" w:hAnsi="Times New Roman CYR" w:cs="Times New Roman CYR"/>
                <w:b/>
                <w:sz w:val="20"/>
                <w:szCs w:val="20"/>
              </w:rPr>
              <w:t>4</w:t>
            </w:r>
          </w:p>
        </w:tc>
        <w:tc>
          <w:tcPr>
            <w:tcW w:w="1843" w:type="dxa"/>
            <w:shd w:val="clear" w:color="auto" w:fill="F2F2F2"/>
          </w:tcPr>
          <w:p w:rsidR="00944AA8" w:rsidRPr="0078670A" w:rsidRDefault="00944AA8" w:rsidP="00EE2D17">
            <w:pPr>
              <w:widowControl w:val="0"/>
              <w:jc w:val="center"/>
              <w:rPr>
                <w:rFonts w:ascii="Times New Roman CYR" w:hAnsi="Times New Roman CYR" w:cs="Times New Roman CYR"/>
                <w:b/>
                <w:sz w:val="20"/>
                <w:szCs w:val="20"/>
              </w:rPr>
            </w:pPr>
            <w:r w:rsidRPr="0078670A">
              <w:rPr>
                <w:rFonts w:ascii="Times New Roman CYR" w:eastAsia="Calibri" w:hAnsi="Times New Roman CYR" w:cs="Times New Roman CYR"/>
                <w:b/>
                <w:sz w:val="20"/>
                <w:szCs w:val="20"/>
              </w:rPr>
              <w:t>5</w:t>
            </w:r>
          </w:p>
        </w:tc>
        <w:tc>
          <w:tcPr>
            <w:tcW w:w="8080" w:type="dxa"/>
            <w:shd w:val="clear" w:color="auto" w:fill="F2F2F2"/>
          </w:tcPr>
          <w:p w:rsidR="00944AA8" w:rsidRPr="0078670A" w:rsidRDefault="00944AA8" w:rsidP="00EE2D17">
            <w:pPr>
              <w:widowControl w:val="0"/>
              <w:jc w:val="center"/>
              <w:rPr>
                <w:rFonts w:ascii="Times New Roman CYR" w:hAnsi="Times New Roman CYR" w:cs="Times New Roman CYR"/>
                <w:b/>
                <w:sz w:val="20"/>
                <w:szCs w:val="20"/>
              </w:rPr>
            </w:pPr>
            <w:r w:rsidRPr="0078670A">
              <w:rPr>
                <w:rFonts w:ascii="Times New Roman CYR" w:eastAsia="Calibri" w:hAnsi="Times New Roman CYR" w:cs="Times New Roman CYR"/>
                <w:b/>
                <w:sz w:val="20"/>
                <w:szCs w:val="20"/>
              </w:rPr>
              <w:t>6</w:t>
            </w:r>
          </w:p>
        </w:tc>
        <w:tc>
          <w:tcPr>
            <w:tcW w:w="1701" w:type="dxa"/>
            <w:shd w:val="clear" w:color="auto" w:fill="F2F2F2"/>
          </w:tcPr>
          <w:p w:rsidR="00944AA8" w:rsidRPr="0078670A" w:rsidRDefault="00944AA8" w:rsidP="00EE2D17">
            <w:pPr>
              <w:widowControl w:val="0"/>
              <w:jc w:val="center"/>
              <w:rPr>
                <w:rFonts w:ascii="Times New Roman CYR" w:hAnsi="Times New Roman CYR" w:cs="Times New Roman CYR"/>
                <w:b/>
                <w:sz w:val="20"/>
                <w:szCs w:val="20"/>
              </w:rPr>
            </w:pPr>
            <w:r w:rsidRPr="0078670A">
              <w:rPr>
                <w:rFonts w:ascii="Times New Roman CYR" w:eastAsia="Calibri" w:hAnsi="Times New Roman CYR" w:cs="Times New Roman CYR"/>
                <w:b/>
                <w:sz w:val="20"/>
                <w:szCs w:val="20"/>
              </w:rPr>
              <w:t>7</w:t>
            </w:r>
          </w:p>
        </w:tc>
      </w:tr>
      <w:tr w:rsidR="00944AA8" w:rsidTr="00EE2D17">
        <w:tc>
          <w:tcPr>
            <w:tcW w:w="709" w:type="dxa"/>
            <w:tcBorders>
              <w:top w:val="nil"/>
            </w:tcBorders>
            <w:shd w:val="clear" w:color="auto" w:fill="auto"/>
          </w:tcPr>
          <w:p w:rsidR="00944AA8" w:rsidRPr="0078670A" w:rsidRDefault="00944AA8" w:rsidP="00EE2D17">
            <w:pPr>
              <w:widowControl w:val="0"/>
              <w:rPr>
                <w:b/>
              </w:rPr>
            </w:pPr>
          </w:p>
          <w:p w:rsidR="00944AA8" w:rsidRPr="0078670A" w:rsidRDefault="00944AA8" w:rsidP="00EE2D17">
            <w:pPr>
              <w:widowControl w:val="0"/>
              <w:rPr>
                <w:b/>
              </w:rPr>
            </w:pPr>
          </w:p>
          <w:p w:rsidR="00944AA8" w:rsidRPr="0078670A" w:rsidRDefault="00944AA8" w:rsidP="00EE2D17">
            <w:pPr>
              <w:widowControl w:val="0"/>
              <w:rPr>
                <w:b/>
              </w:rPr>
            </w:pPr>
          </w:p>
          <w:p w:rsidR="00944AA8" w:rsidRPr="0078670A" w:rsidRDefault="00944AA8" w:rsidP="00EE2D17">
            <w:pPr>
              <w:widowControl w:val="0"/>
              <w:rPr>
                <w:b/>
              </w:rPr>
            </w:pPr>
          </w:p>
          <w:p w:rsidR="00944AA8" w:rsidRPr="0078670A" w:rsidRDefault="00944AA8" w:rsidP="00EE2D17">
            <w:pPr>
              <w:widowControl w:val="0"/>
              <w:rPr>
                <w:b/>
              </w:rPr>
            </w:pPr>
          </w:p>
          <w:p w:rsidR="00944AA8" w:rsidRPr="0078670A" w:rsidRDefault="00944AA8" w:rsidP="00EE2D17">
            <w:pPr>
              <w:widowControl w:val="0"/>
              <w:rPr>
                <w:b/>
              </w:rPr>
            </w:pPr>
          </w:p>
          <w:p w:rsidR="00944AA8" w:rsidRPr="0078670A" w:rsidRDefault="00944AA8" w:rsidP="00EE2D17">
            <w:pPr>
              <w:widowControl w:val="0"/>
              <w:rPr>
                <w:b/>
              </w:rPr>
            </w:pPr>
          </w:p>
          <w:p w:rsidR="00944AA8" w:rsidRPr="0078670A" w:rsidRDefault="00944AA8" w:rsidP="00EE2D17">
            <w:pPr>
              <w:widowControl w:val="0"/>
              <w:rPr>
                <w:rFonts w:eastAsia="Calibri"/>
                <w:b/>
                <w:lang w:val="en-US"/>
              </w:rPr>
            </w:pPr>
            <w:r w:rsidRPr="0078670A">
              <w:rPr>
                <w:rFonts w:eastAsia="Calibri"/>
                <w:b/>
                <w:lang w:val="en-US"/>
              </w:rPr>
              <w:t>1</w:t>
            </w:r>
          </w:p>
        </w:tc>
        <w:tc>
          <w:tcPr>
            <w:tcW w:w="1134" w:type="dxa"/>
            <w:tcBorders>
              <w:top w:val="nil"/>
            </w:tcBorders>
            <w:shd w:val="clear" w:color="auto" w:fill="auto"/>
          </w:tcPr>
          <w:p w:rsidR="00944AA8" w:rsidRPr="0078670A" w:rsidRDefault="00944AA8" w:rsidP="00EE2D17">
            <w:pPr>
              <w:widowControl w:val="0"/>
              <w:jc w:val="both"/>
              <w:rPr>
                <w:rFonts w:ascii="Times New Roman CYR" w:hAnsi="Times New Roman CYR" w:cs="Times New Roman CYR"/>
              </w:rPr>
            </w:pPr>
          </w:p>
          <w:p w:rsidR="00944AA8" w:rsidRPr="0078670A" w:rsidRDefault="00944AA8" w:rsidP="00EE2D17">
            <w:pPr>
              <w:widowControl w:val="0"/>
              <w:jc w:val="both"/>
              <w:rPr>
                <w:rFonts w:ascii="Times New Roman CYR" w:hAnsi="Times New Roman CYR" w:cs="Times New Roman CYR"/>
              </w:rPr>
            </w:pPr>
            <w:r w:rsidRPr="0078670A">
              <w:rPr>
                <w:rFonts w:ascii="Times New Roman CYR" w:eastAsia="Calibri" w:hAnsi="Times New Roman CYR" w:cs="Times New Roman CYR"/>
              </w:rPr>
              <w:t xml:space="preserve">Калоприемник для кишечной </w:t>
            </w:r>
            <w:proofErr w:type="spellStart"/>
            <w:r w:rsidRPr="0078670A">
              <w:rPr>
                <w:rFonts w:ascii="Times New Roman CYR" w:eastAsia="Calibri" w:hAnsi="Times New Roman CYR" w:cs="Times New Roman CYR"/>
              </w:rPr>
              <w:t>стомы</w:t>
            </w:r>
            <w:proofErr w:type="spellEnd"/>
            <w:r w:rsidRPr="0078670A">
              <w:rPr>
                <w:rFonts w:ascii="Times New Roman CYR" w:eastAsia="Calibri" w:hAnsi="Times New Roman CYR" w:cs="Times New Roman CYR"/>
              </w:rPr>
              <w:t xml:space="preserve"> открытого типа, однокомпонентный/32.50.13.190-00006906</w:t>
            </w:r>
          </w:p>
          <w:p w:rsidR="00944AA8" w:rsidRPr="0078670A" w:rsidRDefault="00944AA8" w:rsidP="00EE2D17">
            <w:pPr>
              <w:widowControl w:val="0"/>
              <w:jc w:val="both"/>
              <w:rPr>
                <w:rFonts w:ascii="Times New Roman CYR" w:hAnsi="Times New Roman CYR" w:cs="Times New Roman CYR"/>
              </w:rPr>
            </w:pPr>
          </w:p>
          <w:p w:rsidR="00944AA8" w:rsidRPr="0078670A" w:rsidRDefault="00944AA8" w:rsidP="00EE2D17">
            <w:pPr>
              <w:widowControl w:val="0"/>
              <w:jc w:val="both"/>
              <w:rPr>
                <w:rFonts w:ascii="Times New Roman CYR" w:hAnsi="Times New Roman CYR" w:cs="Times New Roman CYR"/>
              </w:rPr>
            </w:pPr>
          </w:p>
        </w:tc>
        <w:tc>
          <w:tcPr>
            <w:tcW w:w="1134" w:type="dxa"/>
            <w:tcBorders>
              <w:top w:val="nil"/>
            </w:tcBorders>
            <w:shd w:val="clear" w:color="auto" w:fill="auto"/>
          </w:tcPr>
          <w:p w:rsidR="00944AA8" w:rsidRPr="0078670A" w:rsidRDefault="00944AA8" w:rsidP="00EE2D17">
            <w:pPr>
              <w:widowControl w:val="0"/>
              <w:jc w:val="both"/>
              <w:rPr>
                <w:rFonts w:ascii="Times New Roman CYR" w:hAnsi="Times New Roman CYR" w:cs="Times New Roman CYR"/>
              </w:rPr>
            </w:pPr>
          </w:p>
          <w:p w:rsidR="00944AA8" w:rsidRPr="0078670A" w:rsidRDefault="00944AA8" w:rsidP="00EE2D17">
            <w:pPr>
              <w:widowControl w:val="0"/>
              <w:jc w:val="both"/>
              <w:rPr>
                <w:rFonts w:ascii="Times New Roman CYR" w:hAnsi="Times New Roman CYR" w:cs="Times New Roman CYR"/>
              </w:rPr>
            </w:pPr>
            <w:r w:rsidRPr="0078670A">
              <w:rPr>
                <w:rFonts w:ascii="Times New Roman CYR" w:eastAsia="Calibri" w:hAnsi="Times New Roman CYR" w:cs="Times New Roman CYR"/>
              </w:rPr>
              <w:t>Сведения отсутствуют</w:t>
            </w:r>
          </w:p>
        </w:tc>
        <w:tc>
          <w:tcPr>
            <w:tcW w:w="1134" w:type="dxa"/>
            <w:tcBorders>
              <w:top w:val="nil"/>
            </w:tcBorders>
            <w:shd w:val="clear" w:color="auto" w:fill="auto"/>
          </w:tcPr>
          <w:p w:rsidR="00944AA8" w:rsidRPr="0078670A" w:rsidRDefault="00944AA8" w:rsidP="00EE2D17">
            <w:pPr>
              <w:widowControl w:val="0"/>
              <w:jc w:val="center"/>
              <w:rPr>
                <w:rFonts w:ascii="Times New Roman CYR" w:hAnsi="Times New Roman CYR" w:cs="Times New Roman CYR"/>
              </w:rPr>
            </w:pPr>
          </w:p>
          <w:p w:rsidR="00944AA8" w:rsidRPr="0078670A" w:rsidRDefault="00944AA8" w:rsidP="00EE2D17">
            <w:pPr>
              <w:widowControl w:val="0"/>
              <w:jc w:val="center"/>
              <w:rPr>
                <w:rFonts w:ascii="Times New Roman CYR" w:hAnsi="Times New Roman CYR" w:cs="Times New Roman CYR"/>
              </w:rPr>
            </w:pPr>
            <w:r w:rsidRPr="0078670A">
              <w:rPr>
                <w:rFonts w:ascii="Times New Roman CYR" w:eastAsia="Calibri" w:hAnsi="Times New Roman CYR" w:cs="Times New Roman CYR"/>
              </w:rPr>
              <w:t xml:space="preserve">ОКПД2 </w:t>
            </w:r>
            <w:proofErr w:type="gramStart"/>
            <w:r w:rsidRPr="0078670A">
              <w:rPr>
                <w:rFonts w:ascii="Times New Roman CYR" w:eastAsia="Calibri" w:hAnsi="Times New Roman CYR" w:cs="Times New Roman CYR"/>
              </w:rPr>
              <w:t xml:space="preserve">32.50.13.190 </w:t>
            </w:r>
            <w:r w:rsidRPr="0078670A">
              <w:rPr>
                <w:rFonts w:eastAsia="Calibri"/>
              </w:rPr>
              <w:t xml:space="preserve"> </w:t>
            </w:r>
            <w:r w:rsidRPr="0078670A">
              <w:rPr>
                <w:rFonts w:ascii="Times New Roman CYR" w:eastAsia="Calibri" w:hAnsi="Times New Roman CYR" w:cs="Times New Roman CYR"/>
              </w:rPr>
              <w:t>32.50.50.141</w:t>
            </w:r>
            <w:proofErr w:type="gramEnd"/>
            <w:r w:rsidRPr="0078670A">
              <w:rPr>
                <w:rFonts w:ascii="Times New Roman CYR" w:eastAsia="Calibri" w:hAnsi="Times New Roman CYR" w:cs="Times New Roman CYR"/>
              </w:rPr>
              <w:t>/ НКМИ 156410</w:t>
            </w:r>
          </w:p>
        </w:tc>
        <w:tc>
          <w:tcPr>
            <w:tcW w:w="1843" w:type="dxa"/>
            <w:tcBorders>
              <w:top w:val="nil"/>
            </w:tcBorders>
            <w:shd w:val="clear" w:color="auto" w:fill="auto"/>
          </w:tcPr>
          <w:p w:rsidR="00944AA8" w:rsidRPr="0078670A" w:rsidRDefault="00944AA8" w:rsidP="00EE2D17">
            <w:pPr>
              <w:widowControl w:val="0"/>
              <w:jc w:val="center"/>
              <w:rPr>
                <w:rFonts w:ascii="Times New Roman CYR" w:hAnsi="Times New Roman CYR" w:cs="Times New Roman CYR"/>
              </w:rPr>
            </w:pPr>
          </w:p>
          <w:p w:rsidR="00944AA8" w:rsidRPr="0078670A" w:rsidRDefault="00944AA8" w:rsidP="00EE2D17">
            <w:pPr>
              <w:widowControl w:val="0"/>
              <w:jc w:val="center"/>
              <w:rPr>
                <w:rFonts w:ascii="Times New Roman CYR" w:hAnsi="Times New Roman CYR" w:cs="Times New Roman CYR"/>
              </w:rPr>
            </w:pPr>
            <w:r w:rsidRPr="0078670A">
              <w:rPr>
                <w:rFonts w:ascii="Times New Roman CYR" w:eastAsia="Calibri" w:hAnsi="Times New Roman CYR" w:cs="Times New Roman CYR"/>
              </w:rPr>
              <w:t>21-01-01   Однокомпонентный дренируемый калоприемник со встроенной плоской пластиной</w:t>
            </w:r>
          </w:p>
        </w:tc>
        <w:tc>
          <w:tcPr>
            <w:tcW w:w="8080" w:type="dxa"/>
            <w:tcBorders>
              <w:top w:val="nil"/>
            </w:tcBorders>
            <w:shd w:val="clear" w:color="auto" w:fill="auto"/>
          </w:tcPr>
          <w:p w:rsidR="00944AA8" w:rsidRPr="0078670A" w:rsidRDefault="00944AA8" w:rsidP="00EE2D17">
            <w:pPr>
              <w:widowControl w:val="0"/>
              <w:jc w:val="both"/>
              <w:rPr>
                <w:rFonts w:ascii="Times New Roman CYR" w:hAnsi="Times New Roman CYR" w:cs="Times New Roman CYR"/>
              </w:rPr>
            </w:pPr>
            <w:r w:rsidRPr="0078670A">
              <w:rPr>
                <w:rFonts w:ascii="Times New Roman CYR" w:eastAsia="Calibri" w:hAnsi="Times New Roman CYR" w:cs="Times New Roman CYR"/>
              </w:rPr>
              <w:t xml:space="preserve">Пластиковый мешок, предназначенный для присоединения к коже пациента вокруг </w:t>
            </w:r>
            <w:proofErr w:type="spellStart"/>
            <w:r w:rsidRPr="0078670A">
              <w:rPr>
                <w:rFonts w:ascii="Times New Roman CYR" w:eastAsia="Calibri" w:hAnsi="Times New Roman CYR" w:cs="Times New Roman CYR"/>
              </w:rPr>
              <w:t>стомы</w:t>
            </w:r>
            <w:proofErr w:type="spellEnd"/>
            <w:r w:rsidRPr="0078670A">
              <w:rPr>
                <w:rFonts w:ascii="Times New Roman CYR" w:eastAsia="Calibri" w:hAnsi="Times New Roman CYR" w:cs="Times New Roman CYR"/>
              </w:rPr>
              <w:t xml:space="preserve"> и использования в качестве емкости для сбора фекалий после </w:t>
            </w:r>
            <w:proofErr w:type="spellStart"/>
            <w:r w:rsidRPr="0078670A">
              <w:rPr>
                <w:rFonts w:ascii="Times New Roman CYR" w:eastAsia="Calibri" w:hAnsi="Times New Roman CYR" w:cs="Times New Roman CYR"/>
              </w:rPr>
              <w:t>колостомии</w:t>
            </w:r>
            <w:proofErr w:type="spellEnd"/>
            <w:r w:rsidRPr="0078670A">
              <w:rPr>
                <w:rFonts w:ascii="Times New Roman CYR" w:eastAsia="Calibri" w:hAnsi="Times New Roman CYR" w:cs="Times New Roman CYR"/>
              </w:rPr>
              <w:t xml:space="preserve"> или </w:t>
            </w:r>
            <w:proofErr w:type="spellStart"/>
            <w:r w:rsidRPr="0078670A">
              <w:rPr>
                <w:rFonts w:ascii="Times New Roman CYR" w:eastAsia="Calibri" w:hAnsi="Times New Roman CYR" w:cs="Times New Roman CYR"/>
              </w:rPr>
              <w:t>илеостомии</w:t>
            </w:r>
            <w:proofErr w:type="spellEnd"/>
            <w:r w:rsidRPr="0078670A">
              <w:rPr>
                <w:rFonts w:ascii="Times New Roman CYR" w:eastAsia="Calibri" w:hAnsi="Times New Roman CYR" w:cs="Times New Roman CYR"/>
              </w:rPr>
              <w:t xml:space="preserve"> (выделения обычно имеют жидкую консистенцию).</w:t>
            </w:r>
          </w:p>
          <w:p w:rsidR="00944AA8" w:rsidRPr="0078670A" w:rsidRDefault="00944AA8" w:rsidP="00EE2D17">
            <w:pPr>
              <w:widowControl w:val="0"/>
              <w:jc w:val="both"/>
              <w:rPr>
                <w:rFonts w:ascii="Times New Roman CYR" w:hAnsi="Times New Roman CYR" w:cs="Times New Roman CYR"/>
              </w:rPr>
            </w:pPr>
            <w:r w:rsidRPr="0078670A">
              <w:rPr>
                <w:rFonts w:ascii="Times New Roman CYR" w:eastAsia="Calibri" w:hAnsi="Times New Roman CYR" w:cs="Times New Roman CYR"/>
              </w:rPr>
              <w:t xml:space="preserve">Однокомпонентный дренируемый калоприемник со встроенной плоской пластиной - дренируемый </w:t>
            </w:r>
            <w:proofErr w:type="spellStart"/>
            <w:r w:rsidRPr="0078670A">
              <w:rPr>
                <w:rFonts w:ascii="Times New Roman CYR" w:eastAsia="Calibri" w:hAnsi="Times New Roman CYR" w:cs="Times New Roman CYR"/>
              </w:rPr>
              <w:t>стомный</w:t>
            </w:r>
            <w:proofErr w:type="spellEnd"/>
            <w:r w:rsidRPr="0078670A">
              <w:rPr>
                <w:rFonts w:ascii="Times New Roman CYR" w:eastAsia="Calibri" w:hAnsi="Times New Roman CYR" w:cs="Times New Roman CYR"/>
              </w:rPr>
              <w:t xml:space="preserve"> мешок неразъемный, со встроенной адгезивной пластиной на натуральной, </w:t>
            </w:r>
            <w:proofErr w:type="spellStart"/>
            <w:r w:rsidRPr="0078670A">
              <w:rPr>
                <w:rFonts w:ascii="Times New Roman CYR" w:eastAsia="Calibri" w:hAnsi="Times New Roman CYR" w:cs="Times New Roman CYR"/>
              </w:rPr>
              <w:t>гипоаллергенной</w:t>
            </w:r>
            <w:proofErr w:type="spellEnd"/>
            <w:r w:rsidRPr="0078670A">
              <w:rPr>
                <w:rFonts w:ascii="Times New Roman CYR" w:eastAsia="Calibri" w:hAnsi="Times New Roman CYR" w:cs="Times New Roman CYR"/>
              </w:rPr>
              <w:t xml:space="preserve"> гидроколлоидной основе с защитным покрытием, с вырезаемым отверстием под </w:t>
            </w:r>
            <w:proofErr w:type="spellStart"/>
            <w:r w:rsidRPr="0078670A">
              <w:rPr>
                <w:rFonts w:ascii="Times New Roman CYR" w:eastAsia="Calibri" w:hAnsi="Times New Roman CYR" w:cs="Times New Roman CYR"/>
              </w:rPr>
              <w:t>стому</w:t>
            </w:r>
            <w:proofErr w:type="spellEnd"/>
            <w:r w:rsidRPr="0078670A">
              <w:rPr>
                <w:rFonts w:ascii="Times New Roman CYR" w:eastAsia="Calibri" w:hAnsi="Times New Roman CYR" w:cs="Times New Roman CYR"/>
              </w:rPr>
              <w:t>.</w:t>
            </w:r>
          </w:p>
          <w:p w:rsidR="00944AA8" w:rsidRPr="0078670A" w:rsidRDefault="00944AA8" w:rsidP="00EE2D17">
            <w:pPr>
              <w:widowControl w:val="0"/>
              <w:jc w:val="both"/>
              <w:rPr>
                <w:rFonts w:ascii="Times New Roman CYR" w:eastAsia="Calibri" w:hAnsi="Times New Roman CYR" w:cs="Times New Roman CYR"/>
              </w:rPr>
            </w:pPr>
            <w:r w:rsidRPr="0078670A">
              <w:rPr>
                <w:rFonts w:ascii="Times New Roman CYR" w:eastAsia="Calibri" w:hAnsi="Times New Roman CYR" w:cs="Times New Roman CYR"/>
              </w:rPr>
              <w:t xml:space="preserve">Мешок из многослойного, непрозрачного или прозрачного, не пропускающего запах материала (пленки), с односторонним мягким нетканым покрытием, с фильтром или без фильтра, с зажимом или застежкой. </w:t>
            </w:r>
          </w:p>
          <w:p w:rsidR="00944AA8" w:rsidRPr="0078670A" w:rsidRDefault="00944AA8" w:rsidP="00EE2D17">
            <w:pPr>
              <w:widowControl w:val="0"/>
              <w:jc w:val="both"/>
              <w:rPr>
                <w:rFonts w:ascii="Times New Roman CYR" w:hAnsi="Times New Roman CYR" w:cs="Times New Roman CYR"/>
              </w:rPr>
            </w:pPr>
            <w:r w:rsidRPr="0078670A">
              <w:rPr>
                <w:rFonts w:ascii="Times New Roman CYR" w:eastAsia="Calibri" w:hAnsi="Times New Roman CYR" w:cs="Times New Roman CYR"/>
              </w:rPr>
              <w:t>Диаметр вырезаемого отверстия не менее 60 мм и не более 70 мм. Диаметр предварительного отверстия - не более 20 мм.</w:t>
            </w:r>
          </w:p>
        </w:tc>
        <w:tc>
          <w:tcPr>
            <w:tcW w:w="1701" w:type="dxa"/>
            <w:tcBorders>
              <w:top w:val="nil"/>
            </w:tcBorders>
            <w:shd w:val="clear" w:color="auto" w:fill="auto"/>
          </w:tcPr>
          <w:p w:rsidR="00944AA8" w:rsidRPr="00166194" w:rsidRDefault="00944AA8" w:rsidP="00EE2D17">
            <w:pPr>
              <w:widowControl w:val="0"/>
              <w:jc w:val="center"/>
            </w:pPr>
            <w:r>
              <w:t>194 500</w:t>
            </w:r>
          </w:p>
        </w:tc>
      </w:tr>
      <w:tr w:rsidR="00944AA8" w:rsidTr="00EE2D17">
        <w:tc>
          <w:tcPr>
            <w:tcW w:w="709" w:type="dxa"/>
            <w:tcBorders>
              <w:top w:val="nil"/>
            </w:tcBorders>
            <w:shd w:val="clear" w:color="auto" w:fill="auto"/>
          </w:tcPr>
          <w:p w:rsidR="00944AA8" w:rsidRPr="0078670A" w:rsidRDefault="00944AA8" w:rsidP="00EE2D17">
            <w:pPr>
              <w:widowControl w:val="0"/>
              <w:rPr>
                <w:rFonts w:eastAsia="Calibri"/>
                <w:b/>
                <w:lang w:val="en-US"/>
              </w:rPr>
            </w:pPr>
            <w:r w:rsidRPr="0078670A">
              <w:rPr>
                <w:rFonts w:eastAsia="Calibri"/>
                <w:b/>
                <w:lang w:val="en-US"/>
              </w:rPr>
              <w:lastRenderedPageBreak/>
              <w:t>2</w:t>
            </w:r>
          </w:p>
        </w:tc>
        <w:tc>
          <w:tcPr>
            <w:tcW w:w="1134" w:type="dxa"/>
            <w:tcBorders>
              <w:top w:val="nil"/>
            </w:tcBorders>
            <w:shd w:val="clear" w:color="auto" w:fill="auto"/>
          </w:tcPr>
          <w:p w:rsidR="00944AA8" w:rsidRPr="0078670A" w:rsidRDefault="00944AA8" w:rsidP="00EE2D17">
            <w:pPr>
              <w:widowControl w:val="0"/>
              <w:jc w:val="both"/>
              <w:rPr>
                <w:rFonts w:ascii="Times New Roman CYR" w:hAnsi="Times New Roman CYR" w:cs="Times New Roman CYR"/>
              </w:rPr>
            </w:pPr>
          </w:p>
          <w:p w:rsidR="00944AA8" w:rsidRPr="0078670A" w:rsidRDefault="00944AA8" w:rsidP="00EE2D17">
            <w:pPr>
              <w:widowControl w:val="0"/>
              <w:jc w:val="both"/>
              <w:rPr>
                <w:rFonts w:ascii="Times New Roman CYR" w:hAnsi="Times New Roman CYR" w:cs="Times New Roman CYR"/>
              </w:rPr>
            </w:pPr>
            <w:r w:rsidRPr="0078670A">
              <w:rPr>
                <w:rFonts w:ascii="Times New Roman CYR" w:eastAsia="Calibri" w:hAnsi="Times New Roman CYR" w:cs="Times New Roman CYR"/>
              </w:rPr>
              <w:t xml:space="preserve">Калоприемник для кишечной </w:t>
            </w:r>
            <w:proofErr w:type="spellStart"/>
            <w:r w:rsidRPr="0078670A">
              <w:rPr>
                <w:rFonts w:ascii="Times New Roman CYR" w:eastAsia="Calibri" w:hAnsi="Times New Roman CYR" w:cs="Times New Roman CYR"/>
              </w:rPr>
              <w:t>стомы</w:t>
            </w:r>
            <w:proofErr w:type="spellEnd"/>
            <w:r w:rsidRPr="0078670A">
              <w:rPr>
                <w:rFonts w:ascii="Times New Roman CYR" w:eastAsia="Calibri" w:hAnsi="Times New Roman CYR" w:cs="Times New Roman CYR"/>
              </w:rPr>
              <w:t xml:space="preserve"> открытого типа, однокомпонентный/32.50.13.190-00006906</w:t>
            </w:r>
          </w:p>
          <w:p w:rsidR="00944AA8" w:rsidRPr="0078670A" w:rsidRDefault="00944AA8" w:rsidP="00EE2D17">
            <w:pPr>
              <w:widowControl w:val="0"/>
              <w:jc w:val="both"/>
              <w:rPr>
                <w:rFonts w:ascii="Times New Roman CYR" w:hAnsi="Times New Roman CYR" w:cs="Times New Roman CYR"/>
              </w:rPr>
            </w:pPr>
          </w:p>
          <w:p w:rsidR="00944AA8" w:rsidRPr="0078670A" w:rsidRDefault="00944AA8" w:rsidP="00EE2D17">
            <w:pPr>
              <w:widowControl w:val="0"/>
              <w:jc w:val="both"/>
              <w:rPr>
                <w:rFonts w:ascii="Times New Roman CYR" w:hAnsi="Times New Roman CYR" w:cs="Times New Roman CYR"/>
              </w:rPr>
            </w:pPr>
          </w:p>
        </w:tc>
        <w:tc>
          <w:tcPr>
            <w:tcW w:w="1134" w:type="dxa"/>
            <w:tcBorders>
              <w:top w:val="nil"/>
            </w:tcBorders>
            <w:shd w:val="clear" w:color="auto" w:fill="auto"/>
          </w:tcPr>
          <w:p w:rsidR="00944AA8" w:rsidRPr="0078670A" w:rsidRDefault="00944AA8" w:rsidP="00EE2D17">
            <w:pPr>
              <w:widowControl w:val="0"/>
              <w:jc w:val="both"/>
              <w:rPr>
                <w:rFonts w:ascii="Times New Roman CYR" w:hAnsi="Times New Roman CYR" w:cs="Times New Roman CYR"/>
              </w:rPr>
            </w:pPr>
          </w:p>
          <w:p w:rsidR="00944AA8" w:rsidRPr="0078670A" w:rsidRDefault="00944AA8" w:rsidP="00EE2D17">
            <w:pPr>
              <w:widowControl w:val="0"/>
              <w:jc w:val="both"/>
              <w:rPr>
                <w:rFonts w:ascii="Times New Roman CYR" w:hAnsi="Times New Roman CYR" w:cs="Times New Roman CYR"/>
              </w:rPr>
            </w:pPr>
            <w:r w:rsidRPr="0078670A">
              <w:rPr>
                <w:rFonts w:ascii="Times New Roman CYR" w:eastAsia="Calibri" w:hAnsi="Times New Roman CYR" w:cs="Times New Roman CYR"/>
              </w:rPr>
              <w:t>Сведения отсутствуют</w:t>
            </w:r>
          </w:p>
        </w:tc>
        <w:tc>
          <w:tcPr>
            <w:tcW w:w="1134" w:type="dxa"/>
            <w:tcBorders>
              <w:top w:val="nil"/>
            </w:tcBorders>
            <w:shd w:val="clear" w:color="auto" w:fill="auto"/>
          </w:tcPr>
          <w:p w:rsidR="00944AA8" w:rsidRPr="0078670A" w:rsidRDefault="00944AA8" w:rsidP="00EE2D17">
            <w:pPr>
              <w:widowControl w:val="0"/>
              <w:jc w:val="center"/>
              <w:rPr>
                <w:rFonts w:ascii="Times New Roman CYR" w:hAnsi="Times New Roman CYR" w:cs="Times New Roman CYR"/>
              </w:rPr>
            </w:pPr>
          </w:p>
          <w:p w:rsidR="00944AA8" w:rsidRPr="0078670A" w:rsidRDefault="00944AA8" w:rsidP="00EE2D17">
            <w:pPr>
              <w:widowControl w:val="0"/>
              <w:jc w:val="center"/>
              <w:rPr>
                <w:rFonts w:ascii="Times New Roman CYR" w:hAnsi="Times New Roman CYR" w:cs="Times New Roman CYR"/>
              </w:rPr>
            </w:pPr>
            <w:r w:rsidRPr="0078670A">
              <w:rPr>
                <w:rFonts w:ascii="Times New Roman CYR" w:eastAsia="Calibri" w:hAnsi="Times New Roman CYR" w:cs="Times New Roman CYR"/>
              </w:rPr>
              <w:t xml:space="preserve">ОКПД2 </w:t>
            </w:r>
            <w:proofErr w:type="gramStart"/>
            <w:r w:rsidRPr="0078670A">
              <w:rPr>
                <w:rFonts w:ascii="Times New Roman CYR" w:eastAsia="Calibri" w:hAnsi="Times New Roman CYR" w:cs="Times New Roman CYR"/>
              </w:rPr>
              <w:t xml:space="preserve">32.50.13.190 </w:t>
            </w:r>
            <w:r w:rsidRPr="0078670A">
              <w:rPr>
                <w:rFonts w:eastAsia="Calibri"/>
              </w:rPr>
              <w:t xml:space="preserve"> </w:t>
            </w:r>
            <w:r w:rsidRPr="0078670A">
              <w:rPr>
                <w:rFonts w:ascii="Times New Roman CYR" w:eastAsia="Calibri" w:hAnsi="Times New Roman CYR" w:cs="Times New Roman CYR"/>
              </w:rPr>
              <w:t>32.50.50.141</w:t>
            </w:r>
            <w:proofErr w:type="gramEnd"/>
            <w:r w:rsidRPr="0078670A">
              <w:rPr>
                <w:rFonts w:ascii="Times New Roman CYR" w:eastAsia="Calibri" w:hAnsi="Times New Roman CYR" w:cs="Times New Roman CYR"/>
              </w:rPr>
              <w:t>/ НКМИ 156410</w:t>
            </w:r>
          </w:p>
        </w:tc>
        <w:tc>
          <w:tcPr>
            <w:tcW w:w="1843" w:type="dxa"/>
            <w:tcBorders>
              <w:top w:val="nil"/>
            </w:tcBorders>
            <w:shd w:val="clear" w:color="auto" w:fill="auto"/>
          </w:tcPr>
          <w:p w:rsidR="00944AA8" w:rsidRPr="0078670A" w:rsidRDefault="00944AA8" w:rsidP="00EE2D17">
            <w:pPr>
              <w:widowControl w:val="0"/>
              <w:jc w:val="center"/>
              <w:rPr>
                <w:rFonts w:ascii="Times New Roman CYR" w:hAnsi="Times New Roman CYR" w:cs="Times New Roman CYR"/>
              </w:rPr>
            </w:pPr>
          </w:p>
          <w:p w:rsidR="00944AA8" w:rsidRPr="0078670A" w:rsidRDefault="00944AA8" w:rsidP="00EE2D17">
            <w:pPr>
              <w:widowControl w:val="0"/>
              <w:jc w:val="center"/>
              <w:rPr>
                <w:rFonts w:ascii="Times New Roman CYR" w:hAnsi="Times New Roman CYR" w:cs="Times New Roman CYR"/>
              </w:rPr>
            </w:pPr>
            <w:r w:rsidRPr="0078670A">
              <w:rPr>
                <w:rFonts w:ascii="Times New Roman CYR" w:eastAsia="Calibri" w:hAnsi="Times New Roman CYR" w:cs="Times New Roman CYR"/>
              </w:rPr>
              <w:t>21-01-01   Однокомпонентный дренируемый калоприемник со встроенной плоской пластиной</w:t>
            </w:r>
          </w:p>
        </w:tc>
        <w:tc>
          <w:tcPr>
            <w:tcW w:w="8080" w:type="dxa"/>
            <w:tcBorders>
              <w:top w:val="nil"/>
            </w:tcBorders>
            <w:shd w:val="clear" w:color="auto" w:fill="auto"/>
          </w:tcPr>
          <w:p w:rsidR="00944AA8" w:rsidRPr="0078670A" w:rsidRDefault="00944AA8" w:rsidP="00EE2D17">
            <w:pPr>
              <w:widowControl w:val="0"/>
              <w:jc w:val="both"/>
              <w:rPr>
                <w:rFonts w:ascii="Times New Roman CYR" w:hAnsi="Times New Roman CYR" w:cs="Times New Roman CYR"/>
              </w:rPr>
            </w:pPr>
            <w:r w:rsidRPr="0078670A">
              <w:rPr>
                <w:rFonts w:ascii="Times New Roman CYR" w:eastAsia="Calibri" w:hAnsi="Times New Roman CYR" w:cs="Times New Roman CYR"/>
              </w:rPr>
              <w:t xml:space="preserve">Пластиковый мешок, предназначенный для присоединения к коже пациента вокруг </w:t>
            </w:r>
            <w:proofErr w:type="spellStart"/>
            <w:r w:rsidRPr="0078670A">
              <w:rPr>
                <w:rFonts w:ascii="Times New Roman CYR" w:eastAsia="Calibri" w:hAnsi="Times New Roman CYR" w:cs="Times New Roman CYR"/>
              </w:rPr>
              <w:t>стомы</w:t>
            </w:r>
            <w:proofErr w:type="spellEnd"/>
            <w:r w:rsidRPr="0078670A">
              <w:rPr>
                <w:rFonts w:ascii="Times New Roman CYR" w:eastAsia="Calibri" w:hAnsi="Times New Roman CYR" w:cs="Times New Roman CYR"/>
              </w:rPr>
              <w:t xml:space="preserve"> и использования в качестве емкости для сбора фекалий после </w:t>
            </w:r>
            <w:proofErr w:type="spellStart"/>
            <w:r w:rsidRPr="0078670A">
              <w:rPr>
                <w:rFonts w:ascii="Times New Roman CYR" w:eastAsia="Calibri" w:hAnsi="Times New Roman CYR" w:cs="Times New Roman CYR"/>
              </w:rPr>
              <w:t>колостомии</w:t>
            </w:r>
            <w:proofErr w:type="spellEnd"/>
            <w:r w:rsidRPr="0078670A">
              <w:rPr>
                <w:rFonts w:ascii="Times New Roman CYR" w:eastAsia="Calibri" w:hAnsi="Times New Roman CYR" w:cs="Times New Roman CYR"/>
              </w:rPr>
              <w:t xml:space="preserve"> или </w:t>
            </w:r>
            <w:proofErr w:type="spellStart"/>
            <w:r w:rsidRPr="0078670A">
              <w:rPr>
                <w:rFonts w:ascii="Times New Roman CYR" w:eastAsia="Calibri" w:hAnsi="Times New Roman CYR" w:cs="Times New Roman CYR"/>
              </w:rPr>
              <w:t>илеостомии</w:t>
            </w:r>
            <w:proofErr w:type="spellEnd"/>
            <w:r w:rsidRPr="0078670A">
              <w:rPr>
                <w:rFonts w:ascii="Times New Roman CYR" w:eastAsia="Calibri" w:hAnsi="Times New Roman CYR" w:cs="Times New Roman CYR"/>
              </w:rPr>
              <w:t xml:space="preserve"> (выделения обычно имеют жидкую консистенцию).</w:t>
            </w:r>
          </w:p>
          <w:p w:rsidR="00944AA8" w:rsidRPr="0078670A" w:rsidRDefault="00944AA8" w:rsidP="00EE2D17">
            <w:pPr>
              <w:widowControl w:val="0"/>
              <w:jc w:val="both"/>
              <w:rPr>
                <w:rFonts w:ascii="Times New Roman CYR" w:hAnsi="Times New Roman CYR" w:cs="Times New Roman CYR"/>
              </w:rPr>
            </w:pPr>
            <w:r w:rsidRPr="0078670A">
              <w:rPr>
                <w:rFonts w:ascii="Times New Roman CYR" w:eastAsia="Calibri" w:hAnsi="Times New Roman CYR" w:cs="Times New Roman CYR"/>
              </w:rPr>
              <w:t xml:space="preserve">Однокомпонентный дренируемый калоприемник со встроенной плоской пластиной - дренируемый </w:t>
            </w:r>
            <w:proofErr w:type="spellStart"/>
            <w:r w:rsidRPr="0078670A">
              <w:rPr>
                <w:rFonts w:ascii="Times New Roman CYR" w:eastAsia="Calibri" w:hAnsi="Times New Roman CYR" w:cs="Times New Roman CYR"/>
              </w:rPr>
              <w:t>стомный</w:t>
            </w:r>
            <w:proofErr w:type="spellEnd"/>
            <w:r w:rsidRPr="0078670A">
              <w:rPr>
                <w:rFonts w:ascii="Times New Roman CYR" w:eastAsia="Calibri" w:hAnsi="Times New Roman CYR" w:cs="Times New Roman CYR"/>
              </w:rPr>
              <w:t xml:space="preserve"> мешок неразъемный, со встроенной адгезивной пластиной на натуральной, </w:t>
            </w:r>
            <w:proofErr w:type="spellStart"/>
            <w:r w:rsidRPr="0078670A">
              <w:rPr>
                <w:rFonts w:ascii="Times New Roman CYR" w:eastAsia="Calibri" w:hAnsi="Times New Roman CYR" w:cs="Times New Roman CYR"/>
              </w:rPr>
              <w:t>гипоаллергенной</w:t>
            </w:r>
            <w:proofErr w:type="spellEnd"/>
            <w:r w:rsidRPr="0078670A">
              <w:rPr>
                <w:rFonts w:ascii="Times New Roman CYR" w:eastAsia="Calibri" w:hAnsi="Times New Roman CYR" w:cs="Times New Roman CYR"/>
              </w:rPr>
              <w:t xml:space="preserve"> гидроколлоидной основе с защитным покрытием, с вырезаемым отверстием под </w:t>
            </w:r>
            <w:proofErr w:type="spellStart"/>
            <w:r w:rsidRPr="0078670A">
              <w:rPr>
                <w:rFonts w:ascii="Times New Roman CYR" w:eastAsia="Calibri" w:hAnsi="Times New Roman CYR" w:cs="Times New Roman CYR"/>
              </w:rPr>
              <w:t>стому</w:t>
            </w:r>
            <w:proofErr w:type="spellEnd"/>
            <w:r w:rsidRPr="0078670A">
              <w:rPr>
                <w:rFonts w:ascii="Times New Roman CYR" w:eastAsia="Calibri" w:hAnsi="Times New Roman CYR" w:cs="Times New Roman CYR"/>
              </w:rPr>
              <w:t>.</w:t>
            </w:r>
          </w:p>
          <w:p w:rsidR="00944AA8" w:rsidRPr="0078670A" w:rsidRDefault="00944AA8" w:rsidP="00EE2D17">
            <w:pPr>
              <w:widowControl w:val="0"/>
              <w:jc w:val="both"/>
              <w:rPr>
                <w:rFonts w:ascii="Times New Roman CYR" w:eastAsia="Calibri" w:hAnsi="Times New Roman CYR" w:cs="Times New Roman CYR"/>
              </w:rPr>
            </w:pPr>
            <w:r w:rsidRPr="0078670A">
              <w:rPr>
                <w:rFonts w:ascii="Times New Roman CYR" w:eastAsia="Calibri" w:hAnsi="Times New Roman CYR" w:cs="Times New Roman CYR"/>
              </w:rPr>
              <w:t xml:space="preserve">Мешок из многослойного, непрозрачного или прозрачного, не пропускающего запах материала (пленки), </w:t>
            </w:r>
            <w:proofErr w:type="spellStart"/>
            <w:r w:rsidRPr="0078670A">
              <w:rPr>
                <w:rFonts w:ascii="Times New Roman CYR" w:eastAsia="Calibri" w:hAnsi="Times New Roman CYR" w:cs="Times New Roman CYR"/>
              </w:rPr>
              <w:t>сдвусторонним</w:t>
            </w:r>
            <w:proofErr w:type="spellEnd"/>
            <w:r w:rsidRPr="0078670A">
              <w:rPr>
                <w:rFonts w:ascii="Times New Roman CYR" w:eastAsia="Calibri" w:hAnsi="Times New Roman CYR" w:cs="Times New Roman CYR"/>
              </w:rPr>
              <w:t xml:space="preserve"> мягким нетканым покрытием, с фильтром, с зажимом или застежкой. </w:t>
            </w:r>
          </w:p>
          <w:p w:rsidR="00944AA8" w:rsidRPr="0078670A" w:rsidRDefault="00944AA8" w:rsidP="00EE2D17">
            <w:pPr>
              <w:widowControl w:val="0"/>
              <w:jc w:val="both"/>
              <w:rPr>
                <w:rFonts w:ascii="Times New Roman CYR" w:hAnsi="Times New Roman CYR" w:cs="Times New Roman CYR"/>
              </w:rPr>
            </w:pPr>
            <w:r w:rsidRPr="0078670A">
              <w:rPr>
                <w:rFonts w:ascii="Times New Roman CYR" w:eastAsia="Calibri" w:hAnsi="Times New Roman CYR" w:cs="Times New Roman CYR"/>
              </w:rPr>
              <w:t>Диаметр вырезаемого отверстия не менее 70 мм и не более 85 мм. Диаметр предварительного отверстия - не более 20 мм.</w:t>
            </w:r>
          </w:p>
        </w:tc>
        <w:tc>
          <w:tcPr>
            <w:tcW w:w="1701" w:type="dxa"/>
            <w:tcBorders>
              <w:top w:val="nil"/>
            </w:tcBorders>
            <w:shd w:val="clear" w:color="auto" w:fill="auto"/>
          </w:tcPr>
          <w:p w:rsidR="00944AA8" w:rsidRPr="00166194" w:rsidRDefault="00944AA8" w:rsidP="00EE2D17">
            <w:pPr>
              <w:widowControl w:val="0"/>
              <w:jc w:val="center"/>
              <w:rPr>
                <w:color w:val="FF0000"/>
              </w:rPr>
            </w:pPr>
            <w:r>
              <w:t>70 000</w:t>
            </w:r>
          </w:p>
        </w:tc>
      </w:tr>
      <w:tr w:rsidR="00944AA8" w:rsidTr="00EE2D17">
        <w:tc>
          <w:tcPr>
            <w:tcW w:w="709" w:type="dxa"/>
            <w:tcBorders>
              <w:top w:val="nil"/>
            </w:tcBorders>
            <w:shd w:val="clear" w:color="auto" w:fill="auto"/>
          </w:tcPr>
          <w:p w:rsidR="00944AA8" w:rsidRPr="0078670A" w:rsidRDefault="00944AA8" w:rsidP="00EE2D17">
            <w:pPr>
              <w:widowControl w:val="0"/>
              <w:rPr>
                <w:rFonts w:eastAsia="Calibri"/>
                <w:b/>
                <w:lang w:val="en-US"/>
              </w:rPr>
            </w:pPr>
            <w:r w:rsidRPr="0078670A">
              <w:rPr>
                <w:rFonts w:eastAsia="Calibri"/>
                <w:b/>
                <w:lang w:val="en-US"/>
              </w:rPr>
              <w:t>3</w:t>
            </w:r>
          </w:p>
        </w:tc>
        <w:tc>
          <w:tcPr>
            <w:tcW w:w="1134" w:type="dxa"/>
            <w:tcBorders>
              <w:top w:val="nil"/>
            </w:tcBorders>
            <w:shd w:val="clear" w:color="auto" w:fill="auto"/>
          </w:tcPr>
          <w:p w:rsidR="00944AA8" w:rsidRPr="0078670A" w:rsidRDefault="00944AA8" w:rsidP="00EE2D17">
            <w:pPr>
              <w:widowControl w:val="0"/>
              <w:jc w:val="both"/>
              <w:rPr>
                <w:rFonts w:ascii="Times New Roman CYR" w:hAnsi="Times New Roman CYR" w:cs="Times New Roman CYR"/>
              </w:rPr>
            </w:pPr>
          </w:p>
          <w:p w:rsidR="00944AA8" w:rsidRPr="0078670A" w:rsidRDefault="00944AA8" w:rsidP="00EE2D17">
            <w:pPr>
              <w:widowControl w:val="0"/>
              <w:jc w:val="both"/>
              <w:rPr>
                <w:rFonts w:ascii="Times New Roman CYR" w:hAnsi="Times New Roman CYR" w:cs="Times New Roman CYR"/>
              </w:rPr>
            </w:pPr>
            <w:r w:rsidRPr="0078670A">
              <w:rPr>
                <w:rFonts w:ascii="Times New Roman CYR" w:eastAsia="Calibri" w:hAnsi="Times New Roman CYR" w:cs="Times New Roman CYR"/>
              </w:rPr>
              <w:t xml:space="preserve">Калоприемник для кишечной </w:t>
            </w:r>
            <w:proofErr w:type="spellStart"/>
            <w:r w:rsidRPr="0078670A">
              <w:rPr>
                <w:rFonts w:ascii="Times New Roman CYR" w:eastAsia="Calibri" w:hAnsi="Times New Roman CYR" w:cs="Times New Roman CYR"/>
              </w:rPr>
              <w:t>стомы</w:t>
            </w:r>
            <w:proofErr w:type="spellEnd"/>
            <w:r w:rsidRPr="0078670A">
              <w:rPr>
                <w:rFonts w:ascii="Times New Roman CYR" w:eastAsia="Calibri" w:hAnsi="Times New Roman CYR" w:cs="Times New Roman CYR"/>
              </w:rPr>
              <w:t xml:space="preserve"> открытого типа, однокомпонентный/32.50.13.190-00006906</w:t>
            </w:r>
          </w:p>
          <w:p w:rsidR="00944AA8" w:rsidRPr="0078670A" w:rsidRDefault="00944AA8" w:rsidP="00EE2D17">
            <w:pPr>
              <w:widowControl w:val="0"/>
              <w:jc w:val="both"/>
              <w:rPr>
                <w:rFonts w:ascii="Times New Roman CYR" w:hAnsi="Times New Roman CYR" w:cs="Times New Roman CYR"/>
              </w:rPr>
            </w:pPr>
          </w:p>
          <w:p w:rsidR="00944AA8" w:rsidRPr="0078670A" w:rsidRDefault="00944AA8" w:rsidP="00EE2D17">
            <w:pPr>
              <w:widowControl w:val="0"/>
              <w:jc w:val="both"/>
              <w:rPr>
                <w:rFonts w:ascii="Times New Roman CYR" w:hAnsi="Times New Roman CYR" w:cs="Times New Roman CYR"/>
              </w:rPr>
            </w:pPr>
          </w:p>
        </w:tc>
        <w:tc>
          <w:tcPr>
            <w:tcW w:w="1134" w:type="dxa"/>
            <w:tcBorders>
              <w:top w:val="nil"/>
            </w:tcBorders>
            <w:shd w:val="clear" w:color="auto" w:fill="auto"/>
          </w:tcPr>
          <w:p w:rsidR="00944AA8" w:rsidRPr="0078670A" w:rsidRDefault="00944AA8" w:rsidP="00EE2D17">
            <w:pPr>
              <w:widowControl w:val="0"/>
              <w:jc w:val="both"/>
              <w:rPr>
                <w:rFonts w:ascii="Times New Roman CYR" w:hAnsi="Times New Roman CYR" w:cs="Times New Roman CYR"/>
              </w:rPr>
            </w:pPr>
          </w:p>
          <w:p w:rsidR="00944AA8" w:rsidRPr="0078670A" w:rsidRDefault="00944AA8" w:rsidP="00EE2D17">
            <w:pPr>
              <w:widowControl w:val="0"/>
              <w:jc w:val="both"/>
              <w:rPr>
                <w:rFonts w:ascii="Times New Roman CYR" w:hAnsi="Times New Roman CYR" w:cs="Times New Roman CYR"/>
              </w:rPr>
            </w:pPr>
            <w:r w:rsidRPr="0078670A">
              <w:rPr>
                <w:rFonts w:ascii="Times New Roman CYR" w:eastAsia="Calibri" w:hAnsi="Times New Roman CYR" w:cs="Times New Roman CYR"/>
              </w:rPr>
              <w:t>Сведения отсутствуют</w:t>
            </w:r>
          </w:p>
        </w:tc>
        <w:tc>
          <w:tcPr>
            <w:tcW w:w="1134" w:type="dxa"/>
            <w:tcBorders>
              <w:top w:val="nil"/>
            </w:tcBorders>
            <w:shd w:val="clear" w:color="auto" w:fill="auto"/>
          </w:tcPr>
          <w:p w:rsidR="00944AA8" w:rsidRPr="0078670A" w:rsidRDefault="00944AA8" w:rsidP="00EE2D17">
            <w:pPr>
              <w:widowControl w:val="0"/>
              <w:jc w:val="center"/>
              <w:rPr>
                <w:rFonts w:ascii="Times New Roman CYR" w:hAnsi="Times New Roman CYR" w:cs="Times New Roman CYR"/>
              </w:rPr>
            </w:pPr>
          </w:p>
          <w:p w:rsidR="00944AA8" w:rsidRPr="0078670A" w:rsidRDefault="00944AA8" w:rsidP="00EE2D17">
            <w:pPr>
              <w:widowControl w:val="0"/>
              <w:jc w:val="center"/>
              <w:rPr>
                <w:rFonts w:ascii="Times New Roman CYR" w:hAnsi="Times New Roman CYR" w:cs="Times New Roman CYR"/>
              </w:rPr>
            </w:pPr>
            <w:r w:rsidRPr="0078670A">
              <w:rPr>
                <w:rFonts w:ascii="Times New Roman CYR" w:eastAsia="Calibri" w:hAnsi="Times New Roman CYR" w:cs="Times New Roman CYR"/>
              </w:rPr>
              <w:t xml:space="preserve">ОКПД2 </w:t>
            </w:r>
            <w:proofErr w:type="gramStart"/>
            <w:r w:rsidRPr="0078670A">
              <w:rPr>
                <w:rFonts w:ascii="Times New Roman CYR" w:eastAsia="Calibri" w:hAnsi="Times New Roman CYR" w:cs="Times New Roman CYR"/>
              </w:rPr>
              <w:t xml:space="preserve">32.50.13.190 </w:t>
            </w:r>
            <w:r w:rsidRPr="0078670A">
              <w:rPr>
                <w:rFonts w:eastAsia="Calibri"/>
              </w:rPr>
              <w:t xml:space="preserve"> </w:t>
            </w:r>
            <w:r w:rsidRPr="0078670A">
              <w:rPr>
                <w:rFonts w:ascii="Times New Roman CYR" w:eastAsia="Calibri" w:hAnsi="Times New Roman CYR" w:cs="Times New Roman CYR"/>
              </w:rPr>
              <w:t>32.50.50.141</w:t>
            </w:r>
            <w:proofErr w:type="gramEnd"/>
            <w:r w:rsidRPr="0078670A">
              <w:rPr>
                <w:rFonts w:ascii="Times New Roman CYR" w:eastAsia="Calibri" w:hAnsi="Times New Roman CYR" w:cs="Times New Roman CYR"/>
              </w:rPr>
              <w:t>/ НКМИ 156410</w:t>
            </w:r>
          </w:p>
        </w:tc>
        <w:tc>
          <w:tcPr>
            <w:tcW w:w="1843" w:type="dxa"/>
            <w:tcBorders>
              <w:top w:val="nil"/>
            </w:tcBorders>
            <w:shd w:val="clear" w:color="auto" w:fill="auto"/>
          </w:tcPr>
          <w:p w:rsidR="00944AA8" w:rsidRPr="0078670A" w:rsidRDefault="00944AA8" w:rsidP="00EE2D17">
            <w:pPr>
              <w:widowControl w:val="0"/>
              <w:jc w:val="center"/>
              <w:rPr>
                <w:rFonts w:ascii="Times New Roman CYR" w:hAnsi="Times New Roman CYR" w:cs="Times New Roman CYR"/>
              </w:rPr>
            </w:pPr>
          </w:p>
          <w:p w:rsidR="00944AA8" w:rsidRPr="0078670A" w:rsidRDefault="00944AA8" w:rsidP="00EE2D17">
            <w:pPr>
              <w:widowControl w:val="0"/>
              <w:jc w:val="center"/>
              <w:rPr>
                <w:rFonts w:ascii="Times New Roman CYR" w:hAnsi="Times New Roman CYR" w:cs="Times New Roman CYR"/>
              </w:rPr>
            </w:pPr>
            <w:r w:rsidRPr="0078670A">
              <w:rPr>
                <w:rFonts w:ascii="Times New Roman CYR" w:eastAsia="Calibri" w:hAnsi="Times New Roman CYR" w:cs="Times New Roman CYR"/>
              </w:rPr>
              <w:t>21-01-01   Однокомпонентный дренируемый калоприемник со встроенной плоской пластиной</w:t>
            </w:r>
          </w:p>
        </w:tc>
        <w:tc>
          <w:tcPr>
            <w:tcW w:w="8080" w:type="dxa"/>
            <w:tcBorders>
              <w:top w:val="nil"/>
            </w:tcBorders>
            <w:shd w:val="clear" w:color="auto" w:fill="auto"/>
          </w:tcPr>
          <w:p w:rsidR="00944AA8" w:rsidRPr="0078670A" w:rsidRDefault="00944AA8" w:rsidP="00EE2D17">
            <w:pPr>
              <w:widowControl w:val="0"/>
              <w:jc w:val="both"/>
              <w:rPr>
                <w:rFonts w:ascii="Times New Roman CYR" w:hAnsi="Times New Roman CYR" w:cs="Times New Roman CYR"/>
              </w:rPr>
            </w:pPr>
            <w:r w:rsidRPr="0078670A">
              <w:rPr>
                <w:rFonts w:ascii="Times New Roman CYR" w:eastAsia="Calibri" w:hAnsi="Times New Roman CYR" w:cs="Times New Roman CYR"/>
              </w:rPr>
              <w:t xml:space="preserve">Пластиковый мешок, предназначенный для присоединения к коже пациента вокруг </w:t>
            </w:r>
            <w:proofErr w:type="spellStart"/>
            <w:r w:rsidRPr="0078670A">
              <w:rPr>
                <w:rFonts w:ascii="Times New Roman CYR" w:eastAsia="Calibri" w:hAnsi="Times New Roman CYR" w:cs="Times New Roman CYR"/>
              </w:rPr>
              <w:t>стомы</w:t>
            </w:r>
            <w:proofErr w:type="spellEnd"/>
            <w:r w:rsidRPr="0078670A">
              <w:rPr>
                <w:rFonts w:ascii="Times New Roman CYR" w:eastAsia="Calibri" w:hAnsi="Times New Roman CYR" w:cs="Times New Roman CYR"/>
              </w:rPr>
              <w:t xml:space="preserve"> и использования в качестве емкости для сбора фекалий после </w:t>
            </w:r>
            <w:proofErr w:type="spellStart"/>
            <w:r w:rsidRPr="0078670A">
              <w:rPr>
                <w:rFonts w:ascii="Times New Roman CYR" w:eastAsia="Calibri" w:hAnsi="Times New Roman CYR" w:cs="Times New Roman CYR"/>
              </w:rPr>
              <w:t>колостомии</w:t>
            </w:r>
            <w:proofErr w:type="spellEnd"/>
            <w:r w:rsidRPr="0078670A">
              <w:rPr>
                <w:rFonts w:ascii="Times New Roman CYR" w:eastAsia="Calibri" w:hAnsi="Times New Roman CYR" w:cs="Times New Roman CYR"/>
              </w:rPr>
              <w:t xml:space="preserve"> или </w:t>
            </w:r>
            <w:proofErr w:type="spellStart"/>
            <w:r w:rsidRPr="0078670A">
              <w:rPr>
                <w:rFonts w:ascii="Times New Roman CYR" w:eastAsia="Calibri" w:hAnsi="Times New Roman CYR" w:cs="Times New Roman CYR"/>
              </w:rPr>
              <w:t>илеостомии</w:t>
            </w:r>
            <w:proofErr w:type="spellEnd"/>
            <w:r w:rsidRPr="0078670A">
              <w:rPr>
                <w:rFonts w:ascii="Times New Roman CYR" w:eastAsia="Calibri" w:hAnsi="Times New Roman CYR" w:cs="Times New Roman CYR"/>
              </w:rPr>
              <w:t xml:space="preserve"> (выделения обычно имеют жидкую консистенцию).</w:t>
            </w:r>
          </w:p>
          <w:p w:rsidR="00944AA8" w:rsidRPr="0078670A" w:rsidRDefault="00944AA8" w:rsidP="00EE2D17">
            <w:pPr>
              <w:widowControl w:val="0"/>
              <w:jc w:val="both"/>
              <w:rPr>
                <w:rFonts w:ascii="Times New Roman CYR" w:hAnsi="Times New Roman CYR" w:cs="Times New Roman CYR"/>
              </w:rPr>
            </w:pPr>
            <w:r w:rsidRPr="0078670A">
              <w:rPr>
                <w:rFonts w:ascii="Times New Roman CYR" w:eastAsia="Calibri" w:hAnsi="Times New Roman CYR" w:cs="Times New Roman CYR"/>
              </w:rPr>
              <w:t xml:space="preserve">Однокомпонентный дренируемый калоприемник со встроенной плоской пластиной - дренируемый </w:t>
            </w:r>
            <w:proofErr w:type="spellStart"/>
            <w:r w:rsidRPr="0078670A">
              <w:rPr>
                <w:rFonts w:ascii="Times New Roman CYR" w:eastAsia="Calibri" w:hAnsi="Times New Roman CYR" w:cs="Times New Roman CYR"/>
              </w:rPr>
              <w:t>стомный</w:t>
            </w:r>
            <w:proofErr w:type="spellEnd"/>
            <w:r w:rsidRPr="0078670A">
              <w:rPr>
                <w:rFonts w:ascii="Times New Roman CYR" w:eastAsia="Calibri" w:hAnsi="Times New Roman CYR" w:cs="Times New Roman CYR"/>
              </w:rPr>
              <w:t xml:space="preserve"> мешок неразъемный, со встроенной адгезивной пластиной на натуральной, </w:t>
            </w:r>
            <w:proofErr w:type="spellStart"/>
            <w:r w:rsidRPr="0078670A">
              <w:rPr>
                <w:rFonts w:ascii="Times New Roman CYR" w:eastAsia="Calibri" w:hAnsi="Times New Roman CYR" w:cs="Times New Roman CYR"/>
              </w:rPr>
              <w:t>гипоаллергенной</w:t>
            </w:r>
            <w:proofErr w:type="spellEnd"/>
            <w:r w:rsidRPr="0078670A">
              <w:rPr>
                <w:rFonts w:ascii="Times New Roman CYR" w:eastAsia="Calibri" w:hAnsi="Times New Roman CYR" w:cs="Times New Roman CYR"/>
              </w:rPr>
              <w:t xml:space="preserve"> гидроколлоидной основе с защитным покрытием, с вырезаемым отверстием под </w:t>
            </w:r>
            <w:proofErr w:type="spellStart"/>
            <w:r w:rsidRPr="0078670A">
              <w:rPr>
                <w:rFonts w:ascii="Times New Roman CYR" w:eastAsia="Calibri" w:hAnsi="Times New Roman CYR" w:cs="Times New Roman CYR"/>
              </w:rPr>
              <w:t>стому</w:t>
            </w:r>
            <w:proofErr w:type="spellEnd"/>
            <w:r w:rsidRPr="0078670A">
              <w:rPr>
                <w:rFonts w:ascii="Times New Roman CYR" w:eastAsia="Calibri" w:hAnsi="Times New Roman CYR" w:cs="Times New Roman CYR"/>
              </w:rPr>
              <w:t>.</w:t>
            </w:r>
          </w:p>
          <w:p w:rsidR="00944AA8" w:rsidRPr="0078670A" w:rsidRDefault="00944AA8" w:rsidP="00EE2D17">
            <w:pPr>
              <w:widowControl w:val="0"/>
              <w:jc w:val="both"/>
              <w:rPr>
                <w:rFonts w:ascii="Times New Roman CYR" w:hAnsi="Times New Roman CYR" w:cs="Times New Roman CYR"/>
              </w:rPr>
            </w:pPr>
            <w:r w:rsidRPr="0078670A">
              <w:rPr>
                <w:rFonts w:ascii="Times New Roman CYR" w:eastAsia="Calibri" w:hAnsi="Times New Roman CYR" w:cs="Times New Roman CYR"/>
              </w:rPr>
              <w:t xml:space="preserve">Мешок из многослойного, непрозрачного или прозрачного, не пропускающего запах материала (пленки), без фильтра, с зажимом или застежкой. Диаметр вырезаемого отверстия не менее 80 мм и не более 90 мм. Диаметр предварительного отверстия - не более </w:t>
            </w:r>
            <w:proofErr w:type="gramStart"/>
            <w:r w:rsidRPr="0078670A">
              <w:rPr>
                <w:rFonts w:ascii="Times New Roman CYR" w:eastAsia="Calibri" w:hAnsi="Times New Roman CYR" w:cs="Times New Roman CYR"/>
              </w:rPr>
              <w:t>20  мм</w:t>
            </w:r>
            <w:proofErr w:type="gramEnd"/>
            <w:r w:rsidRPr="0078670A">
              <w:rPr>
                <w:rFonts w:ascii="Times New Roman CYR" w:eastAsia="Calibri" w:hAnsi="Times New Roman CYR" w:cs="Times New Roman CYR"/>
              </w:rPr>
              <w:t>.</w:t>
            </w:r>
          </w:p>
        </w:tc>
        <w:tc>
          <w:tcPr>
            <w:tcW w:w="1701" w:type="dxa"/>
            <w:tcBorders>
              <w:top w:val="nil"/>
            </w:tcBorders>
            <w:shd w:val="clear" w:color="auto" w:fill="auto"/>
          </w:tcPr>
          <w:p w:rsidR="00944AA8" w:rsidRPr="00166194" w:rsidRDefault="00944AA8" w:rsidP="00EE2D17">
            <w:pPr>
              <w:widowControl w:val="0"/>
              <w:jc w:val="center"/>
            </w:pPr>
            <w:r>
              <w:t>15 000</w:t>
            </w:r>
          </w:p>
        </w:tc>
      </w:tr>
      <w:tr w:rsidR="00944AA8" w:rsidTr="00EE2D17">
        <w:tc>
          <w:tcPr>
            <w:tcW w:w="709" w:type="dxa"/>
            <w:tcBorders>
              <w:top w:val="nil"/>
            </w:tcBorders>
            <w:shd w:val="clear" w:color="auto" w:fill="auto"/>
          </w:tcPr>
          <w:p w:rsidR="00944AA8" w:rsidRPr="0078670A" w:rsidRDefault="00944AA8" w:rsidP="00EE2D17">
            <w:pPr>
              <w:widowControl w:val="0"/>
              <w:rPr>
                <w:rFonts w:eastAsia="Calibri"/>
                <w:b/>
                <w:lang w:val="en-US"/>
              </w:rPr>
            </w:pPr>
            <w:r w:rsidRPr="0078670A">
              <w:rPr>
                <w:rFonts w:eastAsia="Calibri"/>
                <w:b/>
                <w:lang w:val="en-US"/>
              </w:rPr>
              <w:lastRenderedPageBreak/>
              <w:t>4</w:t>
            </w:r>
          </w:p>
        </w:tc>
        <w:tc>
          <w:tcPr>
            <w:tcW w:w="1134" w:type="dxa"/>
            <w:tcBorders>
              <w:top w:val="nil"/>
            </w:tcBorders>
            <w:shd w:val="clear" w:color="auto" w:fill="auto"/>
          </w:tcPr>
          <w:p w:rsidR="00944AA8" w:rsidRPr="0078670A" w:rsidRDefault="00944AA8" w:rsidP="00EE2D17">
            <w:pPr>
              <w:widowControl w:val="0"/>
              <w:jc w:val="both"/>
              <w:rPr>
                <w:rFonts w:ascii="Times New Roman CYR" w:hAnsi="Times New Roman CYR" w:cs="Times New Roman CYR"/>
              </w:rPr>
            </w:pPr>
          </w:p>
          <w:p w:rsidR="00944AA8" w:rsidRPr="0078670A" w:rsidRDefault="00944AA8" w:rsidP="00EE2D17">
            <w:pPr>
              <w:widowControl w:val="0"/>
              <w:jc w:val="both"/>
              <w:rPr>
                <w:rFonts w:ascii="Times New Roman CYR" w:hAnsi="Times New Roman CYR" w:cs="Times New Roman CYR"/>
              </w:rPr>
            </w:pPr>
            <w:r w:rsidRPr="0078670A">
              <w:rPr>
                <w:rFonts w:ascii="Times New Roman CYR" w:eastAsia="Calibri" w:hAnsi="Times New Roman CYR" w:cs="Times New Roman CYR"/>
              </w:rPr>
              <w:t xml:space="preserve">Калоприемник для кишечной </w:t>
            </w:r>
            <w:proofErr w:type="spellStart"/>
            <w:r w:rsidRPr="0078670A">
              <w:rPr>
                <w:rFonts w:ascii="Times New Roman CYR" w:eastAsia="Calibri" w:hAnsi="Times New Roman CYR" w:cs="Times New Roman CYR"/>
              </w:rPr>
              <w:t>стомы</w:t>
            </w:r>
            <w:proofErr w:type="spellEnd"/>
            <w:r w:rsidRPr="0078670A">
              <w:rPr>
                <w:rFonts w:ascii="Times New Roman CYR" w:eastAsia="Calibri" w:hAnsi="Times New Roman CYR" w:cs="Times New Roman CYR"/>
              </w:rPr>
              <w:t xml:space="preserve"> открытого типа, однокомпонентный/32.50.13.190-00006906</w:t>
            </w:r>
          </w:p>
          <w:p w:rsidR="00944AA8" w:rsidRPr="0078670A" w:rsidRDefault="00944AA8" w:rsidP="00EE2D17">
            <w:pPr>
              <w:widowControl w:val="0"/>
              <w:jc w:val="both"/>
              <w:rPr>
                <w:rFonts w:ascii="Times New Roman CYR" w:hAnsi="Times New Roman CYR" w:cs="Times New Roman CYR"/>
              </w:rPr>
            </w:pPr>
          </w:p>
          <w:p w:rsidR="00944AA8" w:rsidRPr="0078670A" w:rsidRDefault="00944AA8" w:rsidP="00EE2D17">
            <w:pPr>
              <w:widowControl w:val="0"/>
              <w:jc w:val="both"/>
              <w:rPr>
                <w:rFonts w:ascii="Times New Roman CYR" w:hAnsi="Times New Roman CYR" w:cs="Times New Roman CYR"/>
              </w:rPr>
            </w:pPr>
          </w:p>
        </w:tc>
        <w:tc>
          <w:tcPr>
            <w:tcW w:w="1134" w:type="dxa"/>
            <w:tcBorders>
              <w:top w:val="nil"/>
            </w:tcBorders>
            <w:shd w:val="clear" w:color="auto" w:fill="auto"/>
          </w:tcPr>
          <w:p w:rsidR="00944AA8" w:rsidRPr="0078670A" w:rsidRDefault="00944AA8" w:rsidP="00EE2D17">
            <w:pPr>
              <w:widowControl w:val="0"/>
              <w:jc w:val="both"/>
              <w:rPr>
                <w:rFonts w:ascii="Times New Roman CYR" w:hAnsi="Times New Roman CYR" w:cs="Times New Roman CYR"/>
              </w:rPr>
            </w:pPr>
          </w:p>
          <w:p w:rsidR="00944AA8" w:rsidRPr="0078670A" w:rsidRDefault="00944AA8" w:rsidP="00EE2D17">
            <w:pPr>
              <w:widowControl w:val="0"/>
              <w:jc w:val="both"/>
              <w:rPr>
                <w:rFonts w:ascii="Times New Roman CYR" w:hAnsi="Times New Roman CYR" w:cs="Times New Roman CYR"/>
              </w:rPr>
            </w:pPr>
            <w:r w:rsidRPr="0078670A">
              <w:rPr>
                <w:rFonts w:ascii="Times New Roman CYR" w:eastAsia="Calibri" w:hAnsi="Times New Roman CYR" w:cs="Times New Roman CYR"/>
              </w:rPr>
              <w:t>Сведения отсутствуют</w:t>
            </w:r>
          </w:p>
        </w:tc>
        <w:tc>
          <w:tcPr>
            <w:tcW w:w="1134" w:type="dxa"/>
            <w:tcBorders>
              <w:top w:val="nil"/>
            </w:tcBorders>
            <w:shd w:val="clear" w:color="auto" w:fill="auto"/>
          </w:tcPr>
          <w:p w:rsidR="00944AA8" w:rsidRPr="0078670A" w:rsidRDefault="00944AA8" w:rsidP="00EE2D17">
            <w:pPr>
              <w:widowControl w:val="0"/>
              <w:jc w:val="center"/>
              <w:rPr>
                <w:rFonts w:ascii="Times New Roman CYR" w:hAnsi="Times New Roman CYR" w:cs="Times New Roman CYR"/>
              </w:rPr>
            </w:pPr>
          </w:p>
          <w:p w:rsidR="00944AA8" w:rsidRPr="0078670A" w:rsidRDefault="00944AA8" w:rsidP="00EE2D17">
            <w:pPr>
              <w:widowControl w:val="0"/>
              <w:jc w:val="center"/>
              <w:rPr>
                <w:rFonts w:ascii="Times New Roman CYR" w:hAnsi="Times New Roman CYR" w:cs="Times New Roman CYR"/>
              </w:rPr>
            </w:pPr>
            <w:r w:rsidRPr="0078670A">
              <w:rPr>
                <w:rFonts w:ascii="Times New Roman CYR" w:eastAsia="Calibri" w:hAnsi="Times New Roman CYR" w:cs="Times New Roman CYR"/>
              </w:rPr>
              <w:t xml:space="preserve">ОКПД2 </w:t>
            </w:r>
            <w:proofErr w:type="gramStart"/>
            <w:r w:rsidRPr="0078670A">
              <w:rPr>
                <w:rFonts w:ascii="Times New Roman CYR" w:eastAsia="Calibri" w:hAnsi="Times New Roman CYR" w:cs="Times New Roman CYR"/>
              </w:rPr>
              <w:t xml:space="preserve">32.50.13.190 </w:t>
            </w:r>
            <w:r w:rsidRPr="0078670A">
              <w:rPr>
                <w:rFonts w:eastAsia="Calibri"/>
              </w:rPr>
              <w:t xml:space="preserve"> </w:t>
            </w:r>
            <w:r w:rsidRPr="0078670A">
              <w:rPr>
                <w:rFonts w:ascii="Times New Roman CYR" w:eastAsia="Calibri" w:hAnsi="Times New Roman CYR" w:cs="Times New Roman CYR"/>
              </w:rPr>
              <w:t>32.50.50.141</w:t>
            </w:r>
            <w:proofErr w:type="gramEnd"/>
            <w:r w:rsidRPr="0078670A">
              <w:rPr>
                <w:rFonts w:ascii="Times New Roman CYR" w:eastAsia="Calibri" w:hAnsi="Times New Roman CYR" w:cs="Times New Roman CYR"/>
              </w:rPr>
              <w:t>/ НКМИ 156410</w:t>
            </w:r>
          </w:p>
        </w:tc>
        <w:tc>
          <w:tcPr>
            <w:tcW w:w="1843" w:type="dxa"/>
            <w:tcBorders>
              <w:top w:val="nil"/>
            </w:tcBorders>
            <w:shd w:val="clear" w:color="auto" w:fill="auto"/>
          </w:tcPr>
          <w:p w:rsidR="00944AA8" w:rsidRPr="0078670A" w:rsidRDefault="00944AA8" w:rsidP="00EE2D17">
            <w:pPr>
              <w:widowControl w:val="0"/>
              <w:jc w:val="center"/>
              <w:rPr>
                <w:rFonts w:ascii="Times New Roman CYR" w:hAnsi="Times New Roman CYR" w:cs="Times New Roman CYR"/>
              </w:rPr>
            </w:pPr>
          </w:p>
          <w:p w:rsidR="00944AA8" w:rsidRPr="0078670A" w:rsidRDefault="00944AA8" w:rsidP="00EE2D17">
            <w:pPr>
              <w:widowControl w:val="0"/>
              <w:jc w:val="center"/>
              <w:rPr>
                <w:rFonts w:ascii="Times New Roman CYR" w:hAnsi="Times New Roman CYR" w:cs="Times New Roman CYR"/>
              </w:rPr>
            </w:pPr>
            <w:r w:rsidRPr="0078670A">
              <w:rPr>
                <w:rFonts w:ascii="Times New Roman CYR" w:eastAsia="Calibri" w:hAnsi="Times New Roman CYR" w:cs="Times New Roman CYR"/>
              </w:rPr>
              <w:t>21-01-01   Однокомпонентный дренируемый калоприемник со встроенной плоской пластиной</w:t>
            </w:r>
          </w:p>
        </w:tc>
        <w:tc>
          <w:tcPr>
            <w:tcW w:w="8080" w:type="dxa"/>
            <w:tcBorders>
              <w:top w:val="nil"/>
            </w:tcBorders>
            <w:shd w:val="clear" w:color="auto" w:fill="auto"/>
          </w:tcPr>
          <w:p w:rsidR="00944AA8" w:rsidRPr="0078670A" w:rsidRDefault="00944AA8" w:rsidP="00EE2D17">
            <w:pPr>
              <w:widowControl w:val="0"/>
              <w:jc w:val="both"/>
              <w:rPr>
                <w:rFonts w:ascii="Times New Roman CYR" w:hAnsi="Times New Roman CYR" w:cs="Times New Roman CYR"/>
              </w:rPr>
            </w:pPr>
            <w:r w:rsidRPr="0078670A">
              <w:rPr>
                <w:rFonts w:ascii="Times New Roman CYR" w:eastAsia="Calibri" w:hAnsi="Times New Roman CYR" w:cs="Times New Roman CYR"/>
              </w:rPr>
              <w:t xml:space="preserve">Пластиковый мешок, предназначенный для присоединения к коже пациента вокруг </w:t>
            </w:r>
            <w:proofErr w:type="spellStart"/>
            <w:r w:rsidRPr="0078670A">
              <w:rPr>
                <w:rFonts w:ascii="Times New Roman CYR" w:eastAsia="Calibri" w:hAnsi="Times New Roman CYR" w:cs="Times New Roman CYR"/>
              </w:rPr>
              <w:t>стомы</w:t>
            </w:r>
            <w:proofErr w:type="spellEnd"/>
            <w:r w:rsidRPr="0078670A">
              <w:rPr>
                <w:rFonts w:ascii="Times New Roman CYR" w:eastAsia="Calibri" w:hAnsi="Times New Roman CYR" w:cs="Times New Roman CYR"/>
              </w:rPr>
              <w:t xml:space="preserve"> и использования в качестве емкости для сбора фекалий после </w:t>
            </w:r>
            <w:proofErr w:type="spellStart"/>
            <w:r w:rsidRPr="0078670A">
              <w:rPr>
                <w:rFonts w:ascii="Times New Roman CYR" w:eastAsia="Calibri" w:hAnsi="Times New Roman CYR" w:cs="Times New Roman CYR"/>
              </w:rPr>
              <w:t>колостомии</w:t>
            </w:r>
            <w:proofErr w:type="spellEnd"/>
            <w:r w:rsidRPr="0078670A">
              <w:rPr>
                <w:rFonts w:ascii="Times New Roman CYR" w:eastAsia="Calibri" w:hAnsi="Times New Roman CYR" w:cs="Times New Roman CYR"/>
              </w:rPr>
              <w:t xml:space="preserve"> или </w:t>
            </w:r>
            <w:proofErr w:type="spellStart"/>
            <w:r w:rsidRPr="0078670A">
              <w:rPr>
                <w:rFonts w:ascii="Times New Roman CYR" w:eastAsia="Calibri" w:hAnsi="Times New Roman CYR" w:cs="Times New Roman CYR"/>
              </w:rPr>
              <w:t>илеостомии</w:t>
            </w:r>
            <w:proofErr w:type="spellEnd"/>
            <w:r w:rsidRPr="0078670A">
              <w:rPr>
                <w:rFonts w:ascii="Times New Roman CYR" w:eastAsia="Calibri" w:hAnsi="Times New Roman CYR" w:cs="Times New Roman CYR"/>
              </w:rPr>
              <w:t xml:space="preserve"> (выделения обычно имеют жидкую консистенцию).</w:t>
            </w:r>
          </w:p>
          <w:p w:rsidR="00944AA8" w:rsidRPr="0078670A" w:rsidRDefault="00944AA8" w:rsidP="00EE2D17">
            <w:pPr>
              <w:widowControl w:val="0"/>
              <w:jc w:val="both"/>
              <w:rPr>
                <w:rFonts w:ascii="Times New Roman CYR" w:hAnsi="Times New Roman CYR" w:cs="Times New Roman CYR"/>
              </w:rPr>
            </w:pPr>
            <w:r w:rsidRPr="0078670A">
              <w:rPr>
                <w:rFonts w:ascii="Times New Roman CYR" w:eastAsia="Calibri" w:hAnsi="Times New Roman CYR" w:cs="Times New Roman CYR"/>
              </w:rPr>
              <w:t xml:space="preserve">Однокомпонентный дренируемый калоприемник со встроенной плоской пластиной - дренируемый </w:t>
            </w:r>
            <w:proofErr w:type="spellStart"/>
            <w:r w:rsidRPr="0078670A">
              <w:rPr>
                <w:rFonts w:ascii="Times New Roman CYR" w:eastAsia="Calibri" w:hAnsi="Times New Roman CYR" w:cs="Times New Roman CYR"/>
              </w:rPr>
              <w:t>стомный</w:t>
            </w:r>
            <w:proofErr w:type="spellEnd"/>
            <w:r w:rsidRPr="0078670A">
              <w:rPr>
                <w:rFonts w:ascii="Times New Roman CYR" w:eastAsia="Calibri" w:hAnsi="Times New Roman CYR" w:cs="Times New Roman CYR"/>
              </w:rPr>
              <w:t xml:space="preserve"> мешок неразъемный, со встроенной адгезивной пластиной на натуральной, </w:t>
            </w:r>
            <w:proofErr w:type="spellStart"/>
            <w:r w:rsidRPr="0078670A">
              <w:rPr>
                <w:rFonts w:ascii="Times New Roman CYR" w:eastAsia="Calibri" w:hAnsi="Times New Roman CYR" w:cs="Times New Roman CYR"/>
              </w:rPr>
              <w:t>гипоаллергенной</w:t>
            </w:r>
            <w:proofErr w:type="spellEnd"/>
            <w:r w:rsidRPr="0078670A">
              <w:rPr>
                <w:rFonts w:ascii="Times New Roman CYR" w:eastAsia="Calibri" w:hAnsi="Times New Roman CYR" w:cs="Times New Roman CYR"/>
              </w:rPr>
              <w:t xml:space="preserve"> гидроколлоидной основе с защитным покрытием, с вырезаемым отверстием под </w:t>
            </w:r>
            <w:proofErr w:type="spellStart"/>
            <w:r w:rsidRPr="0078670A">
              <w:rPr>
                <w:rFonts w:ascii="Times New Roman CYR" w:eastAsia="Calibri" w:hAnsi="Times New Roman CYR" w:cs="Times New Roman CYR"/>
              </w:rPr>
              <w:t>стому</w:t>
            </w:r>
            <w:proofErr w:type="spellEnd"/>
            <w:r w:rsidRPr="0078670A">
              <w:rPr>
                <w:rFonts w:ascii="Times New Roman CYR" w:eastAsia="Calibri" w:hAnsi="Times New Roman CYR" w:cs="Times New Roman CYR"/>
              </w:rPr>
              <w:t>.</w:t>
            </w:r>
          </w:p>
          <w:p w:rsidR="00944AA8" w:rsidRPr="0078670A" w:rsidRDefault="00944AA8" w:rsidP="00EE2D17">
            <w:pPr>
              <w:widowControl w:val="0"/>
              <w:jc w:val="both"/>
              <w:rPr>
                <w:rFonts w:ascii="Times New Roman CYR" w:eastAsia="Calibri" w:hAnsi="Times New Roman CYR" w:cs="Times New Roman CYR"/>
              </w:rPr>
            </w:pPr>
            <w:r w:rsidRPr="0078670A">
              <w:rPr>
                <w:rFonts w:ascii="Times New Roman CYR" w:eastAsia="Calibri" w:hAnsi="Times New Roman CYR" w:cs="Times New Roman CYR"/>
              </w:rPr>
              <w:t xml:space="preserve">Мешок из многослойного, непрозрачного или прозрачного, не пропускающего запах материала (пленки), с односторонним мягким нетканым покрытием, с фильтром или без фильтра, с зажимом или застежкой. </w:t>
            </w:r>
          </w:p>
          <w:p w:rsidR="00944AA8" w:rsidRPr="0078670A" w:rsidRDefault="00944AA8" w:rsidP="00EE2D17">
            <w:pPr>
              <w:widowControl w:val="0"/>
              <w:jc w:val="both"/>
              <w:rPr>
                <w:rFonts w:ascii="Times New Roman CYR" w:hAnsi="Times New Roman CYR" w:cs="Times New Roman CYR"/>
              </w:rPr>
            </w:pPr>
            <w:r w:rsidRPr="0078670A">
              <w:rPr>
                <w:rFonts w:ascii="Times New Roman CYR" w:eastAsia="Calibri" w:hAnsi="Times New Roman CYR" w:cs="Times New Roman CYR"/>
              </w:rPr>
              <w:t xml:space="preserve">Диаметр вырезаемого отверстия не менее 100 и не более 115 мм. Диаметр предварительного отверстия - не более 20 </w:t>
            </w:r>
            <w:proofErr w:type="gramStart"/>
            <w:r w:rsidRPr="0078670A">
              <w:rPr>
                <w:rFonts w:ascii="Times New Roman CYR" w:eastAsia="Calibri" w:hAnsi="Times New Roman CYR" w:cs="Times New Roman CYR"/>
              </w:rPr>
              <w:t>мм .</w:t>
            </w:r>
            <w:proofErr w:type="gramEnd"/>
          </w:p>
        </w:tc>
        <w:tc>
          <w:tcPr>
            <w:tcW w:w="1701" w:type="dxa"/>
            <w:tcBorders>
              <w:top w:val="nil"/>
            </w:tcBorders>
            <w:shd w:val="clear" w:color="auto" w:fill="auto"/>
          </w:tcPr>
          <w:p w:rsidR="00944AA8" w:rsidRPr="00166194" w:rsidRDefault="00944AA8" w:rsidP="00EE2D17">
            <w:pPr>
              <w:widowControl w:val="0"/>
              <w:jc w:val="center"/>
            </w:pPr>
            <w:r>
              <w:t>500</w:t>
            </w:r>
          </w:p>
        </w:tc>
      </w:tr>
    </w:tbl>
    <w:p w:rsidR="00944AA8" w:rsidRDefault="00944AA8" w:rsidP="00A975D6">
      <w:pPr>
        <w:widowControl w:val="0"/>
        <w:spacing w:after="0" w:line="240" w:lineRule="auto"/>
        <w:jc w:val="center"/>
        <w:rPr>
          <w:rFonts w:ascii="Times New Roman" w:eastAsia="Times New Roman" w:hAnsi="Times New Roman" w:cs="Times New Roman"/>
          <w:sz w:val="24"/>
          <w:szCs w:val="24"/>
        </w:rPr>
      </w:pP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специальные средства при нарушениях функций выделения - это устройства, носимые на себе, предназначенные для сбора кишечного содержимого и устранения их агрессивного воздействия на кожу;</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w:t>
      </w:r>
      <w:r w:rsidR="001E4ACF">
        <w:rPr>
          <w:rFonts w:ascii="Times New Roman" w:hAnsi="Times New Roman" w:cs="Times New Roman"/>
          <w:sz w:val="24"/>
          <w:szCs w:val="24"/>
        </w:rPr>
        <w:t>21</w:t>
      </w:r>
      <w:r w:rsidRPr="0020164B">
        <w:rPr>
          <w:rFonts w:ascii="Times New Roman" w:hAnsi="Times New Roman" w:cs="Times New Roman"/>
          <w:sz w:val="24"/>
          <w:szCs w:val="24"/>
        </w:rPr>
        <w:t xml:space="preserve">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w:t>
      </w:r>
      <w:r w:rsidR="001E4ACF">
        <w:rPr>
          <w:rFonts w:ascii="Times New Roman" w:hAnsi="Times New Roman" w:cs="Times New Roman"/>
          <w:sz w:val="24"/>
          <w:szCs w:val="24"/>
        </w:rPr>
        <w:t>2</w:t>
      </w:r>
      <w:r w:rsidRPr="0020164B">
        <w:rPr>
          <w:rFonts w:ascii="Times New Roman" w:hAnsi="Times New Roman" w:cs="Times New Roman"/>
          <w:sz w:val="24"/>
          <w:szCs w:val="24"/>
        </w:rPr>
        <w:t>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001E4ACF">
        <w:rPr>
          <w:rFonts w:ascii="Times New Roman" w:hAnsi="Times New Roman" w:cs="Times New Roman"/>
          <w:sz w:val="24"/>
          <w:szCs w:val="24"/>
        </w:rPr>
        <w:t>», ГОСТ 52770-2016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20164B">
        <w:rPr>
          <w:rFonts w:ascii="Times New Roman" w:hAnsi="Times New Roman" w:cs="Times New Roman"/>
          <w:sz w:val="24"/>
          <w:szCs w:val="24"/>
        </w:rPr>
        <w:t>пирогенность</w:t>
      </w:r>
      <w:proofErr w:type="spellEnd"/>
      <w:r w:rsidRPr="0020164B">
        <w:rPr>
          <w:rFonts w:ascii="Times New Roman" w:hAnsi="Times New Roman" w:cs="Times New Roman"/>
          <w:sz w:val="24"/>
          <w:szCs w:val="24"/>
        </w:rPr>
        <w:t>».</w:t>
      </w:r>
    </w:p>
    <w:sectPr w:rsidR="00146092" w:rsidRPr="0020164B" w:rsidSect="00944AA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7B"/>
    <w:rsid w:val="00026153"/>
    <w:rsid w:val="00037B77"/>
    <w:rsid w:val="000F712D"/>
    <w:rsid w:val="00146092"/>
    <w:rsid w:val="001C43A7"/>
    <w:rsid w:val="001E4ACF"/>
    <w:rsid w:val="0020164B"/>
    <w:rsid w:val="002925F0"/>
    <w:rsid w:val="003F357B"/>
    <w:rsid w:val="00412E13"/>
    <w:rsid w:val="00464D14"/>
    <w:rsid w:val="00603567"/>
    <w:rsid w:val="006846C0"/>
    <w:rsid w:val="006D0A83"/>
    <w:rsid w:val="008163F5"/>
    <w:rsid w:val="00944AA8"/>
    <w:rsid w:val="009D17EF"/>
    <w:rsid w:val="00A975D6"/>
    <w:rsid w:val="00B6149D"/>
    <w:rsid w:val="00BD5F31"/>
    <w:rsid w:val="00E7322A"/>
    <w:rsid w:val="00FE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5614D-E23A-4DDC-AA75-577DCAE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uiPriority w:val="99"/>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2909</Words>
  <Characters>16584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Шманцарь Светлана Валерьевна</cp:lastModifiedBy>
  <cp:revision>4</cp:revision>
  <cp:lastPrinted>2021-12-24T08:36:00Z</cp:lastPrinted>
  <dcterms:created xsi:type="dcterms:W3CDTF">2022-12-28T06:32:00Z</dcterms:created>
  <dcterms:modified xsi:type="dcterms:W3CDTF">2022-12-28T06:33:00Z</dcterms:modified>
</cp:coreProperties>
</file>