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CC" w:rsidRDefault="00964BAE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154EBC">
        <w:rPr>
          <w:rFonts w:ascii="Times New Roman" w:hAnsi="Times New Roman" w:cs="Times New Roman"/>
          <w:b/>
          <w:color w:val="000000"/>
        </w:rPr>
        <w:t>ЭА</w:t>
      </w:r>
      <w:r w:rsidR="00996A95">
        <w:rPr>
          <w:rFonts w:ascii="Times New Roman" w:hAnsi="Times New Roman" w:cs="Times New Roman"/>
          <w:b/>
          <w:color w:val="000000"/>
        </w:rPr>
        <w:t xml:space="preserve">. </w:t>
      </w:r>
      <w:r w:rsidR="00D77B1C">
        <w:rPr>
          <w:rFonts w:ascii="Times New Roman" w:hAnsi="Times New Roman" w:cs="Times New Roman"/>
          <w:b/>
          <w:color w:val="000000"/>
        </w:rPr>
        <w:t>2</w:t>
      </w:r>
      <w:r w:rsidR="000661B3">
        <w:rPr>
          <w:rFonts w:ascii="Times New Roman" w:hAnsi="Times New Roman" w:cs="Times New Roman"/>
          <w:b/>
          <w:color w:val="000000"/>
        </w:rPr>
        <w:t>20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041098" w:rsidRPr="002560F1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60F1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0661B3" w:rsidRPr="000661B3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Поставка технических средств реабилитации (наборов – мочеприемников для </w:t>
      </w:r>
      <w:proofErr w:type="spellStart"/>
      <w:r w:rsidR="000661B3" w:rsidRPr="000661B3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самокатетеризации</w:t>
      </w:r>
      <w:proofErr w:type="spellEnd"/>
      <w:r w:rsidR="000661B3" w:rsidRPr="000661B3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: мешков –</w:t>
      </w:r>
      <w:r w:rsidR="000661B3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</w:t>
      </w:r>
      <w:r w:rsidR="000661B3" w:rsidRPr="000661B3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мочеприемников, катетеров </w:t>
      </w:r>
      <w:proofErr w:type="spellStart"/>
      <w:r w:rsidR="000661B3" w:rsidRPr="000661B3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лубрицированных</w:t>
      </w:r>
      <w:proofErr w:type="spellEnd"/>
      <w:r w:rsidR="000661B3" w:rsidRPr="000661B3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для </w:t>
      </w:r>
      <w:proofErr w:type="spellStart"/>
      <w:proofErr w:type="gramStart"/>
      <w:r w:rsidR="000661B3" w:rsidRPr="000661B3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самокатетеризации</w:t>
      </w:r>
      <w:proofErr w:type="spellEnd"/>
      <w:r w:rsidR="000661B3" w:rsidRPr="000661B3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)  для</w:t>
      </w:r>
      <w:proofErr w:type="gramEnd"/>
      <w:r w:rsidR="000661B3" w:rsidRPr="000661B3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обеспечения ими в 2022 году инвалидов</w:t>
      </w:r>
      <w:r w:rsidR="00560004" w:rsidRPr="002560F1">
        <w:rPr>
          <w:rFonts w:ascii="Times New Roman" w:hAnsi="Times New Roman" w:cs="Times New Roman"/>
        </w:rPr>
        <w:t>.</w:t>
      </w:r>
    </w:p>
    <w:p w:rsidR="00191D6F" w:rsidRDefault="00191D6F" w:rsidP="004F5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79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611"/>
        <w:gridCol w:w="3232"/>
        <w:gridCol w:w="5958"/>
        <w:gridCol w:w="997"/>
      </w:tblGrid>
      <w:tr w:rsidR="00191D6F" w:rsidRPr="00EE468E" w:rsidTr="00E26A6F">
        <w:trPr>
          <w:trHeight w:val="495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Кол-во (шт.)</w:t>
            </w:r>
          </w:p>
        </w:tc>
      </w:tr>
      <w:tr w:rsidR="00191D6F" w:rsidRPr="00191D6F" w:rsidTr="00E26A6F">
        <w:trPr>
          <w:trHeight w:val="79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D6F" w:rsidRPr="00191D6F" w:rsidRDefault="00E26A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Наборы - мочеприемники для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самокатетеризации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: мешок-мочеприемник, катетер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лубрицированный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для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самокатетеризации</w:t>
            </w:r>
            <w:proofErr w:type="spellEnd"/>
          </w:p>
        </w:tc>
        <w:tc>
          <w:tcPr>
            <w:tcW w:w="59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E26A6F" w:rsidP="00191D6F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Набор для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самокатетеризации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(Женский) для периодической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самокатетеризации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Готовый к применению набор, который состоит из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лубрицированного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катетера ,</w:t>
            </w:r>
            <w:proofErr w:type="gram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не требующего дополнительной активации и соединенного с ним мочеприемника (мешка). Специальная упаковка набора позволяет проводить катетеризацию не касаясь катетера </w:t>
            </w:r>
            <w:proofErr w:type="gram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руками .</w:t>
            </w:r>
            <w:proofErr w:type="gram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Мочеприемник объемом не менее 750 мл и не более 1000 мл с нанесенной градуировкой, с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антирефлюксным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клапаном, исключающим риск обратного тока мочи. Катетеры типа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Нелатон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Размер по </w:t>
            </w:r>
            <w:proofErr w:type="spellStart"/>
            <w:proofErr w:type="gram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Шарьеру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от 08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ch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(включительно) до 16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ch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(включительно) (в зависимости от антропометрических данных пациента). Длина катетера не менее 18 см (</w:t>
            </w:r>
            <w:proofErr w:type="gram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включительно )</w:t>
            </w:r>
            <w:proofErr w:type="gram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. Наборы одноразовые, стерильные и находятся в индивидуальной упаковке.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E26A6F" w:rsidP="00191D6F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460</w:t>
            </w:r>
          </w:p>
        </w:tc>
      </w:tr>
      <w:tr w:rsidR="00191D6F" w:rsidRPr="00191D6F" w:rsidTr="00E26A6F">
        <w:trPr>
          <w:trHeight w:val="7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D6F" w:rsidRPr="00191D6F" w:rsidRDefault="00E26A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Наборы - мочеприемники для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самокатетеризации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: мешок-мочеприемник, катетер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лубрицированный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для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самокатетеризации</w:t>
            </w:r>
            <w:proofErr w:type="spellEnd"/>
          </w:p>
        </w:tc>
        <w:tc>
          <w:tcPr>
            <w:tcW w:w="59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E26A6F" w:rsidP="00191D6F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Набор для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самокатетеризации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(Мужской) для периодической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самокатетеризации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Готовый к применению набор, который состоит из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лубрицированного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катетера, не требующего дополнительной активации и соединенного с ним мочеприемника (мешка). Специальная упаковка набора позволяет проводить катетеризацию не касаясь катетера руками. Мочеприемник объемом не менее 750 мл и не более 1000 мл с нанесенной градуировкой, с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антирефлюксным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клапаном, исключающим риск обратного тока мочи. Катетеры типа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Нелатон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Размер по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Шарьеру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: от 08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ch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(включительно) до 16 </w:t>
            </w:r>
            <w:proofErr w:type="spellStart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>ch</w:t>
            </w:r>
            <w:proofErr w:type="spellEnd"/>
            <w:r w:rsidRPr="00E26A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(включительно) (в зависимости от антропометрических данных пациента). Длина катетера не менее 40 см (включительно). Наборы одноразовые, стерильные и находятся в индивидуальной упаковке.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E26A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3710</w:t>
            </w:r>
          </w:p>
        </w:tc>
      </w:tr>
      <w:tr w:rsidR="00191D6F" w:rsidRPr="00EE468E" w:rsidTr="00E26A6F">
        <w:trPr>
          <w:trHeight w:val="258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EE468E" w:rsidRDefault="00E26A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4170</w:t>
            </w:r>
          </w:p>
        </w:tc>
      </w:tr>
    </w:tbl>
    <w:p w:rsidR="00191D6F" w:rsidRDefault="00191D6F" w:rsidP="004F5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52D17" w:rsidRPr="00E52D17" w:rsidRDefault="00E52D17" w:rsidP="00E52D17">
      <w:pPr>
        <w:keepNext/>
        <w:widowControl w:val="0"/>
        <w:tabs>
          <w:tab w:val="left" w:pos="-142"/>
        </w:tabs>
        <w:suppressAutoHyphens/>
        <w:spacing w:after="0" w:line="240" w:lineRule="auto"/>
        <w:ind w:left="-426"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E52D17">
        <w:rPr>
          <w:rFonts w:ascii="Times New Roman" w:eastAsia="Arial Unicode MS" w:hAnsi="Times New Roman" w:cs="Times New Roman"/>
          <w:b/>
          <w:kern w:val="1"/>
        </w:rPr>
        <w:t>Требования к качеству, техническим, функциональным характеристикам</w:t>
      </w:r>
    </w:p>
    <w:p w:rsidR="00E52D17" w:rsidRPr="00E52D17" w:rsidRDefault="00E52D17" w:rsidP="00E52D17">
      <w:pPr>
        <w:keepNext/>
        <w:widowControl w:val="0"/>
        <w:tabs>
          <w:tab w:val="left" w:pos="-142"/>
        </w:tabs>
        <w:suppressAutoHyphens/>
        <w:spacing w:after="0" w:line="240" w:lineRule="auto"/>
        <w:ind w:left="-426"/>
        <w:jc w:val="center"/>
        <w:rPr>
          <w:rFonts w:ascii="Times New Roman" w:eastAsia="Arial Unicode MS" w:hAnsi="Times New Roman" w:cs="Times New Roman"/>
          <w:b/>
          <w:kern w:val="1"/>
        </w:rPr>
      </w:pPr>
    </w:p>
    <w:p w:rsidR="00E52D17" w:rsidRPr="00E52D17" w:rsidRDefault="00E52D17" w:rsidP="00E52D17">
      <w:pPr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E52D17">
        <w:rPr>
          <w:rFonts w:ascii="Times New Roman" w:eastAsia="Arial Unicode MS" w:hAnsi="Times New Roman" w:cs="Times New Roman"/>
          <w:kern w:val="1"/>
        </w:rPr>
        <w:tab/>
        <w:t>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E52D17" w:rsidRPr="00E52D17" w:rsidRDefault="00E52D17" w:rsidP="00E52D17">
      <w:pPr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ab/>
      </w:r>
      <w:r w:rsidRPr="00E52D17">
        <w:rPr>
          <w:rFonts w:ascii="Times New Roman" w:eastAsia="Arial Unicode MS" w:hAnsi="Times New Roman" w:cs="Times New Roman"/>
          <w:kern w:val="1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52D17" w:rsidRPr="00E52D17" w:rsidRDefault="00E52D17" w:rsidP="00E52D17">
      <w:pPr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E52D17">
        <w:rPr>
          <w:rFonts w:ascii="Times New Roman" w:eastAsia="Arial Unicode MS" w:hAnsi="Times New Roman" w:cs="Times New Roman"/>
          <w:kern w:val="1"/>
        </w:rPr>
        <w:tab/>
        <w:t xml:space="preserve">Специальные средства при нарушениях функций выделения должны отвечать требованиям Межгосударственным стандартам: ГОСТ ISO10993-1-2021 «Изделия медицинские. Оценка биологического действия медицинских изделий. Часть 1. Оценка и исследования», ГОСТ ISO 10993-3-2018 «Изделия медицинские. Оценка биологического действия медицинских изделий. Часть 3. Исследования </w:t>
      </w:r>
      <w:proofErr w:type="spellStart"/>
      <w:r w:rsidRPr="00E52D17">
        <w:rPr>
          <w:rFonts w:ascii="Times New Roman" w:eastAsia="Arial Unicode MS" w:hAnsi="Times New Roman" w:cs="Times New Roman"/>
          <w:kern w:val="1"/>
        </w:rPr>
        <w:t>генотоксичности</w:t>
      </w:r>
      <w:proofErr w:type="spellEnd"/>
      <w:r w:rsidRPr="00E52D17">
        <w:rPr>
          <w:rFonts w:ascii="Times New Roman" w:eastAsia="Arial Unicode MS" w:hAnsi="Times New Roman" w:cs="Times New Roman"/>
          <w:kern w:val="1"/>
        </w:rPr>
        <w:t xml:space="preserve">, </w:t>
      </w:r>
      <w:proofErr w:type="spellStart"/>
      <w:r w:rsidRPr="00E52D17">
        <w:rPr>
          <w:rFonts w:ascii="Times New Roman" w:eastAsia="Arial Unicode MS" w:hAnsi="Times New Roman" w:cs="Times New Roman"/>
          <w:kern w:val="1"/>
        </w:rPr>
        <w:t>канцерогенности</w:t>
      </w:r>
      <w:proofErr w:type="spellEnd"/>
      <w:r w:rsidRPr="00E52D17">
        <w:rPr>
          <w:rFonts w:ascii="Times New Roman" w:eastAsia="Arial Unicode MS" w:hAnsi="Times New Roman" w:cs="Times New Roman"/>
          <w:kern w:val="1"/>
        </w:rPr>
        <w:t xml:space="preserve"> и токсического действия на репродуктивную функцию», ГОСТ ISO 10993-4-2020 «Изделия медицинские. Оценка биологического действия медицинских изделий. Часть 4. Исследования изделий, взаимодействующих с кровью»,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52D17">
        <w:rPr>
          <w:rFonts w:ascii="Times New Roman" w:eastAsia="Arial Unicode MS" w:hAnsi="Times New Roman" w:cs="Times New Roman"/>
          <w:kern w:val="1"/>
        </w:rPr>
        <w:t>цитотоксичность</w:t>
      </w:r>
      <w:proofErr w:type="spellEnd"/>
      <w:r w:rsidRPr="00E52D17">
        <w:rPr>
          <w:rFonts w:ascii="Times New Roman" w:eastAsia="Arial Unicode MS" w:hAnsi="Times New Roman" w:cs="Times New Roman"/>
          <w:kern w:val="1"/>
        </w:rPr>
        <w:t>: методы «</w:t>
      </w:r>
      <w:proofErr w:type="spellStart"/>
      <w:r w:rsidRPr="00E52D17">
        <w:rPr>
          <w:rFonts w:ascii="Times New Roman" w:eastAsia="Arial Unicode MS" w:hAnsi="Times New Roman" w:cs="Times New Roman"/>
          <w:kern w:val="1"/>
        </w:rPr>
        <w:t>in</w:t>
      </w:r>
      <w:proofErr w:type="spellEnd"/>
      <w:r w:rsidRPr="00E52D17">
        <w:rPr>
          <w:rFonts w:ascii="Times New Roman" w:eastAsia="Arial Unicode MS" w:hAnsi="Times New Roman" w:cs="Times New Roman"/>
          <w:kern w:val="1"/>
        </w:rPr>
        <w:t xml:space="preserve"> </w:t>
      </w:r>
      <w:proofErr w:type="spellStart"/>
      <w:r w:rsidRPr="00E52D17">
        <w:rPr>
          <w:rFonts w:ascii="Times New Roman" w:eastAsia="Arial Unicode MS" w:hAnsi="Times New Roman" w:cs="Times New Roman"/>
          <w:kern w:val="1"/>
        </w:rPr>
        <w:t>vitro</w:t>
      </w:r>
      <w:proofErr w:type="spellEnd"/>
      <w:r w:rsidRPr="00E52D17">
        <w:rPr>
          <w:rFonts w:ascii="Times New Roman" w:eastAsia="Arial Unicode MS" w:hAnsi="Times New Roman" w:cs="Times New Roman"/>
          <w:kern w:val="1"/>
        </w:rPr>
        <w:t xml:space="preserve">», ГОСТ ISO 10993-6-2021 «Изделия медицинские. Оценка биологического действия медицинских изделий. Часть 6. Исследования местного действия после имплантации», </w:t>
      </w:r>
    </w:p>
    <w:p w:rsidR="00E52D17" w:rsidRPr="00E52D17" w:rsidRDefault="00E52D17" w:rsidP="00E52D17">
      <w:pPr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E52D17">
        <w:rPr>
          <w:rFonts w:ascii="Times New Roman" w:eastAsia="Arial Unicode MS" w:hAnsi="Times New Roman" w:cs="Times New Roman"/>
          <w:kern w:val="1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</w:t>
      </w:r>
      <w:proofErr w:type="gramStart"/>
      <w:r w:rsidRPr="00E52D17">
        <w:rPr>
          <w:rFonts w:ascii="Times New Roman" w:eastAsia="Arial Unicode MS" w:hAnsi="Times New Roman" w:cs="Times New Roman"/>
          <w:kern w:val="1"/>
        </w:rPr>
        <w:t>2021</w:t>
      </w:r>
      <w:r w:rsidRPr="00E52D17">
        <w:rPr>
          <w:rFonts w:ascii="Times New Roman" w:eastAsia="Calibri" w:hAnsi="Times New Roman" w:cs="Times New Roman"/>
          <w:kern w:val="1"/>
        </w:rPr>
        <w:t xml:space="preserve"> </w:t>
      </w:r>
      <w:r w:rsidRPr="00E52D17">
        <w:rPr>
          <w:rFonts w:ascii="Times New Roman" w:eastAsia="Arial Unicode MS" w:hAnsi="Times New Roman" w:cs="Times New Roman"/>
          <w:kern w:val="1"/>
        </w:rPr>
        <w:t xml:space="preserve"> «</w:t>
      </w:r>
      <w:proofErr w:type="gramEnd"/>
      <w:r w:rsidRPr="00E52D17">
        <w:rPr>
          <w:rFonts w:ascii="Times New Roman" w:eastAsia="Arial Unicode MS" w:hAnsi="Times New Roman" w:cs="Times New Roman"/>
          <w:kern w:val="1"/>
        </w:rPr>
        <w:t>Изделия медицинские. Оценка биологического действия медицинских изделий. Часть 11. Исследования общетоксического действия»; Национальным стандартам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52D17" w:rsidRPr="00E52D17" w:rsidRDefault="00E52D17" w:rsidP="00E52D17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E52D17">
        <w:rPr>
          <w:rFonts w:ascii="Times New Roman" w:eastAsia="Arial Unicode MS" w:hAnsi="Times New Roman" w:cs="Times New Roman"/>
          <w:kern w:val="1"/>
        </w:rPr>
        <w:lastRenderedPageBreak/>
        <w:t>Остаточный срок годности должен составлять не менее 1 (Одного) года со дня подписания акта приема-передачи Товара Получателем.</w:t>
      </w:r>
    </w:p>
    <w:p w:rsidR="00E52D17" w:rsidRPr="00E52D17" w:rsidRDefault="00E52D17" w:rsidP="00E52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b/>
          <w:bCs/>
          <w:lang w:eastAsia="ru-RU"/>
        </w:rPr>
        <w:t>Требования к размерам, упаковке и отгрузке товара</w:t>
      </w:r>
      <w:r w:rsidRPr="00E52D17">
        <w:rPr>
          <w:rFonts w:ascii="Times New Roman" w:eastAsia="Times New Roman" w:hAnsi="Times New Roman" w:cs="Times New Roman"/>
          <w:lang w:eastAsia="ru-RU"/>
        </w:rPr>
        <w:t>.</w:t>
      </w:r>
    </w:p>
    <w:p w:rsidR="00E52D17" w:rsidRPr="00E52D17" w:rsidRDefault="00E52D17" w:rsidP="00E52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E52D17" w:rsidRPr="00E52D17" w:rsidRDefault="00E52D17" w:rsidP="00E52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lang w:eastAsia="ru-RU"/>
        </w:rPr>
        <w:t>Упаковка должна обеспечивать их защиту от п</w:t>
      </w:r>
      <w:bookmarkStart w:id="0" w:name="_GoBack"/>
      <w:bookmarkEnd w:id="0"/>
      <w:r w:rsidRPr="00E52D17">
        <w:rPr>
          <w:rFonts w:ascii="Times New Roman" w:eastAsia="Times New Roman" w:hAnsi="Times New Roman" w:cs="Times New Roman"/>
          <w:lang w:eastAsia="ru-RU"/>
        </w:rPr>
        <w:t>овреждений, порчи (изнашивания), или загрязнения во время хранения и транспортирования к месту использования по назначению.</w:t>
      </w:r>
    </w:p>
    <w:p w:rsidR="00E52D17" w:rsidRPr="00E52D17" w:rsidRDefault="00E52D17" w:rsidP="00E52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lang w:eastAsia="ru-RU"/>
        </w:rPr>
        <w:t>Маркировка упаковки калоприемников должна включать:</w:t>
      </w:r>
    </w:p>
    <w:p w:rsidR="00E52D17" w:rsidRPr="00E52D17" w:rsidRDefault="00E52D17" w:rsidP="00E52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lang w:eastAsia="ru-RU"/>
        </w:rPr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E52D17" w:rsidRPr="00E52D17" w:rsidRDefault="00E52D17" w:rsidP="00E52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lang w:eastAsia="ru-RU"/>
        </w:rPr>
        <w:tab/>
        <w:t>- страну-изготовителя;</w:t>
      </w:r>
    </w:p>
    <w:p w:rsidR="00E52D17" w:rsidRPr="00E52D17" w:rsidRDefault="00E52D17" w:rsidP="00E52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lang w:eastAsia="ru-RU"/>
        </w:rPr>
        <w:tab/>
        <w:t xml:space="preserve">- наименование предприятия-изготовителя, юридический адрес, товарный знак (при </w:t>
      </w:r>
      <w:r w:rsidRPr="00E52D17">
        <w:rPr>
          <w:rFonts w:ascii="Times New Roman" w:eastAsia="Times New Roman" w:hAnsi="Times New Roman" w:cs="Times New Roman"/>
          <w:lang w:eastAsia="ru-RU"/>
        </w:rPr>
        <w:tab/>
        <w:t xml:space="preserve"> наличии);</w:t>
      </w:r>
    </w:p>
    <w:p w:rsidR="00E52D17" w:rsidRPr="00E52D17" w:rsidRDefault="00E52D17" w:rsidP="00E52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lang w:eastAsia="ru-RU"/>
        </w:rPr>
        <w:tab/>
        <w:t>- отличительные характеристики изделий в соответствии с их техническим исполнением (при наличии);</w:t>
      </w:r>
    </w:p>
    <w:p w:rsidR="00E52D17" w:rsidRPr="00E52D17" w:rsidRDefault="00E52D17" w:rsidP="00E52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lang w:eastAsia="ru-RU"/>
        </w:rPr>
        <w:tab/>
        <w:t>- номер артикула (при наличии);</w:t>
      </w:r>
    </w:p>
    <w:p w:rsidR="00E52D17" w:rsidRPr="00E52D17" w:rsidRDefault="00E52D17" w:rsidP="00E52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lang w:eastAsia="ru-RU"/>
        </w:rPr>
        <w:tab/>
        <w:t>- количество изделий в упаковке;</w:t>
      </w:r>
    </w:p>
    <w:p w:rsidR="00E52D17" w:rsidRPr="00E52D17" w:rsidRDefault="00E52D17" w:rsidP="00E52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lang w:eastAsia="ru-RU"/>
        </w:rPr>
        <w:tab/>
        <w:t>- дату (месяц, год) изготовления и срок годности;</w:t>
      </w:r>
    </w:p>
    <w:p w:rsidR="00E52D17" w:rsidRPr="00E52D17" w:rsidRDefault="00E52D17" w:rsidP="00E52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lang w:eastAsia="ru-RU"/>
        </w:rPr>
        <w:tab/>
        <w:t>- правила использования (при необходимости);</w:t>
      </w:r>
    </w:p>
    <w:p w:rsidR="00E52D17" w:rsidRPr="00E52D17" w:rsidRDefault="00E52D17" w:rsidP="00E52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lang w:eastAsia="ru-RU"/>
        </w:rPr>
        <w:tab/>
        <w:t>- штриховой код изделия (при наличии).</w:t>
      </w:r>
    </w:p>
    <w:p w:rsidR="00E52D17" w:rsidRDefault="00E52D17" w:rsidP="00E52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52D17" w:rsidRPr="00E52D17" w:rsidRDefault="00E52D17" w:rsidP="00E52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b/>
          <w:lang w:eastAsia="ru-RU"/>
        </w:rPr>
        <w:t>Сроки гарантии</w:t>
      </w:r>
      <w:r w:rsidRPr="00E52D17">
        <w:rPr>
          <w:rFonts w:ascii="Times New Roman" w:eastAsia="Times New Roman" w:hAnsi="Times New Roman" w:cs="Times New Roman"/>
          <w:lang w:eastAsia="ru-RU"/>
        </w:rPr>
        <w:t xml:space="preserve"> - 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E52D17" w:rsidRDefault="00E52D17" w:rsidP="00E52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52D17" w:rsidRPr="00E52D17" w:rsidRDefault="00E52D17" w:rsidP="00E52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2D17">
        <w:rPr>
          <w:rFonts w:ascii="Times New Roman" w:eastAsia="Times New Roman" w:hAnsi="Times New Roman" w:cs="Times New Roman"/>
          <w:b/>
          <w:lang w:eastAsia="ru-RU"/>
        </w:rPr>
        <w:t>Срок годности</w:t>
      </w:r>
      <w:r w:rsidRPr="00E52D17">
        <w:rPr>
          <w:rFonts w:ascii="Times New Roman" w:eastAsia="Times New Roman" w:hAnsi="Times New Roman" w:cs="Times New Roman"/>
          <w:lang w:eastAsia="ru-RU"/>
        </w:rPr>
        <w:t xml:space="preserve"> продукции на момент выдачи изделий должен быть не менее 1 года.</w:t>
      </w:r>
    </w:p>
    <w:p w:rsidR="002709F9" w:rsidRPr="004F53F7" w:rsidRDefault="002709F9" w:rsidP="00E52D17">
      <w:pPr>
        <w:keepNext/>
        <w:widowControl w:val="0"/>
        <w:tabs>
          <w:tab w:val="left" w:pos="-142"/>
        </w:tabs>
        <w:suppressAutoHyphens/>
        <w:spacing w:after="0" w:line="240" w:lineRule="auto"/>
        <w:ind w:left="-426"/>
        <w:jc w:val="center"/>
        <w:rPr>
          <w:rFonts w:ascii="Times New Roman" w:eastAsia="Calibri" w:hAnsi="Times New Roman" w:cs="Times New Roman"/>
        </w:rPr>
      </w:pPr>
    </w:p>
    <w:sectPr w:rsidR="002709F9" w:rsidRPr="004F53F7" w:rsidSect="003A52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1098"/>
    <w:rsid w:val="000623EE"/>
    <w:rsid w:val="000661B3"/>
    <w:rsid w:val="000731C0"/>
    <w:rsid w:val="000771AC"/>
    <w:rsid w:val="000922A8"/>
    <w:rsid w:val="000F7E24"/>
    <w:rsid w:val="00100004"/>
    <w:rsid w:val="00115188"/>
    <w:rsid w:val="00137850"/>
    <w:rsid w:val="0014692A"/>
    <w:rsid w:val="00154EBC"/>
    <w:rsid w:val="00165F0C"/>
    <w:rsid w:val="00177A4A"/>
    <w:rsid w:val="00183FA6"/>
    <w:rsid w:val="00191D6F"/>
    <w:rsid w:val="001B296C"/>
    <w:rsid w:val="001B309E"/>
    <w:rsid w:val="001F27C3"/>
    <w:rsid w:val="0020157F"/>
    <w:rsid w:val="002030FD"/>
    <w:rsid w:val="00205119"/>
    <w:rsid w:val="00215A6E"/>
    <w:rsid w:val="00217918"/>
    <w:rsid w:val="002442DE"/>
    <w:rsid w:val="00251EC6"/>
    <w:rsid w:val="00252CC2"/>
    <w:rsid w:val="002560F1"/>
    <w:rsid w:val="002649E7"/>
    <w:rsid w:val="002709F9"/>
    <w:rsid w:val="002A5053"/>
    <w:rsid w:val="002D0766"/>
    <w:rsid w:val="002E7FF8"/>
    <w:rsid w:val="0030275A"/>
    <w:rsid w:val="00305607"/>
    <w:rsid w:val="0031179C"/>
    <w:rsid w:val="00322FCA"/>
    <w:rsid w:val="003252DF"/>
    <w:rsid w:val="00391E99"/>
    <w:rsid w:val="003A5211"/>
    <w:rsid w:val="003D0358"/>
    <w:rsid w:val="003D4690"/>
    <w:rsid w:val="003F7031"/>
    <w:rsid w:val="004001DB"/>
    <w:rsid w:val="00430D39"/>
    <w:rsid w:val="00441812"/>
    <w:rsid w:val="00456FFA"/>
    <w:rsid w:val="00485F59"/>
    <w:rsid w:val="004A26A8"/>
    <w:rsid w:val="004A37AF"/>
    <w:rsid w:val="004B3E0B"/>
    <w:rsid w:val="004D5E5A"/>
    <w:rsid w:val="004F53F7"/>
    <w:rsid w:val="00517F13"/>
    <w:rsid w:val="00526EB6"/>
    <w:rsid w:val="00547D6D"/>
    <w:rsid w:val="00560004"/>
    <w:rsid w:val="0058377A"/>
    <w:rsid w:val="00591E8E"/>
    <w:rsid w:val="00594DFB"/>
    <w:rsid w:val="005A613E"/>
    <w:rsid w:val="005B40AD"/>
    <w:rsid w:val="005B533F"/>
    <w:rsid w:val="005D7957"/>
    <w:rsid w:val="00680608"/>
    <w:rsid w:val="00680E68"/>
    <w:rsid w:val="00697EEB"/>
    <w:rsid w:val="006C639C"/>
    <w:rsid w:val="006D69CD"/>
    <w:rsid w:val="006D6F8B"/>
    <w:rsid w:val="006E3837"/>
    <w:rsid w:val="006F3224"/>
    <w:rsid w:val="006F328F"/>
    <w:rsid w:val="00716333"/>
    <w:rsid w:val="00743F50"/>
    <w:rsid w:val="007555EE"/>
    <w:rsid w:val="007768CC"/>
    <w:rsid w:val="00783969"/>
    <w:rsid w:val="007A28D7"/>
    <w:rsid w:val="007A57D3"/>
    <w:rsid w:val="007B79AD"/>
    <w:rsid w:val="007E432B"/>
    <w:rsid w:val="007E455E"/>
    <w:rsid w:val="007E7C31"/>
    <w:rsid w:val="007F5BF7"/>
    <w:rsid w:val="00806A61"/>
    <w:rsid w:val="008144BF"/>
    <w:rsid w:val="008173DB"/>
    <w:rsid w:val="00822FA1"/>
    <w:rsid w:val="008514B5"/>
    <w:rsid w:val="00894701"/>
    <w:rsid w:val="008C48BA"/>
    <w:rsid w:val="008C5DF8"/>
    <w:rsid w:val="008E5B6A"/>
    <w:rsid w:val="008F211E"/>
    <w:rsid w:val="009038A5"/>
    <w:rsid w:val="009163E6"/>
    <w:rsid w:val="00916638"/>
    <w:rsid w:val="00935B6F"/>
    <w:rsid w:val="0095274F"/>
    <w:rsid w:val="009532BB"/>
    <w:rsid w:val="00964BAE"/>
    <w:rsid w:val="00972549"/>
    <w:rsid w:val="009763F9"/>
    <w:rsid w:val="009778DC"/>
    <w:rsid w:val="00996A95"/>
    <w:rsid w:val="009B6FF0"/>
    <w:rsid w:val="009D02E3"/>
    <w:rsid w:val="009E57D3"/>
    <w:rsid w:val="009E7BF6"/>
    <w:rsid w:val="00A57899"/>
    <w:rsid w:val="00A61D9E"/>
    <w:rsid w:val="00A708DB"/>
    <w:rsid w:val="00A96CE2"/>
    <w:rsid w:val="00AA39D7"/>
    <w:rsid w:val="00AB336F"/>
    <w:rsid w:val="00AD60E4"/>
    <w:rsid w:val="00B02EFF"/>
    <w:rsid w:val="00B325DF"/>
    <w:rsid w:val="00B423DF"/>
    <w:rsid w:val="00B747C4"/>
    <w:rsid w:val="00B970FD"/>
    <w:rsid w:val="00BB3EA2"/>
    <w:rsid w:val="00BD5794"/>
    <w:rsid w:val="00C72500"/>
    <w:rsid w:val="00CA5BA0"/>
    <w:rsid w:val="00CF444C"/>
    <w:rsid w:val="00D21FC7"/>
    <w:rsid w:val="00D24B77"/>
    <w:rsid w:val="00D24FD5"/>
    <w:rsid w:val="00D75E8A"/>
    <w:rsid w:val="00D77B1C"/>
    <w:rsid w:val="00D828EA"/>
    <w:rsid w:val="00D839D8"/>
    <w:rsid w:val="00DC0345"/>
    <w:rsid w:val="00DC21C6"/>
    <w:rsid w:val="00DD16B8"/>
    <w:rsid w:val="00DD6D6A"/>
    <w:rsid w:val="00DE1853"/>
    <w:rsid w:val="00E26A6F"/>
    <w:rsid w:val="00E52D17"/>
    <w:rsid w:val="00E67908"/>
    <w:rsid w:val="00E8392A"/>
    <w:rsid w:val="00E92D49"/>
    <w:rsid w:val="00EC4199"/>
    <w:rsid w:val="00ED13B0"/>
    <w:rsid w:val="00EE468E"/>
    <w:rsid w:val="00EF5C2E"/>
    <w:rsid w:val="00F17AB1"/>
    <w:rsid w:val="00F27E41"/>
    <w:rsid w:val="00F57904"/>
    <w:rsid w:val="00F76B92"/>
    <w:rsid w:val="00F86F66"/>
    <w:rsid w:val="00F9584C"/>
    <w:rsid w:val="00FA2E34"/>
    <w:rsid w:val="00FB5E88"/>
    <w:rsid w:val="00FD2963"/>
    <w:rsid w:val="00FD74BB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B6"/>
    <w:pPr>
      <w:keepNext/>
      <w:tabs>
        <w:tab w:val="num" w:pos="26"/>
      </w:tabs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6EB6"/>
    <w:pPr>
      <w:keepNext/>
      <w:tabs>
        <w:tab w:val="num" w:pos="26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26EB6"/>
    <w:pPr>
      <w:widowControl w:val="0"/>
      <w:tabs>
        <w:tab w:val="num" w:pos="26"/>
      </w:tabs>
      <w:suppressAutoHyphens/>
      <w:spacing w:before="240" w:after="60" w:line="30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character" w:customStyle="1" w:styleId="10">
    <w:name w:val="Заголовок 1 Знак"/>
    <w:basedOn w:val="a0"/>
    <w:link w:val="1"/>
    <w:rsid w:val="00526EB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26E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26E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6E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26E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26E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4C75-4577-4EAD-9C61-366D405F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269</cp:revision>
  <cp:lastPrinted>2022-05-23T08:14:00Z</cp:lastPrinted>
  <dcterms:created xsi:type="dcterms:W3CDTF">2022-01-20T04:41:00Z</dcterms:created>
  <dcterms:modified xsi:type="dcterms:W3CDTF">2022-09-13T08:32:00Z</dcterms:modified>
</cp:coreProperties>
</file>