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2" w:rsidRDefault="00EE53A2" w:rsidP="00EE53A2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1.Описание объекта закупки</w:t>
      </w:r>
    </w:p>
    <w:p w:rsidR="004062BF" w:rsidRPr="00EE53A2" w:rsidRDefault="00FF7C17" w:rsidP="004062B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 работ по обеспечению протез</w:t>
      </w:r>
      <w:r w:rsidR="00325820"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ами</w:t>
      </w:r>
      <w:r w:rsidR="00EE53A2"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67942" w:rsidRPr="00EE5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нижних конечностей</w:t>
      </w:r>
    </w:p>
    <w:p w:rsidR="0087546C" w:rsidRPr="00EE53A2" w:rsidRDefault="0087546C" w:rsidP="0087546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851"/>
        <w:gridCol w:w="992"/>
        <w:gridCol w:w="6662"/>
        <w:gridCol w:w="851"/>
      </w:tblGrid>
      <w:tr w:rsidR="0087546C" w:rsidRPr="00EE53A2" w:rsidTr="00B40CA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EE53A2" w:rsidRDefault="0087546C" w:rsidP="004062B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E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E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EE53A2" w:rsidRDefault="0087546C" w:rsidP="004062BF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позиции КТРУ/Наименование изделия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EE53A2" w:rsidRDefault="0087546C" w:rsidP="004062BF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изделия по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EE53A2" w:rsidRDefault="0087546C" w:rsidP="004062B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5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EE53A2" w:rsidRDefault="00DF18E1" w:rsidP="004062BF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B0C16" w:rsidRPr="00EE53A2" w:rsidTr="000D2ED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EE53A2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E53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EE53A2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E53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Отсутствует в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F" w:rsidRPr="00EE53A2" w:rsidRDefault="008435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03.28.</w:t>
            </w:r>
            <w:r w:rsidR="00D67942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08.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D67942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7.05</w:t>
            </w:r>
          </w:p>
          <w:p w:rsidR="006D6A6D" w:rsidRPr="00EE53A2" w:rsidRDefault="006D6A6D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D6A6D" w:rsidRPr="00EE53A2" w:rsidRDefault="006D6A6D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Протез бедра для купания</w:t>
            </w:r>
          </w:p>
          <w:p w:rsidR="008435DF" w:rsidRPr="00EE53A2" w:rsidRDefault="008435DF" w:rsidP="007B0C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0C16" w:rsidRPr="00EE53A2" w:rsidRDefault="008435DF" w:rsidP="007B0C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r w:rsidR="00D67942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8-07-05] Протез бедра для купания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C" w:rsidRPr="00EE53A2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 ампутации: верхняя треть бедра;</w:t>
            </w:r>
          </w:p>
          <w:p w:rsidR="006D6A6D" w:rsidRPr="00EE53A2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Состояние культи: Функциональная;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Уровень активности: 3 -4;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Вес пациента: 70 кг;</w:t>
            </w:r>
          </w:p>
          <w:p w:rsidR="006D6A6D" w:rsidRPr="00EE53A2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Протезирование: Первичное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</w:t>
            </w:r>
            <w:r w:rsidR="00E0615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менование разновидности модуля: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Приемная гильза;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</w:t>
            </w:r>
            <w:r w:rsidR="00E0615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зновидности вкладных элементов: 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Вкладная гильза из силикона;</w:t>
            </w:r>
          </w:p>
          <w:p w:rsidR="006D6A6D" w:rsidRPr="00EE53A2" w:rsidRDefault="006714AC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разновидности модул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я (узла, элемента) стопы: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Стопа протеза для купания;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ктивн</w:t>
            </w:r>
            <w:r w:rsidR="008175E1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ые особенности стопы: 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Стопа бесшарнирная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Функциональные о</w:t>
            </w:r>
            <w:r w:rsidR="008175E1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собенности модуля стопы:  </w:t>
            </w:r>
            <w:r w:rsidR="006D6A6D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Влагозащищенная;</w:t>
            </w:r>
          </w:p>
          <w:p w:rsidR="006D6A6D" w:rsidRPr="00EE53A2" w:rsidRDefault="006D6A6D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разновидности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модуля (узла, элемента):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Коленный модуль;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Конструктивные особ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енности коленного модуля: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Коленный модуль с гидравлическим управлением для 2-4 уров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ня двигательной активности;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Функциональные особ</w:t>
            </w:r>
            <w:r w:rsidR="008175E1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енности коленного модуля: </w:t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Влагозащище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нный;</w:t>
            </w:r>
          </w:p>
          <w:p w:rsidR="008175E1" w:rsidRPr="00EE53A2" w:rsidRDefault="006D6A6D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Наименование разновидности </w:t>
            </w:r>
            <w:r w:rsidR="008175E1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модуля (узла, элемента):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Крепление;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Конструктивн</w:t>
            </w:r>
            <w:r w:rsidR="008175E1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ые особенности крепления: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Вакуумный клапан</w:t>
            </w:r>
          </w:p>
          <w:p w:rsidR="006714AC" w:rsidRPr="00EE53A2" w:rsidRDefault="006D6A6D" w:rsidP="006D6A6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разновидности отделочных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косметических элементов: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Жесткая облицовка;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Конструктивные особенности отделочных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косметических элементов: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6714AC"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Разъемная</w:t>
            </w:r>
          </w:p>
          <w:p w:rsidR="007B0C16" w:rsidRPr="00EE53A2" w:rsidRDefault="007B0C16" w:rsidP="004E2A80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6" w:rsidRPr="00EE53A2" w:rsidRDefault="007B0C16" w:rsidP="007B0C1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F1D" w:rsidRPr="00EE53A2" w:rsidTr="000D2ED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D" w:rsidRPr="00EE53A2" w:rsidRDefault="00250F1D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E53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1D" w:rsidRPr="00EE53A2" w:rsidRDefault="00325820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3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Отсутствует в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7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03.28.08.07.12</w:t>
            </w:r>
          </w:p>
          <w:p w:rsidR="005D5277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53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Протез бедра модульный с микропроцессорным управлением</w:t>
            </w:r>
          </w:p>
          <w:p w:rsidR="005D5277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D5277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50F1D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[8-07-12] Протез бедра модульный с микропроцессорным управлением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7" w:rsidRPr="00EE53A2" w:rsidRDefault="005D5277" w:rsidP="005D5277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 АМПУТАЦИИ: ВЕРХНЯЯ ТРЕТЬ БЕДРА;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СОСТОЯНИЕ КУЛЬТИ: ФУНКЦИОНАЛЬНАЯ;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УРОВЕНЬ АКТИВНОСТИ: 3-4;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ВЕС ПАЦИЕНТА: 70 КГ;</w:t>
            </w:r>
          </w:p>
          <w:p w:rsidR="005D5277" w:rsidRPr="00EE53A2" w:rsidRDefault="005D5277" w:rsidP="005D5277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ПРОТЕЗИРОВАНИЕ: ПОВТОРНОЕ;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НАИМЕНОВАНИЕ РАЗНОВИДНОСТИ МОДУЛЯ: ПРИЕМНАЯ ГИЛЬЗА; 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КОНСТРУКТИВНЫЕ ОСОБЕННОСТИ МОДУЛЯ ПРИЕМНОЙ ГИЛЬЗЫ: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КОМБИНИРОВАННАЯ: НЕСУЩАЯ ГИЛЬЗА ЖЕСТКАЯ, ВНУТРЕННЯЯ - ПОЛУЖЕСТКАЯ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РАЗНОВИДНОСТИ ВКЛАДНЫХ ЭЛЕМЕНТОВ: ВКЛАДНАЯ ГИЛЬЗА ИЗ СИЛИКОНА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РАЗНОВИДНОСТИ МОДУЛЯ: СТОПА;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КОНСТРУКТИВНЫЕ ОСОБЕННОСТИ МОДУЛЯ СТОПЫ: СТОПА ИЗ КОМПОЗИЦИОННЫХ МАТЕРИАЛОВ (ЭНЕРГОСБЕРЕГАЮЩАЯ);</w:t>
            </w:r>
          </w:p>
          <w:p w:rsidR="00250F1D" w:rsidRPr="00EE53A2" w:rsidRDefault="005D5277" w:rsidP="005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СТОПА ШАРНИРНАЯ С РЕГУЛИРОВОЧНО-СОЕДИНИТЕЛЬНЫМ УСТРОЙСТВОМ;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РАЗНОВИДНОСТИ МОДУЛЯ: КОЛЕННЫЙ МОДУЛЬ;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КОНСТРУКТИВНЫЕ ОСОБЕННОСТИ КОЛЕННОГО МОДУЛЯ: ЗАМОК ПОЛИМЕРНОГО ЧЕХЛА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КОЛЕННЫЙ МОДУЛЬ С МИКРОПРОЦЕССОРНЫМ УПРАВЛЕНИЕМ;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РАЗНОВИДНОСТИ МОДУЛЯ (УЗЛА, ЭЛЕМЕНТА) ДОПОЛНИТЕЛЬНОГО ФУНКЦИОНАЛЬНОГО УСТРОЙСТВА: ТОРСИОННО-ДЕМПФЕРНОЕ УСТРОЙСТВО;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РАЗНОВИДНОСТИ МОДУЛЯ (УЗЛА, ЭЛЕМЕНТА): КРЕПЛЕНИЕ;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КОНСТРУКТИВНЫЕ ОСОБЕННОСТИ ЭЛЕМЕНТА КРЕПЛЕНИЯ: ВАКУУМНОЕ КРЕПЛЕНИЕ;</w:t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НАИМЕНОВАНИЕ РАЗНОВИДНОСТИ ОТДЕЛОЧНЫХ КОСМЕТИЧЕСКИХ ЭЛЕМЕНТОВ: ЖЕСТКАЯ ОБЛИЦОВКА.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D" w:rsidRPr="00EE53A2" w:rsidRDefault="00325820" w:rsidP="007B0C1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C16" w:rsidRPr="00EE53A2" w:rsidTr="000D2ED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EE53A2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EE53A2" w:rsidRDefault="007B0C16" w:rsidP="007B0C1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6" w:rsidRPr="00EE53A2" w:rsidRDefault="007B0C16" w:rsidP="007B0C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16" w:rsidRPr="00EE53A2" w:rsidRDefault="007B0C16" w:rsidP="007B0C1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16" w:rsidRPr="00EE53A2" w:rsidRDefault="00800DDF" w:rsidP="007B0C1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4217" w:rsidRPr="00EE53A2" w:rsidRDefault="00EB4217" w:rsidP="00EB4217">
      <w:pPr>
        <w:keepNext/>
        <w:keepLine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функциональным характеристикам</w:t>
      </w:r>
    </w:p>
    <w:p w:rsidR="00EB4217" w:rsidRPr="00EE53A2" w:rsidRDefault="00EB4217" w:rsidP="00EB4217">
      <w:pPr>
        <w:keepNext/>
        <w:keepLines/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E53A2"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EB4217" w:rsidRPr="00EE53A2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>Обеспечение протезом конечности – предусматривает индивидуальное изготовление, обучение пользованию и выдачу технического средства реабилитации.</w:t>
      </w:r>
    </w:p>
    <w:p w:rsidR="00EB4217" w:rsidRPr="00EE53A2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B4217" w:rsidRPr="00EE53A2" w:rsidRDefault="00EB4217" w:rsidP="00EB4217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качественным характеристикам</w:t>
      </w:r>
    </w:p>
    <w:p w:rsidR="00EB4217" w:rsidRPr="00EE53A2" w:rsidRDefault="00EB4217" w:rsidP="00EB4217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217" w:rsidRPr="00EE53A2" w:rsidRDefault="00EB4217" w:rsidP="00EB4217">
      <w:pPr>
        <w:keepNext/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 xml:space="preserve">          Выполняемые работы по обеспечению Получателей изделиями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B4217" w:rsidRPr="00EE53A2" w:rsidRDefault="00EB4217" w:rsidP="00EB4217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EB4217" w:rsidRPr="00EE53A2" w:rsidRDefault="00EB4217" w:rsidP="00EB4217">
      <w:pPr>
        <w:keepNext/>
        <w:keepLines/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EB4217" w:rsidRPr="00EE53A2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B4217" w:rsidRPr="00EE53A2" w:rsidRDefault="00EB4217" w:rsidP="00EB4217">
      <w:pPr>
        <w:keepNext/>
        <w:keepLines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безопасности работ</w:t>
      </w:r>
    </w:p>
    <w:p w:rsidR="00EB4217" w:rsidRPr="00EE53A2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53A2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3C21B9" w:rsidRPr="00EE53A2">
        <w:rPr>
          <w:rFonts w:ascii="Times New Roman" w:eastAsia="Calibri" w:hAnsi="Times New Roman" w:cs="Times New Roman"/>
          <w:sz w:val="24"/>
          <w:szCs w:val="24"/>
        </w:rPr>
        <w:t>ы, применяемые при обеспечении</w:t>
      </w:r>
      <w:r w:rsidRPr="00EE53A2">
        <w:rPr>
          <w:rFonts w:ascii="Times New Roman" w:eastAsia="Calibri" w:hAnsi="Times New Roman" w:cs="Times New Roman"/>
          <w:sz w:val="24"/>
          <w:szCs w:val="24"/>
        </w:rPr>
        <w:t>не содержат</w:t>
      </w:r>
      <w:proofErr w:type="gramEnd"/>
      <w:r w:rsidRPr="00EE53A2">
        <w:rPr>
          <w:rFonts w:ascii="Times New Roman" w:eastAsia="Calibri" w:hAnsi="Times New Roman" w:cs="Times New Roman"/>
          <w:sz w:val="24"/>
          <w:szCs w:val="24"/>
        </w:rPr>
        <w:t xml:space="preserve"> ядовитых (токсичных) компонентов; они должны быть разрешены к применению Минздравом России.</w:t>
      </w:r>
    </w:p>
    <w:p w:rsidR="00EB4217" w:rsidRPr="00EE53A2" w:rsidRDefault="00EB4217" w:rsidP="00EB4217">
      <w:pPr>
        <w:keepNext/>
        <w:keepLine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>Обеспечение отвечает требованиям безопасности для пользователя.</w:t>
      </w:r>
    </w:p>
    <w:p w:rsidR="00EB4217" w:rsidRPr="00EE53A2" w:rsidRDefault="00EB4217" w:rsidP="00EB421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17" w:rsidRPr="00EE53A2" w:rsidRDefault="00EB4217" w:rsidP="00EB4217">
      <w:pPr>
        <w:keepNext/>
        <w:keepLines/>
        <w:ind w:left="-180" w:firstLine="29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результатам работ</w:t>
      </w:r>
    </w:p>
    <w:p w:rsidR="00EB4217" w:rsidRPr="00EE53A2" w:rsidRDefault="00EB4217" w:rsidP="00EB4217">
      <w:pPr>
        <w:keepNext/>
        <w:keepLines/>
        <w:ind w:left="-49" w:firstLine="289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>Обеспечение следует считать эффективно исполненным, если у получателя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выполнены с надлежащим качеством и в установленные сроки.</w:t>
      </w:r>
    </w:p>
    <w:p w:rsidR="00EB4217" w:rsidRPr="00EE53A2" w:rsidRDefault="00EB4217" w:rsidP="00EB4217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B4217" w:rsidRPr="00EE53A2" w:rsidRDefault="00EB4217" w:rsidP="00EB421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3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к размерам, упаковке и отгрузке </w:t>
      </w:r>
    </w:p>
    <w:p w:rsidR="00EB4217" w:rsidRPr="00EE53A2" w:rsidRDefault="00EB4217" w:rsidP="00EB4217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t>Упаковка обеспечивает защиту от повреждений, порчи (изнашивания) или загрязнения во время хранения и транспо</w:t>
      </w:r>
      <w:r w:rsidR="00544791" w:rsidRPr="00EE53A2">
        <w:rPr>
          <w:rFonts w:ascii="Times New Roman" w:eastAsia="Calibri" w:hAnsi="Times New Roman" w:cs="Times New Roman"/>
          <w:sz w:val="24"/>
          <w:szCs w:val="24"/>
        </w:rPr>
        <w:t xml:space="preserve">ртировки к месту использования </w:t>
      </w:r>
      <w:r w:rsidRPr="00EE53A2">
        <w:rPr>
          <w:rFonts w:ascii="Times New Roman" w:eastAsia="Calibri" w:hAnsi="Times New Roman" w:cs="Times New Roman"/>
          <w:sz w:val="24"/>
          <w:szCs w:val="24"/>
        </w:rPr>
        <w:t xml:space="preserve">по назначению.  </w:t>
      </w:r>
    </w:p>
    <w:p w:rsidR="00EB4217" w:rsidRPr="00EE53A2" w:rsidRDefault="00EB4217" w:rsidP="00EB4217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E53A2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 по ГОСТ </w:t>
      </w:r>
      <w:proofErr w:type="gramStart"/>
      <w:r w:rsidRPr="00EE53A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E53A2">
        <w:rPr>
          <w:rFonts w:ascii="Times New Roman" w:eastAsia="Calibri" w:hAnsi="Times New Roman" w:cs="Times New Roman"/>
          <w:sz w:val="24"/>
          <w:szCs w:val="24"/>
        </w:rPr>
        <w:t xml:space="preserve"> 51632-2021.Изделия должны быть замаркированы знаком соответствия  (при наличии)</w:t>
      </w:r>
    </w:p>
    <w:p w:rsidR="00EB4217" w:rsidRPr="00EE53A2" w:rsidRDefault="00EB4217" w:rsidP="00EB4217">
      <w:pPr>
        <w:keepNext/>
        <w:shd w:val="clear" w:color="auto" w:fill="FFFFFF"/>
        <w:autoSpaceDE w:val="0"/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53A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сроку и (или) объему предоставления гарантий </w:t>
      </w:r>
      <w:r w:rsidRPr="00EE53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выполнения работ </w:t>
      </w:r>
    </w:p>
    <w:p w:rsidR="00EB4217" w:rsidRPr="00EE53A2" w:rsidRDefault="00EB4217" w:rsidP="00EB421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hAnsi="Times New Roman" w:cs="Times New Roman"/>
          <w:sz w:val="24"/>
          <w:szCs w:val="24"/>
        </w:rPr>
      </w:pPr>
      <w:r w:rsidRPr="00EE53A2">
        <w:rPr>
          <w:rFonts w:ascii="Times New Roman" w:hAnsi="Times New Roman" w:cs="Times New Roman"/>
          <w:sz w:val="24"/>
          <w:szCs w:val="24"/>
        </w:rPr>
        <w:t>Сроки гарантии:</w:t>
      </w:r>
    </w:p>
    <w:p w:rsidR="00EB4217" w:rsidRPr="00EE53A2" w:rsidRDefault="00EB4217" w:rsidP="00EB421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75"/>
      </w:tblGrid>
      <w:tr w:rsidR="00EB4217" w:rsidRPr="00EE53A2" w:rsidTr="00893A2A">
        <w:trPr>
          <w:trHeight w:val="270"/>
        </w:trPr>
        <w:tc>
          <w:tcPr>
            <w:tcW w:w="5070" w:type="dxa"/>
            <w:vAlign w:val="center"/>
            <w:hideMark/>
          </w:tcPr>
          <w:p w:rsidR="00EB4217" w:rsidRPr="00EE53A2" w:rsidRDefault="00EB4217" w:rsidP="00EB42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03.28.08.07.05</w:t>
            </w:r>
          </w:p>
          <w:p w:rsidR="00EB4217" w:rsidRPr="00EE53A2" w:rsidRDefault="00EB4217" w:rsidP="00EB421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Протез бедра для купания</w:t>
            </w:r>
          </w:p>
        </w:tc>
        <w:tc>
          <w:tcPr>
            <w:tcW w:w="4275" w:type="dxa"/>
            <w:vAlign w:val="center"/>
            <w:hideMark/>
          </w:tcPr>
          <w:p w:rsidR="00EB4217" w:rsidRPr="00EE53A2" w:rsidRDefault="00D41E7A" w:rsidP="00893A2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</w:tr>
      <w:tr w:rsidR="00EB4217" w:rsidRPr="00EE53A2" w:rsidTr="00893A2A">
        <w:trPr>
          <w:trHeight w:val="270"/>
        </w:trPr>
        <w:tc>
          <w:tcPr>
            <w:tcW w:w="5070" w:type="dxa"/>
            <w:vAlign w:val="center"/>
          </w:tcPr>
          <w:p w:rsidR="005D5277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noProof/>
                <w:sz w:val="24"/>
                <w:szCs w:val="24"/>
              </w:rPr>
              <w:t>03.28.08.07.12</w:t>
            </w:r>
          </w:p>
          <w:p w:rsidR="00EB4217" w:rsidRPr="00EE53A2" w:rsidRDefault="005D5277" w:rsidP="005D527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</w:tc>
        <w:tc>
          <w:tcPr>
            <w:tcW w:w="4275" w:type="dxa"/>
            <w:vAlign w:val="center"/>
          </w:tcPr>
          <w:p w:rsidR="00EB4217" w:rsidRPr="00EE53A2" w:rsidRDefault="00D41E7A" w:rsidP="00893A2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A2"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  <w:bookmarkStart w:id="0" w:name="_GoBack"/>
            <w:bookmarkEnd w:id="0"/>
          </w:p>
        </w:tc>
      </w:tr>
    </w:tbl>
    <w:p w:rsidR="00EB4217" w:rsidRPr="00EE53A2" w:rsidRDefault="00EB4217" w:rsidP="00EB4217">
      <w:pPr>
        <w:keepNext/>
        <w:autoSpaceDE w:val="0"/>
        <w:autoSpaceDN w:val="0"/>
        <w:adjustRightInd w:val="0"/>
        <w:spacing w:after="8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B4217" w:rsidRPr="00EE53A2" w:rsidRDefault="00EB4217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  <w:r w:rsidRPr="00EE53A2">
        <w:rPr>
          <w:rFonts w:ascii="Times New Roman" w:hAnsi="Times New Roman" w:cs="Times New Roman"/>
          <w:color w:val="000000"/>
          <w:sz w:val="24"/>
          <w:szCs w:val="24"/>
        </w:rPr>
        <w:t>Требуется обеспечение исполнения обязательств по предоставленной гарантии качества.</w:t>
      </w:r>
    </w:p>
    <w:p w:rsidR="00EB4217" w:rsidRPr="00EE53A2" w:rsidRDefault="00EB4217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  <w:r w:rsidRPr="00EE53A2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EB4217" w:rsidRPr="00EE53A2" w:rsidRDefault="00EB4217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  <w:r w:rsidRPr="00EE53A2">
        <w:rPr>
          <w:rFonts w:ascii="Times New Roman" w:hAnsi="Times New Roman" w:cs="Times New Roman"/>
          <w:color w:val="000000"/>
          <w:sz w:val="24"/>
          <w:szCs w:val="24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5D553C" w:rsidRPr="00EE53A2" w:rsidRDefault="005D553C" w:rsidP="005D553C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3A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 по протезированию нижних конечностей Подрядчик обязан</w:t>
      </w:r>
    </w:p>
    <w:p w:rsidR="005D553C" w:rsidRPr="00EE53A2" w:rsidRDefault="005D553C" w:rsidP="005D553C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3A2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получателя пользованию протезом в соответствии с требованиями</w:t>
      </w:r>
    </w:p>
    <w:p w:rsidR="005D553C" w:rsidRPr="00EE53A2" w:rsidRDefault="005D553C" w:rsidP="005D553C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EE53A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E5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59542-2021.</w:t>
      </w:r>
    </w:p>
    <w:p w:rsidR="005D553C" w:rsidRPr="00EE53A2" w:rsidRDefault="005D553C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17" w:rsidRPr="00EE53A2" w:rsidRDefault="00EB4217" w:rsidP="00EB4217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217" w:rsidRPr="00EE53A2" w:rsidSect="005D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96"/>
    <w:rsid w:val="00005D89"/>
    <w:rsid w:val="000070BA"/>
    <w:rsid w:val="0002221B"/>
    <w:rsid w:val="0021652A"/>
    <w:rsid w:val="00250F1D"/>
    <w:rsid w:val="002E3ECC"/>
    <w:rsid w:val="00325820"/>
    <w:rsid w:val="00361DE6"/>
    <w:rsid w:val="003C21B9"/>
    <w:rsid w:val="003C221B"/>
    <w:rsid w:val="003E7D32"/>
    <w:rsid w:val="004062BF"/>
    <w:rsid w:val="004411B0"/>
    <w:rsid w:val="004E2A80"/>
    <w:rsid w:val="004E7587"/>
    <w:rsid w:val="00541C95"/>
    <w:rsid w:val="00544791"/>
    <w:rsid w:val="00553269"/>
    <w:rsid w:val="0055360F"/>
    <w:rsid w:val="005D4EA9"/>
    <w:rsid w:val="005D5277"/>
    <w:rsid w:val="005D553C"/>
    <w:rsid w:val="005E2E39"/>
    <w:rsid w:val="0061513C"/>
    <w:rsid w:val="00630103"/>
    <w:rsid w:val="006344A5"/>
    <w:rsid w:val="0066496F"/>
    <w:rsid w:val="006714AC"/>
    <w:rsid w:val="006B45CA"/>
    <w:rsid w:val="006C389C"/>
    <w:rsid w:val="006D6A6D"/>
    <w:rsid w:val="006F3464"/>
    <w:rsid w:val="00762EFD"/>
    <w:rsid w:val="007913D3"/>
    <w:rsid w:val="007B0C16"/>
    <w:rsid w:val="00800DDF"/>
    <w:rsid w:val="008175E1"/>
    <w:rsid w:val="008435DF"/>
    <w:rsid w:val="00844D27"/>
    <w:rsid w:val="0087546C"/>
    <w:rsid w:val="008A07A2"/>
    <w:rsid w:val="008C162A"/>
    <w:rsid w:val="008F69DE"/>
    <w:rsid w:val="00900ECC"/>
    <w:rsid w:val="00966EE7"/>
    <w:rsid w:val="009730B0"/>
    <w:rsid w:val="00A32164"/>
    <w:rsid w:val="00A857C3"/>
    <w:rsid w:val="00B318BE"/>
    <w:rsid w:val="00B40CA7"/>
    <w:rsid w:val="00B63FDE"/>
    <w:rsid w:val="00BF4084"/>
    <w:rsid w:val="00C30D49"/>
    <w:rsid w:val="00CA7153"/>
    <w:rsid w:val="00CD6894"/>
    <w:rsid w:val="00D12FE4"/>
    <w:rsid w:val="00D401A4"/>
    <w:rsid w:val="00D41E7A"/>
    <w:rsid w:val="00D67942"/>
    <w:rsid w:val="00DD5496"/>
    <w:rsid w:val="00DE5536"/>
    <w:rsid w:val="00DF18E1"/>
    <w:rsid w:val="00DF3ADD"/>
    <w:rsid w:val="00E0615C"/>
    <w:rsid w:val="00EB4217"/>
    <w:rsid w:val="00ED5880"/>
    <w:rsid w:val="00EE53A2"/>
    <w:rsid w:val="00F078A8"/>
    <w:rsid w:val="00F7343A"/>
    <w:rsid w:val="00FF21D9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F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080Itina-DaenmanGV</cp:lastModifiedBy>
  <cp:revision>4</cp:revision>
  <dcterms:created xsi:type="dcterms:W3CDTF">2024-01-25T09:14:00Z</dcterms:created>
  <dcterms:modified xsi:type="dcterms:W3CDTF">2024-02-01T07:46:00Z</dcterms:modified>
</cp:coreProperties>
</file>