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DE" w:rsidRDefault="00202BDE"/>
    <w:p w:rsidR="001D7739" w:rsidRPr="001C0A33" w:rsidRDefault="001D7739" w:rsidP="001C0A33">
      <w:pPr>
        <w:widowControl w:val="0"/>
        <w:jc w:val="right"/>
        <w:rPr>
          <w:i/>
        </w:rPr>
      </w:pPr>
    </w:p>
    <w:p w:rsidR="001D7739" w:rsidRDefault="00FD177B" w:rsidP="00C21930">
      <w:pPr>
        <w:widowControl w:val="0"/>
        <w:jc w:val="center"/>
        <w:rPr>
          <w:b/>
          <w:caps/>
        </w:rPr>
      </w:pPr>
      <w:r>
        <w:rPr>
          <w:b/>
          <w:caps/>
        </w:rPr>
        <w:t>техническое задание</w:t>
      </w:r>
    </w:p>
    <w:p w:rsidR="00072B69" w:rsidRPr="001D2797" w:rsidRDefault="00072B69" w:rsidP="001D7739">
      <w:pPr>
        <w:widowControl w:val="0"/>
        <w:jc w:val="center"/>
        <w:rPr>
          <w:b/>
          <w:caps/>
        </w:rPr>
      </w:pPr>
    </w:p>
    <w:tbl>
      <w:tblPr>
        <w:tblW w:w="546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D7739" w:rsidRPr="00F86B49" w:rsidTr="000243F1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1D7739" w:rsidRPr="007E0E97" w:rsidRDefault="001D7739" w:rsidP="008C7FF0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22"/>
                <w:szCs w:val="22"/>
              </w:rPr>
            </w:pPr>
            <w:r w:rsidRPr="007E0E97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1D7739" w:rsidRPr="00F86B49" w:rsidTr="000243F1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Специальные средства при нарушениях функций выделе</w:t>
            </w:r>
            <w:r w:rsidR="00CE20B7" w:rsidRPr="007E0E97">
              <w:rPr>
                <w:sz w:val="22"/>
                <w:szCs w:val="22"/>
              </w:rPr>
              <w:t>ния</w:t>
            </w:r>
            <w:r w:rsidRPr="007E0E97">
              <w:rPr>
                <w:sz w:val="22"/>
                <w:szCs w:val="22"/>
              </w:rPr>
              <w:t xml:space="preserve">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</w:t>
            </w:r>
            <w:r w:rsidR="00CE20B7" w:rsidRPr="007E0E97">
              <w:rPr>
                <w:sz w:val="22"/>
                <w:szCs w:val="22"/>
              </w:rPr>
              <w:t>ия</w:t>
            </w:r>
            <w:r w:rsidRPr="007E0E97">
              <w:rPr>
                <w:sz w:val="22"/>
                <w:szCs w:val="22"/>
              </w:rPr>
              <w:t xml:space="preserve"> должны быть новыми. Конструкция специальных сре</w:t>
            </w:r>
            <w:proofErr w:type="gramStart"/>
            <w:r w:rsidRPr="007E0E97">
              <w:rPr>
                <w:sz w:val="22"/>
                <w:szCs w:val="22"/>
              </w:rPr>
              <w:t>дств п</w:t>
            </w:r>
            <w:r w:rsidR="00CE20B7" w:rsidRPr="007E0E97">
              <w:rPr>
                <w:sz w:val="22"/>
                <w:szCs w:val="22"/>
              </w:rPr>
              <w:t>р</w:t>
            </w:r>
            <w:proofErr w:type="gramEnd"/>
            <w:r w:rsidR="00CE20B7" w:rsidRPr="007E0E97">
              <w:rPr>
                <w:sz w:val="22"/>
                <w:szCs w:val="22"/>
              </w:rPr>
              <w:t>и нарушениях функций выделения</w:t>
            </w:r>
            <w:r w:rsidRPr="007E0E97">
              <w:rPr>
                <w:sz w:val="22"/>
                <w:szCs w:val="22"/>
              </w:rPr>
              <w:t xml:space="preserve"> должна обеспечивать  пользователю удобство и простоту обращения с ними. В специальных средствах при нарушениях функций выделения</w:t>
            </w:r>
            <w:r w:rsidR="00CE20B7" w:rsidRPr="007E0E97">
              <w:rPr>
                <w:sz w:val="22"/>
                <w:szCs w:val="22"/>
              </w:rPr>
              <w:t xml:space="preserve"> </w:t>
            </w:r>
            <w:r w:rsidRPr="007E0E97">
              <w:rPr>
                <w:sz w:val="22"/>
                <w:szCs w:val="22"/>
              </w:rPr>
              <w:t xml:space="preserve"> должны отсутствовать  механические повреждения (разрыв края, разрезы и т.п.), видимые невооруженным глазом;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 сырье и материалы для изготовления специальных сре</w:t>
            </w:r>
            <w:proofErr w:type="gramStart"/>
            <w:r w:rsidRPr="007E0E97">
              <w:rPr>
                <w:sz w:val="22"/>
                <w:szCs w:val="22"/>
              </w:rPr>
              <w:t>дств пр</w:t>
            </w:r>
            <w:proofErr w:type="gramEnd"/>
            <w:r w:rsidR="00CE20B7" w:rsidRPr="007E0E97">
              <w:rPr>
                <w:sz w:val="22"/>
                <w:szCs w:val="22"/>
              </w:rPr>
              <w:t xml:space="preserve">и нарушениях функций выделения </w:t>
            </w:r>
            <w:r w:rsidRPr="007E0E97">
              <w:rPr>
                <w:sz w:val="22"/>
                <w:szCs w:val="22"/>
              </w:rPr>
              <w:t xml:space="preserve">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маркировка и упаковка должна осуществляться в соответствии с ГОСТ </w:t>
            </w:r>
            <w:proofErr w:type="gramStart"/>
            <w:r w:rsidRPr="007E0E97">
              <w:rPr>
                <w:sz w:val="22"/>
                <w:szCs w:val="22"/>
              </w:rPr>
              <w:t>Р</w:t>
            </w:r>
            <w:proofErr w:type="gramEnd"/>
            <w:r w:rsidRPr="007E0E97">
              <w:rPr>
                <w:sz w:val="22"/>
                <w:szCs w:val="22"/>
              </w:rPr>
              <w:t xml:space="preserve"> 50460-92;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 специальные средства при нарушениях функций выделения</w:t>
            </w:r>
            <w:r w:rsidR="00CE20B7" w:rsidRPr="007E0E97">
              <w:rPr>
                <w:sz w:val="22"/>
                <w:szCs w:val="22"/>
              </w:rPr>
              <w:t xml:space="preserve"> </w:t>
            </w:r>
            <w:r w:rsidRPr="007E0E97">
              <w:rPr>
                <w:sz w:val="22"/>
                <w:szCs w:val="22"/>
              </w:rPr>
              <w:t>должны соответствовать требованиям: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</w:t>
            </w:r>
            <w:r w:rsidRPr="007E0E97">
              <w:rPr>
                <w:sz w:val="22"/>
                <w:szCs w:val="22"/>
              </w:rPr>
              <w:tab/>
              <w:t>ГОСТ ISO 10993-1-2021 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</w:t>
            </w:r>
            <w:r w:rsidRPr="007E0E97">
              <w:rPr>
                <w:sz w:val="22"/>
                <w:szCs w:val="22"/>
              </w:rPr>
              <w:tab/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E0E97">
              <w:rPr>
                <w:sz w:val="22"/>
                <w:szCs w:val="22"/>
              </w:rPr>
              <w:t>цитотоксичность</w:t>
            </w:r>
            <w:proofErr w:type="spellEnd"/>
            <w:r w:rsidRPr="007E0E97">
              <w:rPr>
                <w:sz w:val="22"/>
                <w:szCs w:val="22"/>
              </w:rPr>
              <w:t xml:space="preserve">: методы </w:t>
            </w:r>
            <w:proofErr w:type="spellStart"/>
            <w:r w:rsidRPr="007E0E97">
              <w:rPr>
                <w:sz w:val="22"/>
                <w:szCs w:val="22"/>
              </w:rPr>
              <w:t>invitro</w:t>
            </w:r>
            <w:proofErr w:type="spellEnd"/>
            <w:r w:rsidRPr="007E0E97">
              <w:rPr>
                <w:sz w:val="22"/>
                <w:szCs w:val="22"/>
              </w:rPr>
              <w:t>»;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</w:t>
            </w:r>
            <w:r w:rsidRPr="007E0E97">
              <w:rPr>
                <w:sz w:val="22"/>
                <w:szCs w:val="22"/>
              </w:rPr>
              <w:tab/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</w:t>
            </w:r>
            <w:r w:rsidRPr="007E0E97">
              <w:rPr>
                <w:sz w:val="22"/>
                <w:szCs w:val="22"/>
              </w:rPr>
              <w:tab/>
              <w:t xml:space="preserve">ГОСТ </w:t>
            </w:r>
            <w:proofErr w:type="gramStart"/>
            <w:r w:rsidRPr="007E0E97">
              <w:rPr>
                <w:sz w:val="22"/>
                <w:szCs w:val="22"/>
              </w:rPr>
              <w:t>Р</w:t>
            </w:r>
            <w:proofErr w:type="gramEnd"/>
            <w:r w:rsidRPr="007E0E97">
              <w:rPr>
                <w:sz w:val="22"/>
                <w:szCs w:val="22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Требования ГОСТа </w:t>
            </w:r>
            <w:proofErr w:type="gramStart"/>
            <w:r w:rsidRPr="007E0E97">
              <w:rPr>
                <w:sz w:val="22"/>
                <w:szCs w:val="22"/>
              </w:rPr>
              <w:t>Р</w:t>
            </w:r>
            <w:proofErr w:type="gramEnd"/>
            <w:r w:rsidRPr="007E0E97">
              <w:rPr>
                <w:sz w:val="22"/>
                <w:szCs w:val="22"/>
              </w:rPr>
              <w:t xml:space="preserve"> 58235-2018 «Специальные средства при нарушении функции выделения. Термины и определения. Классификация», ГОСТа </w:t>
            </w:r>
            <w:proofErr w:type="gramStart"/>
            <w:r w:rsidRPr="007E0E97">
              <w:rPr>
                <w:sz w:val="22"/>
                <w:szCs w:val="22"/>
              </w:rPr>
              <w:t>Р</w:t>
            </w:r>
            <w:proofErr w:type="gramEnd"/>
            <w:r w:rsidRPr="007E0E97">
              <w:rPr>
                <w:sz w:val="22"/>
                <w:szCs w:val="22"/>
              </w:rPr>
              <w:t xml:space="preserve"> 58237-2018 «Средства для ухода за кишечными </w:t>
            </w:r>
            <w:proofErr w:type="spellStart"/>
            <w:r w:rsidRPr="007E0E97">
              <w:rPr>
                <w:sz w:val="22"/>
                <w:szCs w:val="22"/>
              </w:rPr>
              <w:t>стомами</w:t>
            </w:r>
            <w:proofErr w:type="spellEnd"/>
            <w:r w:rsidRPr="007E0E97">
              <w:rPr>
                <w:sz w:val="22"/>
                <w:szCs w:val="22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7E0E97">
              <w:rPr>
                <w:sz w:val="22"/>
                <w:szCs w:val="22"/>
              </w:rPr>
              <w:t>стомы</w:t>
            </w:r>
            <w:proofErr w:type="spellEnd"/>
            <w:r w:rsidRPr="007E0E97">
              <w:rPr>
                <w:sz w:val="22"/>
                <w:szCs w:val="22"/>
              </w:rPr>
              <w:t xml:space="preserve">. Характеристики и основные требования. </w:t>
            </w:r>
            <w:proofErr w:type="gramStart"/>
            <w:r w:rsidRPr="007E0E97">
              <w:rPr>
                <w:sz w:val="22"/>
                <w:szCs w:val="22"/>
              </w:rPr>
              <w:t>Методы испытаний» не применяются в связи тем, что на территории РФ не существует аккредитованной лаборатории, которая проводит испытания на соотв</w:t>
            </w:r>
            <w:r w:rsidR="00FE20CC" w:rsidRPr="007E0E97">
              <w:rPr>
                <w:sz w:val="22"/>
                <w:szCs w:val="22"/>
              </w:rPr>
              <w:t xml:space="preserve">етствие поставляемой продукции </w:t>
            </w:r>
            <w:r w:rsidRPr="007E0E97">
              <w:rPr>
                <w:sz w:val="22"/>
                <w:szCs w:val="22"/>
              </w:rPr>
              <w:t>(основание ответ производителя специальных средств при нарушениях</w:t>
            </w:r>
            <w:r w:rsidR="00CE20B7" w:rsidRPr="007E0E97">
              <w:rPr>
                <w:sz w:val="22"/>
                <w:szCs w:val="22"/>
              </w:rPr>
              <w:t xml:space="preserve"> функций выделения</w:t>
            </w:r>
            <w:r w:rsidRPr="007E0E97">
              <w:rPr>
                <w:sz w:val="22"/>
                <w:szCs w:val="22"/>
              </w:rPr>
              <w:t>) № 90-02 от 25.02.2022).</w:t>
            </w:r>
            <w:proofErr w:type="gramEnd"/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Качество товара подтверждается предоставлением  регистрационного удостоверения ФС по надзору в сфере здравоохранения и (или) сертификата соответствия системы Госстандарт РФ или декларации о соответствии.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7E0E97">
              <w:rPr>
                <w:sz w:val="22"/>
                <w:szCs w:val="22"/>
              </w:rPr>
              <w:t>Получателя</w:t>
            </w:r>
            <w:proofErr w:type="gramEnd"/>
            <w:r w:rsidRPr="007E0E97">
              <w:rPr>
                <w:sz w:val="22"/>
                <w:szCs w:val="22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7E0E97">
              <w:rPr>
                <w:sz w:val="22"/>
                <w:szCs w:val="22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FE20CC" w:rsidRPr="007E0E97" w:rsidRDefault="00072B69" w:rsidP="00EB3AB1">
            <w:pPr>
              <w:widowControl w:val="0"/>
              <w:tabs>
                <w:tab w:val="left" w:pos="360"/>
              </w:tabs>
              <w:suppressAutoHyphens/>
              <w:ind w:firstLine="744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Срок поставки Товара: </w:t>
            </w:r>
            <w:proofErr w:type="gramStart"/>
            <w:r w:rsidRPr="007E0E97">
              <w:rPr>
                <w:sz w:val="22"/>
                <w:szCs w:val="22"/>
              </w:rPr>
              <w:t>с даты получения</w:t>
            </w:r>
            <w:proofErr w:type="gramEnd"/>
            <w:r w:rsidRPr="007E0E97">
              <w:rPr>
                <w:sz w:val="22"/>
                <w:szCs w:val="22"/>
              </w:rPr>
              <w:t xml:space="preserve"> от Заказчика реестра получателей Товара до «</w:t>
            </w:r>
            <w:r w:rsidR="00EB3AB1">
              <w:rPr>
                <w:sz w:val="22"/>
                <w:szCs w:val="22"/>
              </w:rPr>
              <w:t>30</w:t>
            </w:r>
            <w:r w:rsidRPr="007E0E97">
              <w:rPr>
                <w:sz w:val="22"/>
                <w:szCs w:val="22"/>
              </w:rPr>
              <w:t xml:space="preserve">» </w:t>
            </w:r>
            <w:r w:rsidR="00EB3AB1">
              <w:rPr>
                <w:sz w:val="22"/>
                <w:szCs w:val="22"/>
              </w:rPr>
              <w:t>сентября</w:t>
            </w:r>
            <w:r w:rsidRPr="007E0E97">
              <w:rPr>
                <w:sz w:val="22"/>
                <w:szCs w:val="22"/>
              </w:rPr>
              <w:t xml:space="preserve"> 202</w:t>
            </w:r>
            <w:r w:rsidR="00EB3AB1">
              <w:rPr>
                <w:sz w:val="22"/>
                <w:szCs w:val="22"/>
              </w:rPr>
              <w:t>3</w:t>
            </w:r>
            <w:r w:rsidRPr="007E0E97">
              <w:rPr>
                <w:sz w:val="22"/>
                <w:szCs w:val="22"/>
              </w:rPr>
              <w:t xml:space="preserve"> года.</w:t>
            </w:r>
          </w:p>
        </w:tc>
      </w:tr>
    </w:tbl>
    <w:p w:rsidR="001D7739" w:rsidRPr="00F86B49" w:rsidRDefault="001D7739" w:rsidP="001D7739">
      <w:pPr>
        <w:rPr>
          <w:vanish/>
        </w:rPr>
      </w:pPr>
    </w:p>
    <w:tbl>
      <w:tblPr>
        <w:tblW w:w="9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276"/>
        <w:gridCol w:w="1134"/>
        <w:gridCol w:w="1843"/>
        <w:gridCol w:w="2693"/>
        <w:gridCol w:w="1843"/>
      </w:tblGrid>
      <w:tr w:rsidR="00FD177B" w:rsidRPr="00F86B49" w:rsidTr="00FD177B">
        <w:trPr>
          <w:trHeight w:val="887"/>
        </w:trPr>
        <w:tc>
          <w:tcPr>
            <w:tcW w:w="531" w:type="dxa"/>
          </w:tcPr>
          <w:p w:rsidR="00FD177B" w:rsidRPr="00FE20CC" w:rsidRDefault="00FD177B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>№</w:t>
            </w:r>
          </w:p>
          <w:p w:rsidR="00FD177B" w:rsidRPr="00FE20CC" w:rsidRDefault="00FD177B" w:rsidP="00004323">
            <w:pPr>
              <w:jc w:val="center"/>
              <w:rPr>
                <w:sz w:val="20"/>
                <w:szCs w:val="20"/>
              </w:rPr>
            </w:pPr>
            <w:proofErr w:type="gramStart"/>
            <w:r w:rsidRPr="00FE20CC">
              <w:rPr>
                <w:sz w:val="20"/>
                <w:szCs w:val="20"/>
              </w:rPr>
              <w:t>п</w:t>
            </w:r>
            <w:proofErr w:type="gramEnd"/>
            <w:r w:rsidRPr="00FE20CC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D177B" w:rsidRPr="00FE20CC" w:rsidRDefault="00FD177B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 xml:space="preserve">Номер вида и наименование технического средства реабилитации (изделий)1 в соответствии с </w:t>
            </w:r>
            <w:r w:rsidRPr="00FE20CC">
              <w:rPr>
                <w:sz w:val="20"/>
                <w:szCs w:val="20"/>
              </w:rPr>
              <w:lastRenderedPageBreak/>
              <w:t>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D177B" w:rsidRPr="00FE20CC" w:rsidRDefault="00FD177B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lastRenderedPageBreak/>
              <w:t>Технические и функциональные характеристики Товара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77B" w:rsidRPr="00FE20CC" w:rsidRDefault="00FD177B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>Кол-во, шт.</w:t>
            </w:r>
          </w:p>
        </w:tc>
      </w:tr>
      <w:tr w:rsidR="00FD177B" w:rsidRPr="00F86B49" w:rsidTr="00FD177B">
        <w:trPr>
          <w:trHeight w:val="972"/>
        </w:trPr>
        <w:tc>
          <w:tcPr>
            <w:tcW w:w="531" w:type="dxa"/>
          </w:tcPr>
          <w:p w:rsidR="00FD177B" w:rsidRPr="00B737C5" w:rsidRDefault="00FD177B" w:rsidP="0000432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lastRenderedPageBreak/>
              <w:t>1.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177B" w:rsidRPr="00B737C5" w:rsidRDefault="00FD177B" w:rsidP="006A5F6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21-01-06.  </w:t>
            </w:r>
            <w:proofErr w:type="gramStart"/>
            <w:r w:rsidRPr="00DA4478">
              <w:rPr>
                <w:bCs/>
                <w:sz w:val="18"/>
                <w:szCs w:val="18"/>
                <w:lang w:eastAsia="ar-SA"/>
              </w:rPr>
              <w:t>Однокомпонентный</w:t>
            </w:r>
            <w:proofErr w:type="gramEnd"/>
            <w:r w:rsidRPr="00DA4478">
              <w:rPr>
                <w:bCs/>
                <w:sz w:val="18"/>
                <w:szCs w:val="18"/>
                <w:lang w:eastAsia="ar-SA"/>
              </w:rPr>
              <w:t xml:space="preserve"> дренируемый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уроприемник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 со встроенной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конвексной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 пластиной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D177B" w:rsidRPr="00DA4478" w:rsidRDefault="00FD177B" w:rsidP="00DA4478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proofErr w:type="gramStart"/>
            <w:r w:rsidRPr="00DA4478">
              <w:rPr>
                <w:sz w:val="18"/>
                <w:szCs w:val="18"/>
                <w:lang w:eastAsia="ar-SA"/>
              </w:rPr>
              <w:t xml:space="preserve">Дренируемый </w:t>
            </w:r>
            <w:proofErr w:type="spellStart"/>
            <w:r w:rsidRPr="00DA4478">
              <w:rPr>
                <w:sz w:val="18"/>
                <w:szCs w:val="18"/>
                <w:lang w:eastAsia="ar-SA"/>
              </w:rPr>
              <w:t>уростомный</w:t>
            </w:r>
            <w:proofErr w:type="spellEnd"/>
            <w:r w:rsidRPr="00DA4478">
              <w:rPr>
                <w:sz w:val="18"/>
                <w:szCs w:val="18"/>
                <w:lang w:eastAsia="ar-SA"/>
              </w:rPr>
              <w:t xml:space="preserve"> мешок должен быть неразъемный, из прозрачного многослойного, не пропускающего запах полиэтилена, с мягкой нетканой подложкой, дренируемый </w:t>
            </w:r>
            <w:proofErr w:type="spellStart"/>
            <w:r w:rsidRPr="00DA4478">
              <w:rPr>
                <w:sz w:val="18"/>
                <w:szCs w:val="18"/>
                <w:lang w:eastAsia="ar-SA"/>
              </w:rPr>
              <w:t>уростомный</w:t>
            </w:r>
            <w:proofErr w:type="spellEnd"/>
            <w:r w:rsidRPr="00DA4478">
              <w:rPr>
                <w:sz w:val="18"/>
                <w:szCs w:val="18"/>
                <w:lang w:eastAsia="ar-SA"/>
              </w:rPr>
              <w:t xml:space="preserve"> мешок должен иметь  </w:t>
            </w:r>
            <w:proofErr w:type="spellStart"/>
            <w:r w:rsidRPr="00DA4478">
              <w:rPr>
                <w:sz w:val="18"/>
                <w:szCs w:val="18"/>
                <w:lang w:eastAsia="ar-SA"/>
              </w:rPr>
              <w:t>антирефлюксный</w:t>
            </w:r>
            <w:proofErr w:type="spellEnd"/>
            <w:r w:rsidRPr="00DA4478">
              <w:rPr>
                <w:sz w:val="18"/>
                <w:szCs w:val="18"/>
                <w:lang w:eastAsia="ar-SA"/>
              </w:rPr>
              <w:t xml:space="preserve">  и сливной клапаны; со встроенной </w:t>
            </w:r>
            <w:proofErr w:type="spellStart"/>
            <w:r w:rsidRPr="00DA4478">
              <w:rPr>
                <w:sz w:val="18"/>
                <w:szCs w:val="18"/>
                <w:lang w:eastAsia="ar-SA"/>
              </w:rPr>
              <w:t>конвексной</w:t>
            </w:r>
            <w:proofErr w:type="spellEnd"/>
            <w:r w:rsidRPr="00DA4478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A4478">
              <w:rPr>
                <w:sz w:val="18"/>
                <w:szCs w:val="18"/>
                <w:lang w:eastAsia="ar-SA"/>
              </w:rPr>
              <w:t>гипоаллергенной</w:t>
            </w:r>
            <w:proofErr w:type="spellEnd"/>
            <w:r w:rsidRPr="00DA4478">
              <w:rPr>
                <w:sz w:val="18"/>
                <w:szCs w:val="18"/>
                <w:lang w:eastAsia="ar-SA"/>
              </w:rPr>
              <w:t xml:space="preserve"> гидроколлоидной адгезивной пластиной спиралевидной структуры, состоящей из двух чередующихся </w:t>
            </w:r>
            <w:proofErr w:type="spellStart"/>
            <w:r w:rsidRPr="00DA4478">
              <w:rPr>
                <w:sz w:val="18"/>
                <w:szCs w:val="18"/>
                <w:lang w:eastAsia="ar-SA"/>
              </w:rPr>
              <w:t>адгезивов</w:t>
            </w:r>
            <w:proofErr w:type="spellEnd"/>
            <w:r w:rsidRPr="00DA4478">
              <w:rPr>
                <w:sz w:val="18"/>
                <w:szCs w:val="18"/>
                <w:lang w:eastAsia="ar-SA"/>
              </w:rPr>
              <w:t>, с защитным покрытием.</w:t>
            </w:r>
            <w:proofErr w:type="gramEnd"/>
          </w:p>
          <w:p w:rsidR="00FD177B" w:rsidRPr="00B737C5" w:rsidRDefault="00FD177B" w:rsidP="00DA4478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DA4478">
              <w:rPr>
                <w:sz w:val="18"/>
                <w:szCs w:val="18"/>
                <w:lang w:eastAsia="ar-SA"/>
              </w:rPr>
              <w:t>Вырезаемое отверстие должно быть в диапазоне  не уже 10-55мм*.</w:t>
            </w:r>
          </w:p>
        </w:tc>
        <w:tc>
          <w:tcPr>
            <w:tcW w:w="1843" w:type="dxa"/>
            <w:shd w:val="clear" w:color="auto" w:fill="auto"/>
          </w:tcPr>
          <w:p w:rsidR="00FD177B" w:rsidRPr="00DA4478" w:rsidRDefault="00FD177B" w:rsidP="0000432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FD177B" w:rsidRPr="00F86B49" w:rsidTr="00FD177B">
        <w:trPr>
          <w:trHeight w:val="972"/>
        </w:trPr>
        <w:tc>
          <w:tcPr>
            <w:tcW w:w="531" w:type="dxa"/>
          </w:tcPr>
          <w:p w:rsidR="00FD177B" w:rsidRPr="00B737C5" w:rsidRDefault="00FD177B" w:rsidP="00A03702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177B" w:rsidRPr="00B737C5" w:rsidRDefault="00FD177B" w:rsidP="006A5F6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21-01-22. Катетер уретральный длительного пользования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D177B" w:rsidRPr="00DA4478" w:rsidRDefault="00FD177B" w:rsidP="00DA4478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DA4478">
              <w:rPr>
                <w:sz w:val="18"/>
                <w:szCs w:val="18"/>
                <w:lang w:eastAsia="ar-SA"/>
              </w:rPr>
              <w:t xml:space="preserve">Должен быть предназначен для длительной  катетеризации мочевого пузыря у больных с </w:t>
            </w:r>
            <w:proofErr w:type="spellStart"/>
            <w:r w:rsidRPr="00DA4478">
              <w:rPr>
                <w:sz w:val="18"/>
                <w:szCs w:val="18"/>
                <w:lang w:eastAsia="ar-SA"/>
              </w:rPr>
              <w:t>обструктивной</w:t>
            </w:r>
            <w:proofErr w:type="spellEnd"/>
            <w:r w:rsidRPr="00DA4478">
              <w:rPr>
                <w:sz w:val="18"/>
                <w:szCs w:val="18"/>
                <w:lang w:eastAsia="ar-SA"/>
              </w:rPr>
              <w:t xml:space="preserve"> патологией уретры, должны быть: стерильные, 2-х ходовые стандартные, латексные (</w:t>
            </w:r>
            <w:proofErr w:type="spellStart"/>
            <w:r w:rsidRPr="00DA4478">
              <w:rPr>
                <w:sz w:val="18"/>
                <w:szCs w:val="18"/>
                <w:lang w:eastAsia="ar-SA"/>
              </w:rPr>
              <w:t>силиконизированные</w:t>
            </w:r>
            <w:proofErr w:type="spellEnd"/>
            <w:r w:rsidRPr="00DA4478">
              <w:rPr>
                <w:sz w:val="18"/>
                <w:szCs w:val="18"/>
                <w:lang w:eastAsia="ar-SA"/>
              </w:rPr>
              <w:t>), различных размеров.</w:t>
            </w:r>
          </w:p>
          <w:p w:rsidR="00FD177B" w:rsidRPr="00B737C5" w:rsidRDefault="00FD177B" w:rsidP="00DA4478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DA4478">
              <w:rPr>
                <w:sz w:val="18"/>
                <w:szCs w:val="18"/>
                <w:lang w:eastAsia="ar-SA"/>
              </w:rPr>
              <w:t xml:space="preserve">Каждый катетер должен находиться в стерильной индивидуальной упаковке. Длина должна быть не более 400мм. Катетер должен иметь размерный ряд в диапазоне от 12 до 30 </w:t>
            </w:r>
            <w:proofErr w:type="spellStart"/>
            <w:r w:rsidRPr="00DA4478">
              <w:rPr>
                <w:sz w:val="18"/>
                <w:szCs w:val="18"/>
                <w:lang w:eastAsia="ar-SA"/>
              </w:rPr>
              <w:t>Fr</w:t>
            </w:r>
            <w:proofErr w:type="spellEnd"/>
            <w:r w:rsidRPr="00DA4478">
              <w:rPr>
                <w:sz w:val="18"/>
                <w:szCs w:val="18"/>
                <w:lang w:eastAsia="ar-SA"/>
              </w:rPr>
              <w:t xml:space="preserve"> (включительно)*, но не менее 10 размеров (в зависимости от индивидуальной потребности инвалида).</w:t>
            </w:r>
          </w:p>
        </w:tc>
        <w:tc>
          <w:tcPr>
            <w:tcW w:w="1843" w:type="dxa"/>
            <w:shd w:val="clear" w:color="auto" w:fill="auto"/>
          </w:tcPr>
          <w:p w:rsidR="00FD177B" w:rsidRPr="00DA4478" w:rsidRDefault="00FD177B" w:rsidP="00A0370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</w:t>
            </w:r>
          </w:p>
        </w:tc>
      </w:tr>
      <w:tr w:rsidR="00FD177B" w:rsidRPr="00F86B49" w:rsidTr="00FD177B">
        <w:trPr>
          <w:trHeight w:val="972"/>
        </w:trPr>
        <w:tc>
          <w:tcPr>
            <w:tcW w:w="531" w:type="dxa"/>
          </w:tcPr>
          <w:p w:rsidR="00FD177B" w:rsidRPr="00D34547" w:rsidRDefault="00FD177B" w:rsidP="00B35014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177B" w:rsidRPr="00D34547" w:rsidRDefault="00FD177B" w:rsidP="00D3454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21-01-23. Катетер уретральный постоянного пользования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D177B" w:rsidRPr="00DA4478" w:rsidRDefault="00FD177B" w:rsidP="00DA4478">
            <w:pPr>
              <w:widowControl w:val="0"/>
              <w:tabs>
                <w:tab w:val="left" w:pos="360"/>
              </w:tabs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Уретральные катетеры должны быть предназначены для длительного  дренирования мочевого пузыря, должны быть: стерильные, 2-х ходовые стандартные, латексные (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силиконизированные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>), различных размеров.</w:t>
            </w:r>
          </w:p>
          <w:p w:rsidR="00FD177B" w:rsidRPr="00D34547" w:rsidRDefault="00FD177B" w:rsidP="00DA4478">
            <w:pPr>
              <w:widowControl w:val="0"/>
              <w:tabs>
                <w:tab w:val="left" w:pos="360"/>
              </w:tabs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Каждый катетер должен находиться в стерильной индивидуальной упаковке. Длина должна быть не более 400мм. Катетер должен иметь размерный ряд в диапазоне от 12 до 30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Fr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 (включительно)*, но не менее 10 размеров (в зависимости от индивидуальной потребности инвалида).</w:t>
            </w:r>
          </w:p>
        </w:tc>
        <w:tc>
          <w:tcPr>
            <w:tcW w:w="1843" w:type="dxa"/>
            <w:shd w:val="clear" w:color="auto" w:fill="auto"/>
          </w:tcPr>
          <w:p w:rsidR="00FD177B" w:rsidRPr="00D34547" w:rsidRDefault="00FD177B" w:rsidP="00D3454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120</w:t>
            </w:r>
          </w:p>
        </w:tc>
      </w:tr>
      <w:tr w:rsidR="00FD177B" w:rsidRPr="00F86B49" w:rsidTr="00FD177B">
        <w:trPr>
          <w:trHeight w:val="972"/>
        </w:trPr>
        <w:tc>
          <w:tcPr>
            <w:tcW w:w="531" w:type="dxa"/>
          </w:tcPr>
          <w:p w:rsidR="00FD177B" w:rsidRPr="006A5F66" w:rsidRDefault="00FD177B" w:rsidP="00B35014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val="en-US" w:eastAsia="ar-SA"/>
              </w:rPr>
              <w:t>4</w:t>
            </w:r>
            <w:r>
              <w:rPr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177B" w:rsidRPr="00DA4478" w:rsidRDefault="00FD177B" w:rsidP="00DA447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21-01-30. </w:t>
            </w:r>
            <w:proofErr w:type="gramStart"/>
            <w:r w:rsidRPr="00DA4478">
              <w:rPr>
                <w:bCs/>
                <w:sz w:val="18"/>
                <w:szCs w:val="18"/>
                <w:lang w:eastAsia="ar-SA"/>
              </w:rPr>
              <w:t>Паста-герметик</w:t>
            </w:r>
            <w:proofErr w:type="gramEnd"/>
            <w:r w:rsidRPr="00DA4478">
              <w:rPr>
                <w:bCs/>
                <w:sz w:val="18"/>
                <w:szCs w:val="18"/>
                <w:lang w:eastAsia="ar-SA"/>
              </w:rPr>
              <w:t xml:space="preserve"> для защиты и выравнивания кожи вокруг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стомы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 в полосках, не менее </w:t>
            </w:r>
          </w:p>
          <w:p w:rsidR="00FD177B" w:rsidRPr="006A5F66" w:rsidRDefault="00FD177B" w:rsidP="00DA447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60 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D177B" w:rsidRPr="006A5F66" w:rsidRDefault="00FD177B" w:rsidP="006A5F66">
            <w:pPr>
              <w:widowControl w:val="0"/>
              <w:tabs>
                <w:tab w:val="left" w:pos="360"/>
              </w:tabs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Гипоаллергеннаямоделирующаяся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 паста, не содержащая спирт, для защиты кожи,  герметизации калоприемника или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уроприемника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, выравнивания  шрамов и складок на коже вокруг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стомы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 или фистулы, должна улучшать состояние кожи вокруг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стомы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>,  в полосках. Каждая полоска должна быть в индивидуальной упаковке - блистере, которая должна обеспечивать многократное открывание и герметичное закрывание. Упаковка  - не менее 60 г.</w:t>
            </w:r>
          </w:p>
        </w:tc>
        <w:tc>
          <w:tcPr>
            <w:tcW w:w="1843" w:type="dxa"/>
            <w:shd w:val="clear" w:color="auto" w:fill="auto"/>
          </w:tcPr>
          <w:p w:rsidR="00FD177B" w:rsidRDefault="00FD177B" w:rsidP="00D3454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 xml:space="preserve"> 192</w:t>
            </w:r>
          </w:p>
        </w:tc>
      </w:tr>
      <w:tr w:rsidR="00FD177B" w:rsidRPr="00F86B49" w:rsidTr="00FD177B">
        <w:trPr>
          <w:trHeight w:val="972"/>
        </w:trPr>
        <w:tc>
          <w:tcPr>
            <w:tcW w:w="531" w:type="dxa"/>
          </w:tcPr>
          <w:p w:rsidR="00FD177B" w:rsidRPr="00DA4478" w:rsidRDefault="00FD177B" w:rsidP="00B35014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177B" w:rsidRPr="00DA4478" w:rsidRDefault="00FD177B" w:rsidP="00DA447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21-01-32. Пудра (порошок) абсорбирующая в тубе, не менее 25 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D177B" w:rsidRPr="00DA4478" w:rsidRDefault="00FD177B" w:rsidP="00DA4478">
            <w:pPr>
              <w:widowControl w:val="0"/>
              <w:tabs>
                <w:tab w:val="left" w:pos="360"/>
              </w:tabs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Порошок (пудра) абсорбирующая - для ухода за  поврежденной и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мацерированной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 кожей, устранения осложнений и раздражений кожи вокруг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стомы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>. Порошок  должен являться хорошим абсорбентом и эффективно поглощать избыточную влагу, образуя защитный гидроколлоидный гель.</w:t>
            </w:r>
          </w:p>
          <w:p w:rsidR="00FD177B" w:rsidRPr="00DA4478" w:rsidRDefault="00FD177B" w:rsidP="00DA4478">
            <w:pPr>
              <w:widowControl w:val="0"/>
              <w:tabs>
                <w:tab w:val="left" w:pos="360"/>
              </w:tabs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Флакон не менее 25 г.</w:t>
            </w:r>
          </w:p>
        </w:tc>
        <w:tc>
          <w:tcPr>
            <w:tcW w:w="1843" w:type="dxa"/>
            <w:shd w:val="clear" w:color="auto" w:fill="auto"/>
          </w:tcPr>
          <w:p w:rsidR="00FD177B" w:rsidRDefault="00FD177B" w:rsidP="00D3454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1 176</w:t>
            </w:r>
          </w:p>
        </w:tc>
      </w:tr>
      <w:tr w:rsidR="00FD177B" w:rsidRPr="00F86B49" w:rsidTr="00FD177B">
        <w:trPr>
          <w:trHeight w:val="972"/>
        </w:trPr>
        <w:tc>
          <w:tcPr>
            <w:tcW w:w="531" w:type="dxa"/>
          </w:tcPr>
          <w:p w:rsidR="00FD177B" w:rsidRDefault="00FD177B" w:rsidP="00B35014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177B" w:rsidRPr="00DA4478" w:rsidRDefault="00FD177B" w:rsidP="00DA447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21-01-33. Защитная пленка во флаконе, не менее 50 мл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D177B" w:rsidRPr="00DA4478" w:rsidRDefault="00FD177B" w:rsidP="00DA4478">
            <w:pPr>
              <w:widowControl w:val="0"/>
              <w:tabs>
                <w:tab w:val="left" w:pos="360"/>
              </w:tabs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Защитная пленка – прозрачная жидкость на силиконовой основе, не содержащая спирт. </w:t>
            </w:r>
            <w:proofErr w:type="gramStart"/>
            <w:r w:rsidRPr="00DA4478">
              <w:rPr>
                <w:bCs/>
                <w:sz w:val="18"/>
                <w:szCs w:val="18"/>
                <w:lang w:eastAsia="ar-SA"/>
              </w:rPr>
              <w:t>Предназначена</w:t>
            </w:r>
            <w:proofErr w:type="gramEnd"/>
            <w:r w:rsidRPr="00DA4478">
              <w:rPr>
                <w:bCs/>
                <w:sz w:val="18"/>
                <w:szCs w:val="18"/>
                <w:lang w:eastAsia="ar-SA"/>
              </w:rPr>
              <w:t xml:space="preserve"> для кожи вокруг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стомы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>. При нанесении и высыхании образует на коже эластичную защитную пленку, устойчивую к воздействию воды. Предотвращает развитие контактного дерматита и защищает кожу от агрессивного воздействия мочи и кала, а также от механического повреждения.</w:t>
            </w:r>
          </w:p>
          <w:p w:rsidR="00FD177B" w:rsidRPr="00DA4478" w:rsidRDefault="00FD177B" w:rsidP="00DA4478">
            <w:pPr>
              <w:widowControl w:val="0"/>
              <w:tabs>
                <w:tab w:val="left" w:pos="360"/>
              </w:tabs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Должна предохранять кожу от контакта с агрессивными выделениями из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стомы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, вызывающими </w:t>
            </w:r>
            <w:r w:rsidRPr="00DA4478">
              <w:rPr>
                <w:bCs/>
                <w:sz w:val="18"/>
                <w:szCs w:val="18"/>
                <w:lang w:eastAsia="ar-SA"/>
              </w:rPr>
              <w:lastRenderedPageBreak/>
              <w:t xml:space="preserve">мацерацию или раздражение, защищать кожу от механических повреждений при удалении мешка или пластины. </w:t>
            </w:r>
          </w:p>
          <w:p w:rsidR="00FD177B" w:rsidRPr="00DA4478" w:rsidRDefault="00FD177B" w:rsidP="00DA4478">
            <w:pPr>
              <w:widowControl w:val="0"/>
              <w:tabs>
                <w:tab w:val="left" w:pos="360"/>
              </w:tabs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Флакон должен быть объемом не менее 50 мл.</w:t>
            </w:r>
          </w:p>
        </w:tc>
        <w:tc>
          <w:tcPr>
            <w:tcW w:w="1843" w:type="dxa"/>
            <w:shd w:val="clear" w:color="auto" w:fill="auto"/>
          </w:tcPr>
          <w:p w:rsidR="00FD177B" w:rsidRDefault="00FD177B" w:rsidP="00D3454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lastRenderedPageBreak/>
              <w:t>736</w:t>
            </w:r>
          </w:p>
        </w:tc>
      </w:tr>
      <w:tr w:rsidR="00FD177B" w:rsidRPr="00F86B49" w:rsidTr="00FD177B">
        <w:trPr>
          <w:trHeight w:val="972"/>
        </w:trPr>
        <w:tc>
          <w:tcPr>
            <w:tcW w:w="531" w:type="dxa"/>
          </w:tcPr>
          <w:p w:rsidR="00FD177B" w:rsidRDefault="00FD177B" w:rsidP="00B35014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lastRenderedPageBreak/>
              <w:t>7.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177B" w:rsidRPr="00DA4478" w:rsidRDefault="00FD177B" w:rsidP="00DA447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21-01-38.</w:t>
            </w:r>
          </w:p>
          <w:p w:rsidR="00FD177B" w:rsidRPr="00DA4478" w:rsidRDefault="00FD177B" w:rsidP="00DA447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Абсорбирующие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желирующие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 пакетики для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стомных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 мешков, 30 шт.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D177B" w:rsidRPr="00DA4478" w:rsidRDefault="00FD177B" w:rsidP="00DA4478">
            <w:pPr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Средство должно быть представлено в виде специальных пакетиков-саше для размещения внутри сборного мешка калоприемника и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уроприемника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. Данное средство преобразовывает содержимое сборного мешка калоприемника и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уроприемника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 в гелеобразную массу, минимизирует неприятные запахи, вздутие мешка, а также уменьшает профиль сборного мешка для незаметного ношения под одеждой. Вес одного пакетика-саше не более 2,25 г. Размер одного пакетика-саше для комфортного использования пациентом не более 60*25 мм.</w:t>
            </w:r>
          </w:p>
        </w:tc>
        <w:tc>
          <w:tcPr>
            <w:tcW w:w="1843" w:type="dxa"/>
            <w:shd w:val="clear" w:color="auto" w:fill="auto"/>
          </w:tcPr>
          <w:p w:rsidR="00FD177B" w:rsidRDefault="00FD177B" w:rsidP="00D3454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240</w:t>
            </w:r>
          </w:p>
        </w:tc>
      </w:tr>
      <w:tr w:rsidR="00FD177B" w:rsidRPr="00F86B49" w:rsidTr="00FD177B">
        <w:trPr>
          <w:trHeight w:val="972"/>
        </w:trPr>
        <w:tc>
          <w:tcPr>
            <w:tcW w:w="531" w:type="dxa"/>
          </w:tcPr>
          <w:p w:rsidR="00FD177B" w:rsidRDefault="00FD177B" w:rsidP="00B35014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177B" w:rsidRPr="00DA4478" w:rsidRDefault="00FD177B" w:rsidP="00DA447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21-01-41. Защитные кольца для кожи вокруг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стомы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FD177B" w:rsidRPr="00DA4478" w:rsidRDefault="00FD177B" w:rsidP="00DA447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Гипоаллергенное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, моделируемое адгезивное защитное кольцо, должно быть предназначено для защиты кожи, выравнивания шрамов и складок на коже вокруг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стомы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, герметизации пластин калоприемников и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уроприемников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, должно обеспечивать длительную защиту от протекания кишечного отделяемого или мочи, не должно содержать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парабенов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, толщина кольца не более 2,1 мм. </w:t>
            </w:r>
          </w:p>
          <w:p w:rsidR="00FD177B" w:rsidRPr="00DA4478" w:rsidRDefault="00FD177B" w:rsidP="00DA447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Каждое кольцо должно быть в индивидуальной упаковке. </w:t>
            </w:r>
          </w:p>
        </w:tc>
        <w:tc>
          <w:tcPr>
            <w:tcW w:w="1843" w:type="dxa"/>
            <w:shd w:val="clear" w:color="auto" w:fill="auto"/>
          </w:tcPr>
          <w:p w:rsidR="00FD177B" w:rsidRDefault="00FD177B" w:rsidP="00D3454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480</w:t>
            </w:r>
          </w:p>
        </w:tc>
      </w:tr>
      <w:tr w:rsidR="00FD177B" w:rsidRPr="00F86B49" w:rsidTr="00FD177B">
        <w:trPr>
          <w:trHeight w:val="972"/>
        </w:trPr>
        <w:tc>
          <w:tcPr>
            <w:tcW w:w="531" w:type="dxa"/>
          </w:tcPr>
          <w:p w:rsidR="00FD177B" w:rsidRDefault="00FD177B" w:rsidP="00B35014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177B" w:rsidRPr="00DA4478" w:rsidRDefault="00FD177B" w:rsidP="00DA447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21-01-27. Анальный тампон (средство ухода при недержании кала)</w:t>
            </w:r>
          </w:p>
          <w:p w:rsidR="00FD177B" w:rsidRPr="00DA4478" w:rsidRDefault="00FD177B" w:rsidP="00DA447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D177B" w:rsidRPr="00DA4478" w:rsidRDefault="00FD177B" w:rsidP="00DA4478">
            <w:pPr>
              <w:keepNext/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Анальный тампон – это  надежное средство при недержании кала, полностью предотвращает неконтролируемую эвакуацию оформленного стула, анальный тампон должен быть изготовлен из мягкого полиуретана, который сохраняет мягкость в течение всего времени использования. Тампон должен быть покрыт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биодеградирующей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 пленкой, иметь форму анальной свечи. Шнур для извлечения анального тампона должен быть изготовлен из хлопка.</w:t>
            </w:r>
          </w:p>
          <w:p w:rsidR="00FD177B" w:rsidRPr="00DA4478" w:rsidRDefault="00FD177B" w:rsidP="00DA4478">
            <w:pPr>
              <w:keepNext/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Каждый анальный тампон должен находиться в индивидуальной упаковке.</w:t>
            </w:r>
          </w:p>
          <w:p w:rsidR="00FD177B" w:rsidRPr="00DA4478" w:rsidRDefault="00FD177B" w:rsidP="00DA4478">
            <w:pPr>
              <w:widowControl w:val="0"/>
              <w:tabs>
                <w:tab w:val="left" w:pos="360"/>
              </w:tabs>
              <w:suppressAutoHyphens/>
              <w:autoSpaceDE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Диаметр в закрытом виде не менее 13 мм. </w:t>
            </w:r>
          </w:p>
          <w:p w:rsidR="00FD177B" w:rsidRPr="00DA4478" w:rsidRDefault="00FD177B" w:rsidP="00DA4478">
            <w:pPr>
              <w:widowControl w:val="0"/>
              <w:tabs>
                <w:tab w:val="left" w:pos="360"/>
              </w:tabs>
              <w:suppressAutoHyphens/>
              <w:autoSpaceDE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Диаметр в раскрытом виде – не менее 37 мм.  </w:t>
            </w:r>
          </w:p>
          <w:p w:rsidR="00FD177B" w:rsidRPr="00DA4478" w:rsidRDefault="00FD177B" w:rsidP="00DA4478">
            <w:pPr>
              <w:keepNext/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Длина не более 24 мм.</w:t>
            </w:r>
          </w:p>
        </w:tc>
        <w:tc>
          <w:tcPr>
            <w:tcW w:w="1843" w:type="dxa"/>
            <w:shd w:val="clear" w:color="auto" w:fill="auto"/>
          </w:tcPr>
          <w:p w:rsidR="00FD177B" w:rsidRDefault="00FD177B" w:rsidP="00D3454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1 220</w:t>
            </w:r>
          </w:p>
        </w:tc>
      </w:tr>
      <w:tr w:rsidR="00FD177B" w:rsidRPr="00F86B49" w:rsidTr="00FD177B">
        <w:tc>
          <w:tcPr>
            <w:tcW w:w="531" w:type="dxa"/>
          </w:tcPr>
          <w:p w:rsidR="00FD177B" w:rsidRPr="00B737C5" w:rsidRDefault="00FD177B" w:rsidP="00004323">
            <w:pPr>
              <w:widowControl w:val="0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FD177B" w:rsidRPr="00B737C5" w:rsidRDefault="00FD177B" w:rsidP="00004323">
            <w:pPr>
              <w:widowControl w:val="0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FD177B" w:rsidRPr="00B737C5" w:rsidRDefault="00FD177B" w:rsidP="00004323">
            <w:pPr>
              <w:widowControl w:val="0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D177B" w:rsidRPr="00B737C5" w:rsidRDefault="00FD177B" w:rsidP="00004323">
            <w:pPr>
              <w:widowControl w:val="0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FE20CC">
              <w:rPr>
                <w:b/>
                <w:sz w:val="18"/>
                <w:szCs w:val="18"/>
                <w:lang w:eastAsia="ar-SA"/>
              </w:rPr>
              <w:t>Итого</w:t>
            </w:r>
            <w:r w:rsidRPr="00B737C5">
              <w:rPr>
                <w:sz w:val="18"/>
                <w:szCs w:val="18"/>
                <w:lang w:eastAsia="ar-SA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FD177B" w:rsidRPr="00B737C5" w:rsidRDefault="00FD177B" w:rsidP="00004323">
            <w:pPr>
              <w:widowControl w:val="0"/>
              <w:shd w:val="clear" w:color="auto" w:fill="FFFFFF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D177B" w:rsidRPr="00E9459F" w:rsidRDefault="00FD177B" w:rsidP="0018305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5 236</w:t>
            </w:r>
          </w:p>
        </w:tc>
      </w:tr>
    </w:tbl>
    <w:p w:rsidR="00FD177B" w:rsidRDefault="00FD177B" w:rsidP="00FD177B">
      <w:pPr>
        <w:tabs>
          <w:tab w:val="left" w:pos="900"/>
        </w:tabs>
      </w:pPr>
      <w:r w:rsidRPr="00EF27C3">
        <w:t>* Данная величина должна быть указана диапазоном.</w:t>
      </w:r>
    </w:p>
    <w:p w:rsidR="00384875" w:rsidRDefault="00384875" w:rsidP="00FD177B">
      <w:pPr>
        <w:tabs>
          <w:tab w:val="left" w:pos="900"/>
        </w:tabs>
      </w:pPr>
      <w:bookmarkStart w:id="0" w:name="_GoBack"/>
      <w:bookmarkEnd w:id="0"/>
    </w:p>
    <w:sectPr w:rsidR="00384875" w:rsidSect="001C0A33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16134"/>
    <w:rsid w:val="000243F1"/>
    <w:rsid w:val="00061BE4"/>
    <w:rsid w:val="000652D8"/>
    <w:rsid w:val="00072B69"/>
    <w:rsid w:val="000A4947"/>
    <w:rsid w:val="000B6C55"/>
    <w:rsid w:val="000C2A5B"/>
    <w:rsid w:val="000D3D2F"/>
    <w:rsid w:val="001149DD"/>
    <w:rsid w:val="00132712"/>
    <w:rsid w:val="00171926"/>
    <w:rsid w:val="00181E12"/>
    <w:rsid w:val="0018305A"/>
    <w:rsid w:val="001A2AF2"/>
    <w:rsid w:val="001B267A"/>
    <w:rsid w:val="001C0A33"/>
    <w:rsid w:val="001C2BC1"/>
    <w:rsid w:val="001D7739"/>
    <w:rsid w:val="00202BDE"/>
    <w:rsid w:val="00221C3C"/>
    <w:rsid w:val="00223906"/>
    <w:rsid w:val="00243336"/>
    <w:rsid w:val="002622DD"/>
    <w:rsid w:val="002627AE"/>
    <w:rsid w:val="00294863"/>
    <w:rsid w:val="002A3526"/>
    <w:rsid w:val="002A74A2"/>
    <w:rsid w:val="002C59E5"/>
    <w:rsid w:val="002D5428"/>
    <w:rsid w:val="002E292C"/>
    <w:rsid w:val="002E61C7"/>
    <w:rsid w:val="00304253"/>
    <w:rsid w:val="00322671"/>
    <w:rsid w:val="00323E8F"/>
    <w:rsid w:val="00332761"/>
    <w:rsid w:val="00384875"/>
    <w:rsid w:val="003E02DA"/>
    <w:rsid w:val="00432C77"/>
    <w:rsid w:val="00445E60"/>
    <w:rsid w:val="0045750D"/>
    <w:rsid w:val="004626BD"/>
    <w:rsid w:val="00466683"/>
    <w:rsid w:val="00467C9E"/>
    <w:rsid w:val="004742A0"/>
    <w:rsid w:val="0048270B"/>
    <w:rsid w:val="00496A35"/>
    <w:rsid w:val="004B43DF"/>
    <w:rsid w:val="004D3034"/>
    <w:rsid w:val="004F76FF"/>
    <w:rsid w:val="00545740"/>
    <w:rsid w:val="00561BD5"/>
    <w:rsid w:val="0057281A"/>
    <w:rsid w:val="005A092E"/>
    <w:rsid w:val="005B21C2"/>
    <w:rsid w:val="005F1E92"/>
    <w:rsid w:val="0060233E"/>
    <w:rsid w:val="00627DD9"/>
    <w:rsid w:val="0063588E"/>
    <w:rsid w:val="00635EF2"/>
    <w:rsid w:val="006434C7"/>
    <w:rsid w:val="00643FD1"/>
    <w:rsid w:val="00645633"/>
    <w:rsid w:val="0065534D"/>
    <w:rsid w:val="0066188B"/>
    <w:rsid w:val="006646DB"/>
    <w:rsid w:val="0066623B"/>
    <w:rsid w:val="006823D1"/>
    <w:rsid w:val="00687A8A"/>
    <w:rsid w:val="006A1458"/>
    <w:rsid w:val="006A5F66"/>
    <w:rsid w:val="006B724B"/>
    <w:rsid w:val="006C4398"/>
    <w:rsid w:val="006F2BA3"/>
    <w:rsid w:val="00744284"/>
    <w:rsid w:val="00752719"/>
    <w:rsid w:val="00773122"/>
    <w:rsid w:val="00780856"/>
    <w:rsid w:val="00781AF1"/>
    <w:rsid w:val="0079189D"/>
    <w:rsid w:val="00794379"/>
    <w:rsid w:val="007A01E5"/>
    <w:rsid w:val="007A74F9"/>
    <w:rsid w:val="007E0E97"/>
    <w:rsid w:val="007F3884"/>
    <w:rsid w:val="007F66E2"/>
    <w:rsid w:val="00800954"/>
    <w:rsid w:val="00804C53"/>
    <w:rsid w:val="00814CE5"/>
    <w:rsid w:val="00833085"/>
    <w:rsid w:val="00835790"/>
    <w:rsid w:val="00861D0F"/>
    <w:rsid w:val="008A1E70"/>
    <w:rsid w:val="00925AF4"/>
    <w:rsid w:val="009557FF"/>
    <w:rsid w:val="009756FB"/>
    <w:rsid w:val="009770CC"/>
    <w:rsid w:val="0098715C"/>
    <w:rsid w:val="00992013"/>
    <w:rsid w:val="009A0F3B"/>
    <w:rsid w:val="009A39B2"/>
    <w:rsid w:val="009C749A"/>
    <w:rsid w:val="009E09D3"/>
    <w:rsid w:val="009F7AF6"/>
    <w:rsid w:val="00A1080E"/>
    <w:rsid w:val="00A33923"/>
    <w:rsid w:val="00A413C1"/>
    <w:rsid w:val="00A5679F"/>
    <w:rsid w:val="00A70157"/>
    <w:rsid w:val="00A821BB"/>
    <w:rsid w:val="00A901AE"/>
    <w:rsid w:val="00AB163B"/>
    <w:rsid w:val="00AC5CDB"/>
    <w:rsid w:val="00AE4FC9"/>
    <w:rsid w:val="00AF62B7"/>
    <w:rsid w:val="00AF668B"/>
    <w:rsid w:val="00B138EC"/>
    <w:rsid w:val="00B2625D"/>
    <w:rsid w:val="00B35014"/>
    <w:rsid w:val="00B737C5"/>
    <w:rsid w:val="00B82C61"/>
    <w:rsid w:val="00BA49A5"/>
    <w:rsid w:val="00C063AD"/>
    <w:rsid w:val="00C21930"/>
    <w:rsid w:val="00C25E23"/>
    <w:rsid w:val="00C30EBC"/>
    <w:rsid w:val="00C35D44"/>
    <w:rsid w:val="00C47F18"/>
    <w:rsid w:val="00C85A84"/>
    <w:rsid w:val="00C90DB2"/>
    <w:rsid w:val="00C96287"/>
    <w:rsid w:val="00CB0EFA"/>
    <w:rsid w:val="00CD088F"/>
    <w:rsid w:val="00CD4574"/>
    <w:rsid w:val="00CE11B6"/>
    <w:rsid w:val="00CE1D2A"/>
    <w:rsid w:val="00CE20B7"/>
    <w:rsid w:val="00CE2337"/>
    <w:rsid w:val="00D020CB"/>
    <w:rsid w:val="00D04AE1"/>
    <w:rsid w:val="00D34547"/>
    <w:rsid w:val="00D40186"/>
    <w:rsid w:val="00D43CDC"/>
    <w:rsid w:val="00D508F1"/>
    <w:rsid w:val="00D510AC"/>
    <w:rsid w:val="00D75EBD"/>
    <w:rsid w:val="00D978FC"/>
    <w:rsid w:val="00DA4478"/>
    <w:rsid w:val="00DA5286"/>
    <w:rsid w:val="00DA5E62"/>
    <w:rsid w:val="00DB539D"/>
    <w:rsid w:val="00DC6445"/>
    <w:rsid w:val="00DD2366"/>
    <w:rsid w:val="00E02511"/>
    <w:rsid w:val="00E55C64"/>
    <w:rsid w:val="00E90EC4"/>
    <w:rsid w:val="00E9459F"/>
    <w:rsid w:val="00E96B02"/>
    <w:rsid w:val="00EB3AB1"/>
    <w:rsid w:val="00EC75FF"/>
    <w:rsid w:val="00ED6E8F"/>
    <w:rsid w:val="00F1107D"/>
    <w:rsid w:val="00F43D61"/>
    <w:rsid w:val="00F44863"/>
    <w:rsid w:val="00F451FC"/>
    <w:rsid w:val="00F503C3"/>
    <w:rsid w:val="00F63A51"/>
    <w:rsid w:val="00F76C43"/>
    <w:rsid w:val="00F96482"/>
    <w:rsid w:val="00FD177B"/>
    <w:rsid w:val="00FE0830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976B-45A8-466A-A746-0A8F06AD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8213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Княгиничев</cp:lastModifiedBy>
  <cp:revision>3</cp:revision>
  <cp:lastPrinted>2022-09-07T05:46:00Z</cp:lastPrinted>
  <dcterms:created xsi:type="dcterms:W3CDTF">2022-11-24T07:27:00Z</dcterms:created>
  <dcterms:modified xsi:type="dcterms:W3CDTF">2022-11-24T07:28:00Z</dcterms:modified>
</cp:coreProperties>
</file>