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4" w:rsidRDefault="005158C4" w:rsidP="00197F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0449DA" w:rsidRPr="00930E8A" w:rsidRDefault="000449DA" w:rsidP="00197F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30E8A">
        <w:rPr>
          <w:rFonts w:ascii="Times New Roman" w:eastAsia="Times New Roman" w:hAnsi="Times New Roman" w:cs="Times New Roman"/>
          <w:i/>
          <w:lang w:eastAsia="ar-SA"/>
        </w:rPr>
        <w:t xml:space="preserve">Приложение №1 </w:t>
      </w:r>
    </w:p>
    <w:p w:rsidR="000449DA" w:rsidRPr="00930E8A" w:rsidRDefault="000449DA" w:rsidP="00197FB1">
      <w:pPr>
        <w:widowControl w:val="0"/>
        <w:tabs>
          <w:tab w:val="center" w:pos="5103"/>
          <w:tab w:val="left" w:pos="877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 w:bidi="ru-RU"/>
        </w:rPr>
      </w:pPr>
      <w:r w:rsidRPr="00930E8A">
        <w:rPr>
          <w:rFonts w:ascii="Times New Roman" w:eastAsia="Times New Roman" w:hAnsi="Times New Roman" w:cs="Times New Roman"/>
          <w:i/>
          <w:lang w:eastAsia="ru-RU" w:bidi="ru-RU"/>
        </w:rPr>
        <w:t>к извещению о проведении</w:t>
      </w:r>
    </w:p>
    <w:p w:rsidR="000449DA" w:rsidRPr="00930E8A" w:rsidRDefault="000449DA" w:rsidP="00197FB1">
      <w:pPr>
        <w:widowControl w:val="0"/>
        <w:tabs>
          <w:tab w:val="center" w:pos="5103"/>
          <w:tab w:val="left" w:pos="877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 w:bidi="ru-RU"/>
        </w:rPr>
      </w:pPr>
      <w:r w:rsidRPr="00930E8A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proofErr w:type="gramStart"/>
      <w:r w:rsidRPr="00930E8A">
        <w:rPr>
          <w:rFonts w:ascii="Times New Roman" w:eastAsia="Times New Roman" w:hAnsi="Times New Roman" w:cs="Times New Roman"/>
          <w:i/>
          <w:lang w:eastAsia="ru-RU" w:bidi="ru-RU"/>
        </w:rPr>
        <w:t>открытого</w:t>
      </w:r>
      <w:proofErr w:type="gramEnd"/>
      <w:r w:rsidRPr="00930E8A">
        <w:rPr>
          <w:rFonts w:ascii="Times New Roman" w:eastAsia="Times New Roman" w:hAnsi="Times New Roman" w:cs="Times New Roman"/>
          <w:i/>
          <w:lang w:eastAsia="ru-RU" w:bidi="ru-RU"/>
        </w:rPr>
        <w:t xml:space="preserve"> конкурсе </w:t>
      </w:r>
    </w:p>
    <w:p w:rsidR="000449DA" w:rsidRPr="00930E8A" w:rsidRDefault="000449DA" w:rsidP="00197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9DA" w:rsidRPr="00930E8A" w:rsidRDefault="000449DA" w:rsidP="001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</w:p>
    <w:p w:rsidR="000449DA" w:rsidRPr="00930E8A" w:rsidRDefault="000449DA" w:rsidP="00197FB1">
      <w:pPr>
        <w:keepNext/>
        <w:keepLines/>
        <w:tabs>
          <w:tab w:val="left" w:pos="142"/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30E8A">
        <w:rPr>
          <w:rFonts w:ascii="Times New Roman" w:eastAsia="Times New Roman" w:hAnsi="Times New Roman" w:cs="Times New Roman"/>
          <w:b/>
          <w:lang w:eastAsia="ar-SA"/>
        </w:rPr>
        <w:t>(Техническое задание)</w:t>
      </w:r>
    </w:p>
    <w:p w:rsidR="009601CC" w:rsidRPr="000449DA" w:rsidRDefault="00723D1D" w:rsidP="00197F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58C4">
        <w:rPr>
          <w:rFonts w:ascii="Times New Roman" w:eastAsia="Times New Roman" w:hAnsi="Times New Roman" w:cs="Times New Roman"/>
          <w:b/>
          <w:lang w:eastAsia="ru-RU"/>
        </w:rPr>
        <w:t xml:space="preserve">на выполнение работ </w:t>
      </w:r>
      <w:r w:rsidR="00DE42C1" w:rsidRPr="005158C4">
        <w:rPr>
          <w:rFonts w:ascii="Times New Roman" w:eastAsia="Times New Roman" w:hAnsi="Times New Roman" w:cs="Times New Roman"/>
          <w:b/>
          <w:lang w:eastAsia="ru-RU"/>
        </w:rPr>
        <w:t>в 202</w:t>
      </w:r>
      <w:r w:rsidR="00586638" w:rsidRPr="005158C4">
        <w:rPr>
          <w:rFonts w:ascii="Times New Roman" w:eastAsia="Times New Roman" w:hAnsi="Times New Roman" w:cs="Times New Roman"/>
          <w:b/>
          <w:lang w:eastAsia="ru-RU"/>
        </w:rPr>
        <w:t>2</w:t>
      </w:r>
      <w:r w:rsidR="00DE42C1" w:rsidRPr="005158C4">
        <w:rPr>
          <w:rFonts w:ascii="Times New Roman" w:eastAsia="Times New Roman" w:hAnsi="Times New Roman" w:cs="Times New Roman"/>
          <w:b/>
          <w:lang w:eastAsia="ru-RU"/>
        </w:rPr>
        <w:t xml:space="preserve"> году </w:t>
      </w:r>
      <w:r w:rsidRPr="005158C4">
        <w:rPr>
          <w:rFonts w:ascii="Times New Roman" w:eastAsia="Times New Roman" w:hAnsi="Times New Roman" w:cs="Times New Roman"/>
          <w:b/>
          <w:lang w:eastAsia="ru-RU"/>
        </w:rPr>
        <w:t>по изготовлению протезов нижних конечностей для застрахованных лиц, пострадавших вследствие несчастн</w:t>
      </w:r>
      <w:r w:rsidR="000449DA"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5158C4">
        <w:rPr>
          <w:rFonts w:ascii="Times New Roman" w:eastAsia="Times New Roman" w:hAnsi="Times New Roman" w:cs="Times New Roman"/>
          <w:b/>
          <w:lang w:eastAsia="ru-RU"/>
        </w:rPr>
        <w:t xml:space="preserve"> случа</w:t>
      </w:r>
      <w:r w:rsidR="000449DA">
        <w:rPr>
          <w:rFonts w:ascii="Times New Roman" w:eastAsia="Times New Roman" w:hAnsi="Times New Roman" w:cs="Times New Roman"/>
          <w:b/>
          <w:lang w:eastAsia="ru-RU"/>
        </w:rPr>
        <w:t>я</w:t>
      </w:r>
      <w:r w:rsidRPr="005158C4">
        <w:rPr>
          <w:rFonts w:ascii="Times New Roman" w:eastAsia="Times New Roman" w:hAnsi="Times New Roman" w:cs="Times New Roman"/>
          <w:b/>
          <w:lang w:eastAsia="ru-RU"/>
        </w:rPr>
        <w:t xml:space="preserve"> на производстве </w:t>
      </w:r>
      <w:r w:rsidR="00586638" w:rsidRPr="005158C4">
        <w:rPr>
          <w:rFonts w:ascii="Times New Roman" w:eastAsia="Times New Roman" w:hAnsi="Times New Roman" w:cs="Times New Roman"/>
          <w:b/>
          <w:lang w:eastAsia="ar-SA"/>
        </w:rPr>
        <w:t>и</w:t>
      </w:r>
      <w:r w:rsidR="000449DA">
        <w:rPr>
          <w:rFonts w:ascii="Times New Roman" w:eastAsia="Times New Roman" w:hAnsi="Times New Roman" w:cs="Times New Roman"/>
          <w:b/>
          <w:lang w:eastAsia="ar-SA"/>
        </w:rPr>
        <w:t>ли</w:t>
      </w:r>
      <w:r w:rsidR="00586638" w:rsidRPr="005158C4">
        <w:rPr>
          <w:rFonts w:ascii="Times New Roman" w:eastAsia="Times New Roman" w:hAnsi="Times New Roman" w:cs="Times New Roman"/>
          <w:b/>
          <w:lang w:eastAsia="ar-SA"/>
        </w:rPr>
        <w:t xml:space="preserve"> профессиональн</w:t>
      </w:r>
      <w:r w:rsidR="000449DA">
        <w:rPr>
          <w:rFonts w:ascii="Times New Roman" w:eastAsia="Times New Roman" w:hAnsi="Times New Roman" w:cs="Times New Roman"/>
          <w:b/>
          <w:lang w:eastAsia="ar-SA"/>
        </w:rPr>
        <w:t>ого</w:t>
      </w:r>
      <w:r w:rsidRPr="005158C4">
        <w:rPr>
          <w:rFonts w:ascii="Times New Roman" w:eastAsia="Times New Roman" w:hAnsi="Times New Roman" w:cs="Times New Roman"/>
          <w:b/>
          <w:lang w:eastAsia="ar-SA"/>
        </w:rPr>
        <w:t xml:space="preserve"> заболевани</w:t>
      </w:r>
      <w:r w:rsidR="000449DA">
        <w:rPr>
          <w:rFonts w:ascii="Times New Roman" w:eastAsia="Times New Roman" w:hAnsi="Times New Roman" w:cs="Times New Roman"/>
          <w:b/>
          <w:lang w:eastAsia="ar-SA"/>
        </w:rPr>
        <w:t>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6238"/>
        <w:gridCol w:w="992"/>
      </w:tblGrid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31C2B" w:rsidRDefault="00A92E46" w:rsidP="00197F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1C2B">
              <w:rPr>
                <w:rFonts w:ascii="Times New Roman" w:hAnsi="Times New Roman"/>
                <w:i/>
                <w:lang w:eastAsia="ar-SA"/>
              </w:rPr>
              <w:t xml:space="preserve">№ </w:t>
            </w:r>
            <w:proofErr w:type="gramStart"/>
            <w:r w:rsidRPr="00C31C2B">
              <w:rPr>
                <w:rFonts w:ascii="Times New Roman" w:hAnsi="Times New Roman"/>
                <w:i/>
                <w:lang w:eastAsia="ar-SA"/>
              </w:rPr>
              <w:t>п</w:t>
            </w:r>
            <w:proofErr w:type="gramEnd"/>
            <w:r w:rsidRPr="00C31C2B">
              <w:rPr>
                <w:rFonts w:ascii="Times New Roman" w:hAnsi="Times New Roman"/>
                <w:i/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31C2B" w:rsidRDefault="00A92E46" w:rsidP="00197F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1C2B">
              <w:rPr>
                <w:rFonts w:ascii="Times New Roman" w:hAnsi="Times New Roman"/>
                <w:i/>
                <w:lang w:eastAsia="ar-SA"/>
              </w:rPr>
              <w:t xml:space="preserve">Наименование изделия, </w:t>
            </w:r>
            <w:r w:rsidRPr="00C31C2B">
              <w:rPr>
                <w:rFonts w:ascii="Times New Roman" w:hAnsi="Times New Roman"/>
                <w:i/>
              </w:rPr>
              <w:t>ОКПД</w:t>
            </w:r>
            <w:proofErr w:type="gramStart"/>
            <w:r w:rsidRPr="00C31C2B">
              <w:rPr>
                <w:rFonts w:ascii="Times New Roman" w:hAnsi="Times New Roman"/>
                <w:i/>
              </w:rPr>
              <w:t>2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31C2B" w:rsidRDefault="00A92E46" w:rsidP="00197F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1C2B">
              <w:rPr>
                <w:rFonts w:ascii="Times New Roman" w:hAnsi="Times New Roman"/>
                <w:i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31C2B" w:rsidRDefault="00A92E46" w:rsidP="00197F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31C2B">
              <w:rPr>
                <w:rFonts w:ascii="Times New Roman" w:hAnsi="Times New Roman"/>
                <w:i/>
              </w:rPr>
              <w:t xml:space="preserve">Количество 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1142F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Style w:val="212pt"/>
                <w:rFonts w:eastAsia="Arial Unicode MS"/>
              </w:rPr>
            </w:pPr>
            <w:r w:rsidRPr="00C1142F">
              <w:rPr>
                <w:rStyle w:val="212pt"/>
                <w:rFonts w:eastAsia="Arial Unicode MS"/>
              </w:rPr>
              <w:t>Протез голени модульный, в том числе при недоразвитии</w:t>
            </w:r>
          </w:p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Style w:val="212pt"/>
                <w:rFonts w:eastAsia="Arial Unicode MS"/>
              </w:rPr>
              <w:t xml:space="preserve"> </w:t>
            </w: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E46" w:rsidRPr="00C1142F" w:rsidRDefault="00A92E46" w:rsidP="00197F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1142F" w:rsidRDefault="00A92E46" w:rsidP="00197FB1">
            <w:pPr>
              <w:pStyle w:val="20"/>
              <w:shd w:val="clear" w:color="auto" w:fill="auto"/>
              <w:spacing w:before="0" w:after="0" w:line="240" w:lineRule="auto"/>
              <w:ind w:firstLine="900"/>
              <w:jc w:val="both"/>
              <w:rPr>
                <w:rFonts w:cs="Times New Roman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голени модульный. Формообразующая часть косметической облицовки - мягкая полиуретановая модульная (поролон). Косметическое покрытие облицовки </w:t>
            </w:r>
            <w:proofErr w:type="gramStart"/>
            <w:r w:rsidRPr="00C1142F">
              <w:rPr>
                <w:rStyle w:val="212pt"/>
                <w:rFonts w:eastAsiaTheme="minorHAnsi"/>
              </w:rPr>
              <w:t>-ч</w:t>
            </w:r>
            <w:proofErr w:type="gramEnd"/>
            <w:r w:rsidRPr="00C1142F">
              <w:rPr>
                <w:rStyle w:val="212pt"/>
                <w:rFonts w:eastAsiaTheme="minorHAnsi"/>
              </w:rPr>
              <w:t>улок ортопедический. Приёмная гильза индивидуальная, изготовленная по слепку с культи пациента, одна пробная примерочная гильза. Материал постоянной приемной гильзы - литьевой слоистый пластик на основе акриловых смол, вкладная гильза из вспененных материалов. Крепление с использованием кожаных полуфабрикатов. Регулировочно</w:t>
            </w:r>
            <w:r w:rsidRPr="00C1142F">
              <w:rPr>
                <w:rStyle w:val="212pt"/>
                <w:rFonts w:eastAsiaTheme="minorHAnsi"/>
              </w:rPr>
              <w:softHyphen/>
              <w:t>-соединительные устройства соответствуют весу пациента. Стопа с голеностопным шарниром, подвижным в сагиттальной плоскости, с пяточным амортизатором, для пациентов разного уровня двигательной активности; тип протез</w:t>
            </w:r>
            <w:proofErr w:type="gramStart"/>
            <w:r w:rsidRPr="00C1142F">
              <w:rPr>
                <w:rStyle w:val="212pt"/>
                <w:rFonts w:eastAsiaTheme="minorHAnsi"/>
              </w:rPr>
              <w:t>а-</w:t>
            </w:r>
            <w:proofErr w:type="gramEnd"/>
            <w:r w:rsidRPr="00C1142F">
              <w:rPr>
                <w:rStyle w:val="212pt"/>
                <w:rFonts w:eastAsiaTheme="minorHAnsi"/>
              </w:rPr>
              <w:t xml:space="preserve"> любой, по назначению.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голени модульный, в том числе при недоразвитии </w:t>
            </w: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E46" w:rsidRPr="00C1142F" w:rsidRDefault="00A92E46" w:rsidP="00197FB1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92E46" w:rsidRPr="00C1142F" w:rsidRDefault="00A92E46" w:rsidP="00197FB1">
            <w:pPr>
              <w:pStyle w:val="a8"/>
              <w:suppressLineNumbers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>Протез голени модульный. Формообразующая часть косметической облицовки - полужесткая (</w:t>
            </w:r>
            <w:proofErr w:type="spellStart"/>
            <w:r w:rsidRPr="00C1142F">
              <w:rPr>
                <w:rStyle w:val="212pt"/>
                <w:rFonts w:eastAsiaTheme="minorHAnsi"/>
              </w:rPr>
              <w:t>пластазот</w:t>
            </w:r>
            <w:proofErr w:type="spellEnd"/>
            <w:r w:rsidRPr="00C1142F">
              <w:rPr>
                <w:rStyle w:val="212pt"/>
                <w:rFonts w:eastAsiaTheme="minorHAnsi"/>
              </w:rPr>
              <w:t xml:space="preserve">). Косметическое покрытие облицовки - </w:t>
            </w:r>
            <w:proofErr w:type="spellStart"/>
            <w:r w:rsidRPr="00C1142F">
              <w:rPr>
                <w:rStyle w:val="212pt"/>
                <w:rFonts w:eastAsiaTheme="minorHAnsi"/>
              </w:rPr>
              <w:t>термопокрытие</w:t>
            </w:r>
            <w:proofErr w:type="spellEnd"/>
            <w:r w:rsidRPr="00C1142F">
              <w:rPr>
                <w:rStyle w:val="212pt"/>
                <w:rFonts w:eastAsiaTheme="minorHAnsi"/>
              </w:rPr>
              <w:t>, чулок ортопедический. Приемная гильза индивидуальная, изготовленная по индивидуальным параметрам культи пациента, одна пробная гильза. Материал постоянной приемной гильзы - литьевой слоистый пластик на основе акриловых смол, вкладной элемент приемной гильзы из вспененных материалов. Крепление индивидуальное с использованием наколенника Регулировочно-соединительные устройства соответствуют весу пациента. Стопа карбоновая, с возможностью поглощения вертикального удара, разделенным носком, для пациентов 3 уровня активности, тип протеза -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голени модульный, в том числе при недоразвитии </w:t>
            </w: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>Протез голени модульный. Формообразующая часть косметической облицовки - полужесткая (</w:t>
            </w:r>
            <w:proofErr w:type="spellStart"/>
            <w:r w:rsidRPr="00C1142F">
              <w:rPr>
                <w:rStyle w:val="212pt"/>
                <w:rFonts w:eastAsiaTheme="minorHAnsi"/>
              </w:rPr>
              <w:t>пластазот</w:t>
            </w:r>
            <w:proofErr w:type="spellEnd"/>
            <w:r w:rsidRPr="00C1142F">
              <w:rPr>
                <w:rStyle w:val="212pt"/>
                <w:rFonts w:eastAsiaTheme="minorHAnsi"/>
              </w:rPr>
              <w:t xml:space="preserve">). Косметическое покрытие облицовки - </w:t>
            </w:r>
            <w:proofErr w:type="spellStart"/>
            <w:r w:rsidRPr="00C1142F">
              <w:rPr>
                <w:rStyle w:val="212pt"/>
                <w:rFonts w:eastAsiaTheme="minorHAnsi"/>
              </w:rPr>
              <w:t>термопокрытие</w:t>
            </w:r>
            <w:proofErr w:type="spellEnd"/>
            <w:r w:rsidRPr="00C1142F">
              <w:rPr>
                <w:rStyle w:val="212pt"/>
                <w:rFonts w:eastAsiaTheme="minorHAnsi"/>
              </w:rPr>
              <w:t xml:space="preserve">, чулок ортопедический. Приемная гильза индивидуальная, изготовленная по индивидуальным параметрам культи пациента, одна пробная гильза. Материал постоянной приемной гильзы - литьевой слоистый пластик на основе акриловых смол. Чехол полимерный </w:t>
            </w:r>
            <w:proofErr w:type="spellStart"/>
            <w:r w:rsidRPr="00C1142F">
              <w:rPr>
                <w:rStyle w:val="212pt"/>
                <w:rFonts w:eastAsiaTheme="minorHAnsi"/>
              </w:rPr>
              <w:t>гелевый</w:t>
            </w:r>
            <w:proofErr w:type="spellEnd"/>
            <w:r w:rsidRPr="00C1142F">
              <w:rPr>
                <w:rStyle w:val="212pt"/>
                <w:rFonts w:eastAsiaTheme="minorHAnsi"/>
              </w:rPr>
              <w:t xml:space="preserve"> (силиконовый), крепление с использованием замка для полимерных чехлов, допускается использование наколенника. Регулировочно - соединительные устройства соответствуют весу пациента. Стопа карбоновая для пациентов 3 уровня активности с возможностью поглощения вертикального удара, разделенным носком, тип протеза -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голени </w:t>
            </w:r>
            <w:r w:rsidRPr="00C1142F">
              <w:rPr>
                <w:rStyle w:val="212pt"/>
                <w:rFonts w:eastAsiaTheme="minorHAnsi"/>
              </w:rPr>
              <w:lastRenderedPageBreak/>
              <w:t xml:space="preserve">модульный, в том числе при недоразвитии </w:t>
            </w: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lastRenderedPageBreak/>
              <w:t xml:space="preserve">Протез голени модульный. Формообразующая часть </w:t>
            </w:r>
            <w:r w:rsidRPr="00C1142F">
              <w:rPr>
                <w:rStyle w:val="212pt"/>
                <w:rFonts w:eastAsiaTheme="minorHAnsi"/>
              </w:rPr>
              <w:lastRenderedPageBreak/>
              <w:t>косметической облицовки - мягкая полиуретановая модульная (поролон). Косметическое покрытие облицовки - чулок ортопедический. Приемная гильза индивидуальная, изготовленная по индивидуальным параметрам культи пациента, материал постоянной приемной гильзы - кожа, вкладной элемент приемной гильзы - кожа. Крепление протеза с использованием гильзы (манжеты с шинами) бедра, допускается дополнительное крепление с использованием кожаных полуфабрикатов. Регулировочно - соединительные устройства соответствуют весу пациента. Стопа с голеностопным шарниром, подвижным в сагиттальной плоскости с пяточным амортизатором, Для пациентов разного уровня двигательной активности; тип протеза - любой, по назначению.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при вычленении бедра модульный </w:t>
            </w: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42F">
              <w:rPr>
                <w:rStyle w:val="212pt"/>
                <w:rFonts w:eastAsiaTheme="minorHAnsi"/>
              </w:rPr>
              <w:t>Протез после вычленения бедра в тазобедренном суставе модульный, косметическая облицовка мягкая полиуретановая модульная (поролон), чулок ортопедический. Приемная гильза индивидуальная, изготовленная по слепку с культи пациента, одна пробная гильза. Приемная постоянная гильза из литьевого слоистого пластика на основе акриловых смол, вкладной элемент в приемной гильзе из вспененных материалов, крепление за счет формы приемной гильзы с использованием бандажа. Регулировочно-соединительные устройства соответствуют весу пациента, стопа с голеностопным шарниром, подвижным в сагиттальной плоскости с амортизатором, для пациентов разного уровня активности. Коленный шарнир полицентрический или моноцентрический с механическим регулированием фаз сгибания - разгибания, тазобедренный шарнир моноцентрический с внутренним разгибателем. Допускается установка поворотного устройства. Тип протеза по назначению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бедра модульный, в том числе при врожденном недоразвитии </w:t>
            </w: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1F7C61" w:rsidRDefault="00A92E46" w:rsidP="00197FB1">
            <w:pPr>
              <w:pStyle w:val="20"/>
              <w:shd w:val="clear" w:color="auto" w:fill="auto"/>
              <w:spacing w:before="0" w:after="0" w:line="240" w:lineRule="auto"/>
              <w:ind w:firstLine="380"/>
              <w:jc w:val="both"/>
              <w:rPr>
                <w:rFonts w:cs="Times New Roman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бедра модульный, Формообразующая часть косметической облицовки - мягкая полиуретановая модульная (поролон) или листовой поролон. Косметическое покрытие облицовки - чулок ортопедический. Приёмная гильза индивидуальная, изготовленная по слепку с культи пациента. Материал постоянной приемной гильзы - листовой высокотемпературный термопласт или литьевой слоистый пластик на основе акриловых смол </w:t>
            </w:r>
            <w:proofErr w:type="gramStart"/>
            <w:r w:rsidRPr="00C1142F">
              <w:rPr>
                <w:rStyle w:val="212pt"/>
                <w:rFonts w:eastAsiaTheme="minorHAnsi"/>
              </w:rPr>
              <w:t>с</w:t>
            </w:r>
            <w:proofErr w:type="gramEnd"/>
            <w:r w:rsidRPr="00C1142F">
              <w:rPr>
                <w:rStyle w:val="212pt"/>
                <w:rFonts w:eastAsiaTheme="minorHAnsi"/>
              </w:rPr>
              <w:t xml:space="preserve"> карбоновым армирующим, со смягчающим верхним контуром из вспененных материалов, вкладная гильза из кожи. Одна примерочная гильза из листового термопласта. Крепление индивидуальное с использованием кожаных полуфабрикатов. РСУ соответствуют весу пациента. Стопа с голеностопным шарниром, подвижным в сагиттальной плоскости с пяточным амортизатором, для пациентов разного уровня двигательной активности. Коленный шарнир моноцентрический или полицентрический с механическим регулированием фаз сгибания-разгибания; Тип протеза - любой, по назначению.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голени </w:t>
            </w:r>
            <w:r w:rsidRPr="00C1142F">
              <w:rPr>
                <w:rStyle w:val="212pt"/>
                <w:rFonts w:eastAsiaTheme="minorHAnsi"/>
              </w:rPr>
              <w:lastRenderedPageBreak/>
              <w:t xml:space="preserve">модульный, в том числе при недоразвитии </w:t>
            </w: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1142F">
              <w:rPr>
                <w:rStyle w:val="212pt"/>
                <w:rFonts w:eastAsiaTheme="minorHAnsi"/>
              </w:rPr>
              <w:lastRenderedPageBreak/>
              <w:t xml:space="preserve">Протез голени модульный. Формообразующая часть </w:t>
            </w:r>
            <w:r w:rsidRPr="00C1142F">
              <w:rPr>
                <w:rStyle w:val="212pt"/>
                <w:rFonts w:eastAsiaTheme="minorHAnsi"/>
              </w:rPr>
              <w:lastRenderedPageBreak/>
              <w:t>косметической облицовки - полужесткая (</w:t>
            </w:r>
            <w:proofErr w:type="spellStart"/>
            <w:r w:rsidRPr="00C1142F">
              <w:rPr>
                <w:rStyle w:val="212pt"/>
                <w:rFonts w:eastAsiaTheme="minorHAnsi"/>
              </w:rPr>
              <w:t>пластазот</w:t>
            </w:r>
            <w:proofErr w:type="spellEnd"/>
            <w:r w:rsidRPr="00C1142F">
              <w:rPr>
                <w:rStyle w:val="212pt"/>
                <w:rFonts w:eastAsiaTheme="minorHAnsi"/>
              </w:rPr>
              <w:t xml:space="preserve">). Косметическое покрытие облицовки — </w:t>
            </w:r>
            <w:proofErr w:type="spellStart"/>
            <w:r w:rsidRPr="00C1142F">
              <w:rPr>
                <w:rStyle w:val="212pt"/>
                <w:rFonts w:eastAsiaTheme="minorHAnsi"/>
              </w:rPr>
              <w:t>термопокрытие</w:t>
            </w:r>
            <w:proofErr w:type="spellEnd"/>
            <w:r w:rsidRPr="00C1142F">
              <w:rPr>
                <w:rStyle w:val="212pt"/>
                <w:rFonts w:eastAsiaTheme="minorHAnsi"/>
              </w:rPr>
              <w:t>, чулок ортопедический. Приемная гильза индивидуальная, изготовленная по индивидуальным параметрам культи пациента, одна пробная гильза. Материал постоянной приемной гильзы - литьевой слоистый пластик на основе акриловых смол, вкладной элемент приемной гильзы из вспененных материалов. Крепление индивидуальное с использованием наколенника Регулировочно-соединительные устройства соответствуют весу пациента. Стопа карбоновая, с возможностью поглощения вертикального удара, разделенным носком, для пациентов 3 уровня активности, тип протеза -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B0550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Style w:val="212pt"/>
                <w:rFonts w:eastAsiaTheme="minorHAnsi"/>
              </w:rPr>
            </w:pPr>
            <w:r w:rsidRPr="00C1142F">
              <w:rPr>
                <w:rStyle w:val="212pt"/>
                <w:rFonts w:eastAsiaTheme="minorHAnsi"/>
              </w:rPr>
              <w:t>Протез голени модульный, в том числе при недоразвитии</w:t>
            </w:r>
          </w:p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Style w:val="212pt"/>
                <w:rFonts w:eastAsiaTheme="minorHAnsi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2pt"/>
                <w:rFonts w:eastAsiaTheme="minorHAnsi"/>
              </w:rPr>
            </w:pPr>
            <w:r w:rsidRPr="00C1142F">
              <w:rPr>
                <w:rStyle w:val="212pt"/>
                <w:rFonts w:eastAsiaTheme="minorHAnsi"/>
              </w:rPr>
              <w:t>Протез голени модульный. Формообразующая часть косметической облицовки - мягкая полиуретановая модульная (поролон). Косметическое покрытие облицовк</w:t>
            </w:r>
            <w:proofErr w:type="gramStart"/>
            <w:r w:rsidRPr="00C1142F">
              <w:rPr>
                <w:rStyle w:val="212pt"/>
                <w:rFonts w:eastAsiaTheme="minorHAnsi"/>
              </w:rPr>
              <w:t>и-</w:t>
            </w:r>
            <w:proofErr w:type="gramEnd"/>
            <w:r w:rsidRPr="00C1142F">
              <w:rPr>
                <w:rStyle w:val="212pt"/>
                <w:rFonts w:eastAsiaTheme="minorHAnsi"/>
              </w:rPr>
              <w:t xml:space="preserve"> чулок ортопедический. Приемная гильза индивидуальная, изготовленная по индивидуальному слепку с культи пациента, пробная приемная гильза - одна. Материал постоянной приемной гильзы - литьевой слоистый пластик на основе акриловых смол, чехол полимерный </w:t>
            </w:r>
            <w:proofErr w:type="spellStart"/>
            <w:r w:rsidRPr="00C1142F">
              <w:rPr>
                <w:rStyle w:val="212pt"/>
                <w:rFonts w:eastAsiaTheme="minorHAnsi"/>
              </w:rPr>
              <w:t>гелевый</w:t>
            </w:r>
            <w:proofErr w:type="spellEnd"/>
            <w:r w:rsidRPr="00C1142F">
              <w:rPr>
                <w:rStyle w:val="212pt"/>
                <w:rFonts w:eastAsiaTheme="minorHAnsi"/>
              </w:rPr>
              <w:t xml:space="preserve"> (силиконовый), крепление с использованием замка для полимерных чехлов, допускается использование наколенника. РСУ соответствуют весу пациента. Стопа низкопрофильная с пирамидальным проксимальным адаптером, для пациентов </w:t>
            </w:r>
            <w:r w:rsidRPr="00C1142F">
              <w:rPr>
                <w:rStyle w:val="2105pt"/>
                <w:rFonts w:eastAsiaTheme="minorHAnsi"/>
                <w:b w:val="0"/>
                <w:sz w:val="24"/>
                <w:szCs w:val="24"/>
              </w:rPr>
              <w:t>3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C1142F">
              <w:rPr>
                <w:rStyle w:val="212pt"/>
                <w:rFonts w:eastAsiaTheme="minorHAnsi"/>
              </w:rPr>
              <w:t>уровня активности; тип протеза по назначению - постоянный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B0550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Style w:val="212pt"/>
                <w:rFonts w:eastAsiaTheme="minorHAnsi"/>
              </w:rPr>
            </w:pPr>
            <w:r w:rsidRPr="00C1142F">
              <w:rPr>
                <w:rStyle w:val="212pt"/>
                <w:rFonts w:eastAsiaTheme="minorHAnsi"/>
              </w:rPr>
              <w:t>Протез голени немодульный, в том числе при врожденном недоразвитии</w:t>
            </w:r>
          </w:p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2E46" w:rsidRPr="00C1142F" w:rsidRDefault="00A92E46" w:rsidP="00197FB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Style w:val="212pt"/>
                <w:rFonts w:eastAsiaTheme="minorHAnsi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  <w:r w:rsidR="0019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2pt"/>
                <w:rFonts w:eastAsiaTheme="minorHAnsi"/>
                <w:color w:val="auto"/>
                <w:lang w:bidi="ar-SA"/>
              </w:rPr>
            </w:pPr>
            <w:r w:rsidRPr="00C1142F">
              <w:rPr>
                <w:rStyle w:val="212pt"/>
                <w:rFonts w:eastAsiaTheme="minorHAnsi"/>
              </w:rPr>
              <w:t xml:space="preserve">Протез голени немодульный. Без косметической облицовки и оболочки. Приемная гильза унифицированная (изготовленная по типоразмерам, шаблонам), индивидуальная (изготовленная по индивидуальному слепку с культи пациента). Постоянная приемная гильза из кожи, с вкладной кожаной гильзой. Крепление с использованием гильзы (манжеты с шинами) бедра, с использованием кожаных полуфабрикатов. Стопа </w:t>
            </w:r>
            <w:proofErr w:type="spellStart"/>
            <w:r w:rsidRPr="00C1142F">
              <w:rPr>
                <w:rStyle w:val="212pt"/>
                <w:rFonts w:eastAsiaTheme="minorHAnsi"/>
              </w:rPr>
              <w:t>бесшарнирная</w:t>
            </w:r>
            <w:proofErr w:type="spellEnd"/>
            <w:r w:rsidRPr="00C1142F">
              <w:rPr>
                <w:rStyle w:val="212pt"/>
                <w:rFonts w:eastAsiaTheme="minorHAnsi"/>
              </w:rPr>
              <w:t xml:space="preserve"> полиуретановая, монолитная, для пациентов разного уровня двигательной активности; тип протеза - любой, по назначению.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1142F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E46" w:rsidRPr="00A20DAB" w:rsidTr="00A92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31C2B" w:rsidRDefault="00A92E46" w:rsidP="00197F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31C2B" w:rsidRDefault="00A92E46" w:rsidP="00197FB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</w:rPr>
            </w:pPr>
            <w:r w:rsidRPr="00C31C2B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6" w:rsidRPr="00C31C2B" w:rsidRDefault="00A92E46" w:rsidP="00197FB1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46" w:rsidRPr="00C31C2B" w:rsidRDefault="00A92E46" w:rsidP="00197F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</w:tr>
    </w:tbl>
    <w:p w:rsidR="001752ED" w:rsidRPr="00197FB1" w:rsidRDefault="001752ED" w:rsidP="00197FB1">
      <w:pPr>
        <w:keepNext/>
        <w:keepLines/>
        <w:widowControl w:val="0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Протезы должны соответствовать требованиям: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- ГОСТ </w:t>
      </w:r>
      <w:proofErr w:type="gramStart"/>
      <w:r w:rsidRPr="00197FB1">
        <w:rPr>
          <w:rFonts w:ascii="Times New Roman" w:hAnsi="Times New Roman"/>
          <w:bCs/>
        </w:rPr>
        <w:t>Р</w:t>
      </w:r>
      <w:proofErr w:type="gramEnd"/>
      <w:r w:rsidRPr="00197FB1">
        <w:rPr>
          <w:rFonts w:ascii="Times New Roman" w:hAnsi="Times New Roman"/>
          <w:b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 - ГОСТ </w:t>
      </w:r>
      <w:proofErr w:type="gramStart"/>
      <w:r w:rsidRPr="00197FB1">
        <w:rPr>
          <w:rFonts w:ascii="Times New Roman" w:hAnsi="Times New Roman"/>
          <w:bCs/>
        </w:rPr>
        <w:t>Р</w:t>
      </w:r>
      <w:proofErr w:type="gramEnd"/>
      <w:r w:rsidRPr="00197FB1">
        <w:rPr>
          <w:rFonts w:ascii="Times New Roman" w:hAnsi="Times New Roman"/>
          <w:bCs/>
        </w:rPr>
        <w:t xml:space="preserve"> 51819-2017 «Протезирование и </w:t>
      </w:r>
      <w:proofErr w:type="spellStart"/>
      <w:r w:rsidRPr="00197FB1">
        <w:rPr>
          <w:rFonts w:ascii="Times New Roman" w:hAnsi="Times New Roman"/>
          <w:bCs/>
        </w:rPr>
        <w:t>ортезирование</w:t>
      </w:r>
      <w:proofErr w:type="spellEnd"/>
      <w:r w:rsidRPr="00197FB1">
        <w:rPr>
          <w:rFonts w:ascii="Times New Roman" w:hAnsi="Times New Roman"/>
          <w:bCs/>
        </w:rPr>
        <w:t xml:space="preserve"> верхних и нижних конечностей. Термины и определения», 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- ГОСТ </w:t>
      </w:r>
      <w:proofErr w:type="gramStart"/>
      <w:r w:rsidRPr="00197FB1">
        <w:rPr>
          <w:rFonts w:ascii="Times New Roman" w:hAnsi="Times New Roman"/>
          <w:bCs/>
        </w:rPr>
        <w:t>Р</w:t>
      </w:r>
      <w:proofErr w:type="gramEnd"/>
      <w:r w:rsidRPr="00197FB1">
        <w:rPr>
          <w:rFonts w:ascii="Times New Roman" w:hAnsi="Times New Roman"/>
          <w:bCs/>
        </w:rPr>
        <w:t xml:space="preserve"> ИСО 22523-2007 «Протезы конечностей и </w:t>
      </w:r>
      <w:proofErr w:type="spellStart"/>
      <w:r w:rsidRPr="00197FB1">
        <w:rPr>
          <w:rFonts w:ascii="Times New Roman" w:hAnsi="Times New Roman"/>
          <w:bCs/>
        </w:rPr>
        <w:t>ортезы</w:t>
      </w:r>
      <w:proofErr w:type="spellEnd"/>
      <w:r w:rsidRPr="00197FB1">
        <w:rPr>
          <w:rFonts w:ascii="Times New Roman" w:hAnsi="Times New Roman"/>
          <w:bCs/>
        </w:rPr>
        <w:t xml:space="preserve"> наружные. Требования и методы испытаний», 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- </w:t>
      </w:r>
      <w:r w:rsidRPr="00197FB1">
        <w:rPr>
          <w:rFonts w:ascii="Times New Roman" w:hAnsi="Times New Roman"/>
          <w:color w:val="444444"/>
          <w:shd w:val="clear" w:color="auto" w:fill="FFFFFF"/>
        </w:rPr>
        <w:t xml:space="preserve">ГОСТ </w:t>
      </w:r>
      <w:proofErr w:type="gramStart"/>
      <w:r w:rsidRPr="00197FB1">
        <w:rPr>
          <w:rFonts w:ascii="Times New Roman" w:hAnsi="Times New Roman"/>
          <w:color w:val="444444"/>
          <w:shd w:val="clear" w:color="auto" w:fill="FFFFFF"/>
        </w:rPr>
        <w:t>Р</w:t>
      </w:r>
      <w:proofErr w:type="gramEnd"/>
      <w:r w:rsidRPr="00197FB1">
        <w:rPr>
          <w:rFonts w:ascii="Times New Roman" w:hAnsi="Times New Roman"/>
          <w:color w:val="444444"/>
          <w:shd w:val="clear" w:color="auto" w:fill="FFFFFF"/>
        </w:rPr>
        <w:t xml:space="preserve"> 53869-2021</w:t>
      </w:r>
      <w:r w:rsidRPr="00197FB1">
        <w:rPr>
          <w:rFonts w:ascii="Times New Roman" w:hAnsi="Times New Roman"/>
          <w:bCs/>
        </w:rPr>
        <w:t xml:space="preserve"> «Протезы нижних конечностей. Технические требования»,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- ГОСТ </w:t>
      </w:r>
      <w:proofErr w:type="gramStart"/>
      <w:r w:rsidRPr="00197FB1">
        <w:rPr>
          <w:rFonts w:ascii="Times New Roman" w:hAnsi="Times New Roman"/>
          <w:bCs/>
        </w:rPr>
        <w:t>Р</w:t>
      </w:r>
      <w:proofErr w:type="gramEnd"/>
      <w:r w:rsidRPr="00197FB1">
        <w:rPr>
          <w:rFonts w:ascii="Times New Roman" w:hAnsi="Times New Roman"/>
          <w:bCs/>
        </w:rPr>
        <w:t xml:space="preserve"> 52770-2016 «Изделия медицинские. Система оценки биологического действия. Часть 1. Общие требования биологической безопасности».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 xml:space="preserve">Выполняемые работы по обеспечению получателей протезами содержат комплекс медицинских, технических и социальных мероприятий, проводимых с получателями, имеющими </w:t>
      </w:r>
      <w:r w:rsidRPr="00197FB1">
        <w:rPr>
          <w:rFonts w:ascii="Times New Roman" w:hAnsi="Times New Roman"/>
        </w:rPr>
        <w:lastRenderedPageBreak/>
        <w:t>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</w:t>
      </w:r>
      <w:proofErr w:type="gramStart"/>
      <w:r w:rsidRPr="00197FB1">
        <w:rPr>
          <w:rFonts w:ascii="Times New Roman" w:hAnsi="Times New Roman"/>
        </w:rPr>
        <w:t xml:space="preserve"> П</w:t>
      </w:r>
      <w:proofErr w:type="gramEnd"/>
      <w:r w:rsidRPr="00197FB1">
        <w:rPr>
          <w:rFonts w:ascii="Times New Roman" w:hAnsi="Times New Roman"/>
        </w:rPr>
        <w:t>ри необходимости работы по протезированию должны осуществляться в условиях стационара. Необходимость выполнения работ по протезированию в условиях стационара определяется Заказчиком.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При выдаче готового протеза осуществляется выдача гарантийного талона.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Приемная гильза протеза конечности изготавливается по индивидуальным параметрам получателя (по слепку культи получателя),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Рабочий протез нижней конечности имеет внешний вид упрощенной конструкции протеза без стопы.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 xml:space="preserve">Протезирование включает следующие этапы, предусмотренные ГОСТ </w:t>
      </w:r>
      <w:proofErr w:type="gramStart"/>
      <w:r w:rsidRPr="00197FB1">
        <w:rPr>
          <w:rFonts w:ascii="Times New Roman" w:hAnsi="Times New Roman"/>
        </w:rPr>
        <w:t>Р</w:t>
      </w:r>
      <w:proofErr w:type="gramEnd"/>
      <w:r w:rsidRPr="00197FB1">
        <w:rPr>
          <w:rFonts w:ascii="Times New Roman" w:hAnsi="Times New Roman"/>
        </w:rPr>
        <w:t xml:space="preserve"> 53870-2010 «Услуги по протезированию нижних конечностей. Состав, содержание и порядок предоставления услуг»: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изготовление протеза;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подгонку протеза с учетом особенностей культи и опорно-двигательной активности получателя;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замену приемной гильзы протеза по мере формирования культи при изменении ее размеров;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проверку состояния культи в процессе протезирования;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оценку качества протезирования;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выдачу протеза.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Конструкцией протезов при применении их пользователем обеспечиваются следующие статико-динамические показатели: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возможность находиться пользователю в положениях стояния, сидения, приседания;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FB1">
        <w:rPr>
          <w:rFonts w:ascii="Times New Roman" w:hAnsi="Times New Roman"/>
        </w:rPr>
        <w:t>- возможность перемещения в стороны приставным шагом (п. 8.1.1.</w:t>
      </w:r>
      <w:proofErr w:type="gramEnd"/>
      <w:r w:rsidRPr="00197FB1">
        <w:rPr>
          <w:rFonts w:ascii="Times New Roman" w:hAnsi="Times New Roman"/>
        </w:rPr>
        <w:t xml:space="preserve"> ГОСТ </w:t>
      </w:r>
      <w:proofErr w:type="gramStart"/>
      <w:r w:rsidRPr="00197FB1">
        <w:rPr>
          <w:rFonts w:ascii="Times New Roman" w:hAnsi="Times New Roman"/>
        </w:rPr>
        <w:t>Р</w:t>
      </w:r>
      <w:proofErr w:type="gramEnd"/>
      <w:r w:rsidRPr="00197FB1">
        <w:rPr>
          <w:rFonts w:ascii="Times New Roman" w:hAnsi="Times New Roman"/>
        </w:rPr>
        <w:t xml:space="preserve"> 53869-2010).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протоколов испытаний (при наличии),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Исполнитель изготавливает протезы, удовлетворяющие следующим требованиям: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- не создается угрозы для жизни и здоровья </w:t>
      </w:r>
      <w:proofErr w:type="gramStart"/>
      <w:r w:rsidRPr="00197FB1">
        <w:rPr>
          <w:rFonts w:ascii="Times New Roman" w:hAnsi="Times New Roman"/>
          <w:bCs/>
        </w:rPr>
        <w:t>п</w:t>
      </w:r>
      <w:proofErr w:type="gramEnd"/>
      <w:r w:rsidRPr="00197FB1">
        <w:rPr>
          <w:rFonts w:ascii="Times New Roman" w:hAnsi="Times New Roman"/>
          <w:bCs/>
        </w:rPr>
        <w:t>, окружающей среды, а также использование протезов не причиняет вред имуществу получателю при его эксплуатации;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При необходимости отправка протезов к месту нахождения получателю осуществляется с </w:t>
      </w:r>
      <w:r w:rsidRPr="00197FB1">
        <w:rPr>
          <w:rFonts w:ascii="Times New Roman" w:hAnsi="Times New Roman"/>
          <w:bCs/>
        </w:rPr>
        <w:lastRenderedPageBreak/>
        <w:t xml:space="preserve">соблюдением требований ГОСТ 20790-93/ГОСТ </w:t>
      </w:r>
      <w:proofErr w:type="gramStart"/>
      <w:r w:rsidRPr="00197FB1">
        <w:rPr>
          <w:rFonts w:ascii="Times New Roman" w:hAnsi="Times New Roman"/>
          <w:bCs/>
        </w:rPr>
        <w:t>Р</w:t>
      </w:r>
      <w:proofErr w:type="gramEnd"/>
      <w:r w:rsidRPr="00197FB1">
        <w:rPr>
          <w:rFonts w:ascii="Times New Roman" w:hAnsi="Times New Roman"/>
          <w:bCs/>
        </w:rPr>
        <w:t xml:space="preserve"> 50444-2020 «Приборы аппараты и оборудование медицинские. Общие технические условия», ГОСТ </w:t>
      </w:r>
      <w:proofErr w:type="gramStart"/>
      <w:r w:rsidRPr="00197FB1">
        <w:rPr>
          <w:rFonts w:ascii="Times New Roman" w:hAnsi="Times New Roman"/>
          <w:bCs/>
        </w:rPr>
        <w:t>Р</w:t>
      </w:r>
      <w:proofErr w:type="gramEnd"/>
      <w:r w:rsidRPr="00197FB1">
        <w:rPr>
          <w:rFonts w:ascii="Times New Roman" w:hAnsi="Times New Roman"/>
          <w:b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 xml:space="preserve">Сроки службы </w:t>
      </w:r>
      <w:r w:rsidRPr="00197FB1">
        <w:rPr>
          <w:rFonts w:ascii="Times New Roman" w:hAnsi="Times New Roman"/>
          <w:color w:val="000000"/>
        </w:rPr>
        <w:t>изделия должны</w:t>
      </w:r>
      <w:r w:rsidRPr="00197FB1">
        <w:rPr>
          <w:rFonts w:ascii="Times New Roman" w:hAnsi="Times New Roman"/>
        </w:rPr>
        <w:t xml:space="preserve"> быть не менее сроков пользования, установленных Приказом Минтруда России от 05.03.2021г № 107 н "Об утверждении Сроков пользования техническими средствами реабилитации, протезами и протезно-ортопедическими изделиями ".</w:t>
      </w:r>
    </w:p>
    <w:p w:rsidR="00197FB1" w:rsidRDefault="00197FB1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752ED" w:rsidRPr="00197FB1" w:rsidRDefault="001752ED" w:rsidP="00197F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97FB1">
        <w:rPr>
          <w:rFonts w:ascii="Times New Roman" w:hAnsi="Times New Roman"/>
          <w:b/>
          <w:bCs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Гарантийный срок на протезы модульные должен быть не менее 12 месяцев. Гарантийный срок на протез немодульный должен быть не менее 7 месяцев. 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 xml:space="preserve">Гарантийный срок на протезы </w:t>
      </w:r>
      <w:proofErr w:type="gramStart"/>
      <w:r w:rsidRPr="00197FB1">
        <w:rPr>
          <w:rFonts w:ascii="Times New Roman" w:hAnsi="Times New Roman"/>
          <w:bCs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197FB1">
        <w:rPr>
          <w:rFonts w:ascii="Times New Roman" w:hAnsi="Times New Roman"/>
          <w:bCs/>
        </w:rPr>
        <w:t xml:space="preserve"> замену или ремонт изделия бесплатно.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Исполнитель</w:t>
      </w:r>
      <w:r w:rsidRPr="00197FB1">
        <w:rPr>
          <w:rFonts w:ascii="Times New Roman" w:hAnsi="Times New Roman"/>
        </w:rPr>
        <w:t xml:space="preserve"> </w:t>
      </w:r>
      <w:r w:rsidRPr="00197FB1">
        <w:rPr>
          <w:rFonts w:ascii="Times New Roman" w:hAnsi="Times New Roman"/>
          <w:bCs/>
        </w:rPr>
        <w:t xml:space="preserve">должен осуществлять гарантийный ремонт протезов в период гарантийного срока. 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97FB1">
        <w:rPr>
          <w:rFonts w:ascii="Times New Roman" w:hAnsi="Times New Roman"/>
          <w:bCs/>
        </w:rPr>
        <w:t>Срок выполнения гарантийного ремонта не должен превышать 15 рабочих дней с момента обращения Получателя.</w:t>
      </w:r>
    </w:p>
    <w:p w:rsidR="001752ED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При предоставлении ценовой информации необходимо указать функциональные и технические характеристики выполненных работ, соответствующие описанию объекта закупки, указанному Заказчиком.</w:t>
      </w:r>
    </w:p>
    <w:p w:rsidR="007D3F56" w:rsidRPr="00197FB1" w:rsidRDefault="001752ED" w:rsidP="00197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FB1">
        <w:rPr>
          <w:rFonts w:ascii="Times New Roman" w:hAnsi="Times New Roman"/>
        </w:rPr>
        <w:t>Заказчиком для определения идентичности или однородности работ, выполняемых Исполнителем, будут использоваться указанные Исполнителем функциональные и технические</w:t>
      </w:r>
      <w:r w:rsidR="00197FB1" w:rsidRPr="00197FB1">
        <w:rPr>
          <w:rFonts w:ascii="Times New Roman" w:hAnsi="Times New Roman"/>
        </w:rPr>
        <w:t xml:space="preserve"> </w:t>
      </w:r>
      <w:r w:rsidRPr="00197FB1">
        <w:rPr>
          <w:rFonts w:ascii="Times New Roman" w:hAnsi="Times New Roman"/>
        </w:rPr>
        <w:t>характеристики выполненных работ, соответствующие описанию объекта закупки, указанному Заказчиком.</w:t>
      </w:r>
    </w:p>
    <w:sectPr w:rsidR="007D3F56" w:rsidRPr="00197FB1" w:rsidSect="00B17C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BF"/>
    <w:multiLevelType w:val="hybridMultilevel"/>
    <w:tmpl w:val="4894A6C2"/>
    <w:lvl w:ilvl="0" w:tplc="2EF23E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533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449F3BB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4994000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51614472"/>
    <w:multiLevelType w:val="hybridMultilevel"/>
    <w:tmpl w:val="C424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7F8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6">
    <w:nsid w:val="599F7B9F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8">
    <w:nsid w:val="5D03745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9">
    <w:nsid w:val="5D17781F"/>
    <w:multiLevelType w:val="hybridMultilevel"/>
    <w:tmpl w:val="5BA4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2548D"/>
    <w:multiLevelType w:val="hybridMultilevel"/>
    <w:tmpl w:val="E526737E"/>
    <w:lvl w:ilvl="0" w:tplc="1AEC1D00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F4619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2">
    <w:nsid w:val="7F34359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F8"/>
    <w:rsid w:val="00004FCF"/>
    <w:rsid w:val="000208F1"/>
    <w:rsid w:val="000213E2"/>
    <w:rsid w:val="00022F6D"/>
    <w:rsid w:val="00027DFF"/>
    <w:rsid w:val="000449DA"/>
    <w:rsid w:val="00047FBC"/>
    <w:rsid w:val="00066C61"/>
    <w:rsid w:val="00087886"/>
    <w:rsid w:val="00093AAE"/>
    <w:rsid w:val="000A0B8C"/>
    <w:rsid w:val="000B6A65"/>
    <w:rsid w:val="000B6A8A"/>
    <w:rsid w:val="000C3111"/>
    <w:rsid w:val="000F04CD"/>
    <w:rsid w:val="0012665F"/>
    <w:rsid w:val="001431E3"/>
    <w:rsid w:val="001625F3"/>
    <w:rsid w:val="00174703"/>
    <w:rsid w:val="001752ED"/>
    <w:rsid w:val="00186A1E"/>
    <w:rsid w:val="00197FB1"/>
    <w:rsid w:val="001B417F"/>
    <w:rsid w:val="001B675D"/>
    <w:rsid w:val="001C44A7"/>
    <w:rsid w:val="001E4807"/>
    <w:rsid w:val="001E49D7"/>
    <w:rsid w:val="001F1C01"/>
    <w:rsid w:val="00213E3B"/>
    <w:rsid w:val="00240C50"/>
    <w:rsid w:val="0024229A"/>
    <w:rsid w:val="0026439D"/>
    <w:rsid w:val="002A12C0"/>
    <w:rsid w:val="002C6631"/>
    <w:rsid w:val="002C6CCB"/>
    <w:rsid w:val="002F31A3"/>
    <w:rsid w:val="00304617"/>
    <w:rsid w:val="00304792"/>
    <w:rsid w:val="00321D34"/>
    <w:rsid w:val="003800D1"/>
    <w:rsid w:val="003B7138"/>
    <w:rsid w:val="003B78C5"/>
    <w:rsid w:val="003D6EA9"/>
    <w:rsid w:val="003D757B"/>
    <w:rsid w:val="003F0450"/>
    <w:rsid w:val="003F6F59"/>
    <w:rsid w:val="00401B03"/>
    <w:rsid w:val="00401E61"/>
    <w:rsid w:val="00402C6F"/>
    <w:rsid w:val="00430BE2"/>
    <w:rsid w:val="00444649"/>
    <w:rsid w:val="0049057B"/>
    <w:rsid w:val="004A20E4"/>
    <w:rsid w:val="004E4110"/>
    <w:rsid w:val="004E5826"/>
    <w:rsid w:val="00511EF8"/>
    <w:rsid w:val="005158C4"/>
    <w:rsid w:val="0052513E"/>
    <w:rsid w:val="00526341"/>
    <w:rsid w:val="00531330"/>
    <w:rsid w:val="00532B4A"/>
    <w:rsid w:val="0054179C"/>
    <w:rsid w:val="00545DC9"/>
    <w:rsid w:val="00572D63"/>
    <w:rsid w:val="00586638"/>
    <w:rsid w:val="005B65D2"/>
    <w:rsid w:val="005C05C7"/>
    <w:rsid w:val="005C0967"/>
    <w:rsid w:val="005C2817"/>
    <w:rsid w:val="005C7866"/>
    <w:rsid w:val="005E3C51"/>
    <w:rsid w:val="005E7F65"/>
    <w:rsid w:val="005F070F"/>
    <w:rsid w:val="005F0B86"/>
    <w:rsid w:val="00614B4A"/>
    <w:rsid w:val="006169C7"/>
    <w:rsid w:val="006376E6"/>
    <w:rsid w:val="00656AE7"/>
    <w:rsid w:val="00667A9D"/>
    <w:rsid w:val="00670ECF"/>
    <w:rsid w:val="00671CB0"/>
    <w:rsid w:val="006722EC"/>
    <w:rsid w:val="00680297"/>
    <w:rsid w:val="00681955"/>
    <w:rsid w:val="00683FC7"/>
    <w:rsid w:val="00685EAB"/>
    <w:rsid w:val="006932B7"/>
    <w:rsid w:val="0069660C"/>
    <w:rsid w:val="00696C65"/>
    <w:rsid w:val="006B144A"/>
    <w:rsid w:val="006B7D82"/>
    <w:rsid w:val="006D14D3"/>
    <w:rsid w:val="006D286D"/>
    <w:rsid w:val="006E5196"/>
    <w:rsid w:val="006E70B4"/>
    <w:rsid w:val="006F6B9D"/>
    <w:rsid w:val="0070390C"/>
    <w:rsid w:val="0072220A"/>
    <w:rsid w:val="00723C68"/>
    <w:rsid w:val="00723D1D"/>
    <w:rsid w:val="00741D02"/>
    <w:rsid w:val="00747767"/>
    <w:rsid w:val="007B43A0"/>
    <w:rsid w:val="007C00C5"/>
    <w:rsid w:val="007D3F56"/>
    <w:rsid w:val="007F41A0"/>
    <w:rsid w:val="007F6E46"/>
    <w:rsid w:val="00810E37"/>
    <w:rsid w:val="00827011"/>
    <w:rsid w:val="00830DE1"/>
    <w:rsid w:val="0083403E"/>
    <w:rsid w:val="008560AA"/>
    <w:rsid w:val="00857BF0"/>
    <w:rsid w:val="00860800"/>
    <w:rsid w:val="0086146B"/>
    <w:rsid w:val="008724CC"/>
    <w:rsid w:val="0089530E"/>
    <w:rsid w:val="008A7235"/>
    <w:rsid w:val="008B1AEF"/>
    <w:rsid w:val="008B4058"/>
    <w:rsid w:val="00933071"/>
    <w:rsid w:val="00934693"/>
    <w:rsid w:val="00937F01"/>
    <w:rsid w:val="00955ECD"/>
    <w:rsid w:val="009601CC"/>
    <w:rsid w:val="009746EE"/>
    <w:rsid w:val="009870F2"/>
    <w:rsid w:val="009A095A"/>
    <w:rsid w:val="009A4DCA"/>
    <w:rsid w:val="009B57C0"/>
    <w:rsid w:val="009E0E47"/>
    <w:rsid w:val="009F2B7C"/>
    <w:rsid w:val="009F71F5"/>
    <w:rsid w:val="00A1404B"/>
    <w:rsid w:val="00A248F8"/>
    <w:rsid w:val="00A365F6"/>
    <w:rsid w:val="00A465C5"/>
    <w:rsid w:val="00A55237"/>
    <w:rsid w:val="00A73607"/>
    <w:rsid w:val="00A7408A"/>
    <w:rsid w:val="00A839F1"/>
    <w:rsid w:val="00A92E46"/>
    <w:rsid w:val="00AA2925"/>
    <w:rsid w:val="00AC7909"/>
    <w:rsid w:val="00AE0CA9"/>
    <w:rsid w:val="00B05D5A"/>
    <w:rsid w:val="00B108AE"/>
    <w:rsid w:val="00B17C8C"/>
    <w:rsid w:val="00B21106"/>
    <w:rsid w:val="00B2382F"/>
    <w:rsid w:val="00B3528B"/>
    <w:rsid w:val="00B67E7F"/>
    <w:rsid w:val="00B80C11"/>
    <w:rsid w:val="00B81397"/>
    <w:rsid w:val="00B91DC5"/>
    <w:rsid w:val="00B92D9D"/>
    <w:rsid w:val="00B97C6F"/>
    <w:rsid w:val="00BA670A"/>
    <w:rsid w:val="00BB204E"/>
    <w:rsid w:val="00BC091E"/>
    <w:rsid w:val="00BE3475"/>
    <w:rsid w:val="00BE48FB"/>
    <w:rsid w:val="00C0103D"/>
    <w:rsid w:val="00C04812"/>
    <w:rsid w:val="00C10B06"/>
    <w:rsid w:val="00C22E79"/>
    <w:rsid w:val="00C34241"/>
    <w:rsid w:val="00C53706"/>
    <w:rsid w:val="00C82B51"/>
    <w:rsid w:val="00CA6142"/>
    <w:rsid w:val="00CB0FEA"/>
    <w:rsid w:val="00CB33EA"/>
    <w:rsid w:val="00CB6C29"/>
    <w:rsid w:val="00CE4E9B"/>
    <w:rsid w:val="00CE57F1"/>
    <w:rsid w:val="00CE5B06"/>
    <w:rsid w:val="00D0533E"/>
    <w:rsid w:val="00D067BE"/>
    <w:rsid w:val="00D10B2E"/>
    <w:rsid w:val="00D31160"/>
    <w:rsid w:val="00D34B82"/>
    <w:rsid w:val="00D653CB"/>
    <w:rsid w:val="00D750AC"/>
    <w:rsid w:val="00D7514A"/>
    <w:rsid w:val="00D84203"/>
    <w:rsid w:val="00D95328"/>
    <w:rsid w:val="00DA7EBD"/>
    <w:rsid w:val="00DB3F6C"/>
    <w:rsid w:val="00DE42C1"/>
    <w:rsid w:val="00E06EEC"/>
    <w:rsid w:val="00E077AE"/>
    <w:rsid w:val="00E2676D"/>
    <w:rsid w:val="00E26F69"/>
    <w:rsid w:val="00E4119E"/>
    <w:rsid w:val="00E42321"/>
    <w:rsid w:val="00E431AC"/>
    <w:rsid w:val="00E4384C"/>
    <w:rsid w:val="00E44C64"/>
    <w:rsid w:val="00E47627"/>
    <w:rsid w:val="00E9127F"/>
    <w:rsid w:val="00ED01B8"/>
    <w:rsid w:val="00ED0589"/>
    <w:rsid w:val="00ED5144"/>
    <w:rsid w:val="00F05EBD"/>
    <w:rsid w:val="00F146CF"/>
    <w:rsid w:val="00F16896"/>
    <w:rsid w:val="00F20120"/>
    <w:rsid w:val="00F353AC"/>
    <w:rsid w:val="00F500ED"/>
    <w:rsid w:val="00F7352F"/>
    <w:rsid w:val="00F87330"/>
    <w:rsid w:val="00F975C0"/>
    <w:rsid w:val="00FA162B"/>
    <w:rsid w:val="00FC3CF0"/>
    <w:rsid w:val="00FC4675"/>
    <w:rsid w:val="00FD211B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70ECF"/>
    <w:rPr>
      <w:rFonts w:ascii="Calibri" w:eastAsia="Times New Roman" w:hAnsi="Calibri" w:cs="Times New Roman"/>
      <w:sz w:val="24"/>
      <w:szCs w:val="24"/>
    </w:rPr>
  </w:style>
  <w:style w:type="paragraph" w:customStyle="1" w:styleId="a8">
    <w:name w:val="Содержимое таблицы"/>
    <w:basedOn w:val="a"/>
    <w:rsid w:val="001E49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1752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rsid w:val="001752ED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2ED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hAnsi="Times New Roman"/>
      <w:sz w:val="19"/>
      <w:szCs w:val="19"/>
    </w:rPr>
  </w:style>
  <w:style w:type="character" w:customStyle="1" w:styleId="2105pt">
    <w:name w:val="Основной текст (2) + 10;5 pt;Полужирный"/>
    <w:rsid w:val="00175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70ECF"/>
    <w:rPr>
      <w:rFonts w:ascii="Calibri" w:eastAsia="Times New Roman" w:hAnsi="Calibri" w:cs="Times New Roman"/>
      <w:sz w:val="24"/>
      <w:szCs w:val="24"/>
    </w:rPr>
  </w:style>
  <w:style w:type="paragraph" w:customStyle="1" w:styleId="a8">
    <w:name w:val="Содержимое таблицы"/>
    <w:basedOn w:val="a"/>
    <w:rsid w:val="001E49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1752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rsid w:val="001752ED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2ED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hAnsi="Times New Roman"/>
      <w:sz w:val="19"/>
      <w:szCs w:val="19"/>
    </w:rPr>
  </w:style>
  <w:style w:type="character" w:customStyle="1" w:styleId="2105pt">
    <w:name w:val="Основной текст (2) + 10;5 pt;Полужирный"/>
    <w:rsid w:val="00175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7680-98C8-4063-84F3-942534F4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Сашина Н.А.</dc:creator>
  <cp:lastModifiedBy>Покровский Кирилл Леонидович</cp:lastModifiedBy>
  <cp:revision>9</cp:revision>
  <cp:lastPrinted>2022-08-31T13:30:00Z</cp:lastPrinted>
  <dcterms:created xsi:type="dcterms:W3CDTF">2022-07-08T11:34:00Z</dcterms:created>
  <dcterms:modified xsi:type="dcterms:W3CDTF">2022-09-12T14:23:00Z</dcterms:modified>
</cp:coreProperties>
</file>