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5" w:rsidRDefault="00DF1B05" w:rsidP="00D11B15">
      <w:pPr>
        <w:keepNext/>
        <w:widowControl w:val="0"/>
        <w:suppressAutoHyphens w:val="0"/>
        <w:jc w:val="right"/>
        <w:rPr>
          <w:bCs/>
        </w:rPr>
      </w:pPr>
      <w:r>
        <w:rPr>
          <w:bCs/>
        </w:rPr>
        <w:t>Приложение № 1</w:t>
      </w:r>
    </w:p>
    <w:p w:rsidR="00DF1B05" w:rsidRDefault="00DF1B05" w:rsidP="00D11B15">
      <w:pPr>
        <w:keepNext/>
        <w:widowControl w:val="0"/>
        <w:suppressAutoHyphens w:val="0"/>
        <w:jc w:val="right"/>
      </w:pPr>
      <w:r>
        <w:rPr>
          <w:bCs/>
        </w:rPr>
        <w:t xml:space="preserve">к </w:t>
      </w:r>
      <w:r>
        <w:t>извещению о проведении</w:t>
      </w:r>
    </w:p>
    <w:p w:rsidR="00DF1B05" w:rsidRDefault="00DF1B05" w:rsidP="00D11B15">
      <w:pPr>
        <w:keepNext/>
        <w:widowControl w:val="0"/>
        <w:suppressAutoHyphens w:val="0"/>
        <w:jc w:val="right"/>
        <w:rPr>
          <w:lang w:eastAsia="ru-RU"/>
        </w:rPr>
      </w:pPr>
      <w:r>
        <w:t xml:space="preserve">открытого </w:t>
      </w:r>
      <w:r w:rsidR="00ED1635">
        <w:rPr>
          <w:lang w:eastAsia="ru-RU"/>
        </w:rPr>
        <w:t>конкурса</w:t>
      </w:r>
    </w:p>
    <w:p w:rsidR="00DF1B05" w:rsidRDefault="00DF1B05" w:rsidP="00D11B15">
      <w:pPr>
        <w:keepNext/>
        <w:widowControl w:val="0"/>
        <w:suppressAutoHyphens w:val="0"/>
        <w:jc w:val="right"/>
        <w:rPr>
          <w:bCs/>
          <w:lang w:eastAsia="en-US"/>
        </w:rPr>
      </w:pPr>
      <w:r>
        <w:rPr>
          <w:lang w:eastAsia="ru-RU"/>
        </w:rPr>
        <w:t>в электронной форме</w:t>
      </w:r>
    </w:p>
    <w:p w:rsidR="00DF1B05" w:rsidRDefault="00DF1B05" w:rsidP="00D11B15">
      <w:pPr>
        <w:keepNext/>
        <w:widowControl w:val="0"/>
        <w:suppressAutoHyphens w:val="0"/>
        <w:ind w:firstLine="851"/>
        <w:jc w:val="right"/>
        <w:rPr>
          <w:bCs/>
        </w:rPr>
      </w:pPr>
    </w:p>
    <w:p w:rsidR="00DF1B05" w:rsidRDefault="00DF1B05" w:rsidP="00D11B15">
      <w:pPr>
        <w:keepNext/>
        <w:widowControl w:val="0"/>
        <w:suppressAutoHyphens w:val="0"/>
        <w:ind w:firstLine="851"/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DF1B05" w:rsidRDefault="00DF1B05" w:rsidP="00D11B15">
      <w:pPr>
        <w:keepNext/>
        <w:widowControl w:val="0"/>
        <w:suppressAutoHyphens w:val="0"/>
        <w:ind w:firstLine="851"/>
        <w:jc w:val="center"/>
        <w:rPr>
          <w:b/>
          <w:bCs/>
        </w:rPr>
      </w:pPr>
    </w:p>
    <w:p w:rsidR="001D79E2" w:rsidRPr="0057375C" w:rsidRDefault="00DF1B05" w:rsidP="00084388">
      <w:pPr>
        <w:pStyle w:val="a9"/>
        <w:keepNext/>
        <w:widowControl w:val="0"/>
        <w:suppressAutoHyphens w:val="0"/>
        <w:jc w:val="both"/>
        <w:rPr>
          <w:rFonts w:eastAsia="Times New Roman" w:cs="Times New Roman"/>
          <w:b/>
          <w:sz w:val="20"/>
          <w:szCs w:val="20"/>
        </w:rPr>
      </w:pPr>
      <w:r w:rsidRPr="0057375C">
        <w:rPr>
          <w:rFonts w:cs="Times New Roman"/>
          <w:sz w:val="20"/>
          <w:szCs w:val="20"/>
        </w:rPr>
        <w:t xml:space="preserve">Наименование объекта закупки: </w:t>
      </w:r>
      <w:r w:rsidR="00084388">
        <w:rPr>
          <w:rFonts w:cs="Times New Roman"/>
          <w:sz w:val="20"/>
          <w:szCs w:val="20"/>
        </w:rPr>
        <w:t>В</w:t>
      </w:r>
      <w:r w:rsidR="002658A8" w:rsidRPr="0057375C">
        <w:rPr>
          <w:rFonts w:cs="Times New Roman"/>
          <w:sz w:val="20"/>
          <w:szCs w:val="20"/>
        </w:rPr>
        <w:t>ыполнение работ по изготовлению протезно - ортопедических изделий (</w:t>
      </w:r>
      <w:r w:rsidR="0057375C" w:rsidRPr="0057375C">
        <w:rPr>
          <w:rFonts w:eastAsia="Times New Roman" w:cs="Times New Roman"/>
          <w:sz w:val="20"/>
          <w:szCs w:val="20"/>
        </w:rPr>
        <w:t xml:space="preserve">Протез </w:t>
      </w:r>
      <w:r w:rsidR="00B7156D">
        <w:rPr>
          <w:rFonts w:eastAsia="Times New Roman" w:cs="Times New Roman"/>
          <w:sz w:val="20"/>
          <w:szCs w:val="20"/>
        </w:rPr>
        <w:t xml:space="preserve">бедра модульный </w:t>
      </w:r>
      <w:r w:rsidR="0057375C" w:rsidRPr="0057375C">
        <w:rPr>
          <w:rFonts w:cs="Times New Roman"/>
          <w:sz w:val="20"/>
          <w:szCs w:val="20"/>
        </w:rPr>
        <w:t>с</w:t>
      </w:r>
      <w:r w:rsidR="00B7156D">
        <w:rPr>
          <w:rFonts w:cs="Times New Roman"/>
          <w:sz w:val="20"/>
          <w:szCs w:val="20"/>
        </w:rPr>
        <w:t xml:space="preserve"> </w:t>
      </w:r>
      <w:r w:rsidR="0057375C" w:rsidRPr="0057375C">
        <w:rPr>
          <w:rFonts w:cs="Times New Roman"/>
          <w:sz w:val="20"/>
          <w:szCs w:val="20"/>
        </w:rPr>
        <w:t>микропроцессорным управлением</w:t>
      </w:r>
      <w:r w:rsidR="002658A8" w:rsidRPr="0057375C">
        <w:rPr>
          <w:rFonts w:cs="Times New Roman"/>
          <w:sz w:val="20"/>
          <w:szCs w:val="20"/>
        </w:rPr>
        <w:t xml:space="preserve">) </w:t>
      </w:r>
      <w:r w:rsidR="007C003C">
        <w:rPr>
          <w:rFonts w:cs="Times New Roman"/>
          <w:sz w:val="20"/>
          <w:szCs w:val="20"/>
        </w:rPr>
        <w:t>и</w:t>
      </w:r>
      <w:r w:rsidR="002658A8" w:rsidRPr="0057375C">
        <w:rPr>
          <w:rFonts w:cs="Times New Roman"/>
          <w:sz w:val="20"/>
          <w:szCs w:val="20"/>
        </w:rPr>
        <w:t xml:space="preserve"> обеспечени</w:t>
      </w:r>
      <w:r w:rsidR="00C12D04">
        <w:rPr>
          <w:rFonts w:cs="Times New Roman"/>
          <w:sz w:val="20"/>
          <w:szCs w:val="20"/>
        </w:rPr>
        <w:t>ю</w:t>
      </w:r>
      <w:r w:rsidR="002658A8" w:rsidRPr="0057375C">
        <w:rPr>
          <w:rFonts w:cs="Times New Roman"/>
          <w:sz w:val="20"/>
          <w:szCs w:val="20"/>
        </w:rPr>
        <w:t xml:space="preserve"> </w:t>
      </w:r>
      <w:r w:rsidR="00D5518D" w:rsidRPr="00C12D04">
        <w:rPr>
          <w:rFonts w:cs="Times New Roman"/>
          <w:sz w:val="20"/>
          <w:szCs w:val="20"/>
        </w:rPr>
        <w:t>ими</w:t>
      </w:r>
      <w:r w:rsidR="00D5518D">
        <w:rPr>
          <w:rFonts w:cs="Times New Roman"/>
          <w:sz w:val="20"/>
          <w:szCs w:val="20"/>
        </w:rPr>
        <w:t xml:space="preserve"> </w:t>
      </w:r>
      <w:r w:rsidR="002658A8" w:rsidRPr="0057375C">
        <w:rPr>
          <w:rFonts w:cs="Times New Roman"/>
          <w:sz w:val="20"/>
          <w:szCs w:val="20"/>
        </w:rPr>
        <w:t>в 202</w:t>
      </w:r>
      <w:r w:rsidR="00D86C19" w:rsidRPr="0057375C">
        <w:rPr>
          <w:rFonts w:cs="Times New Roman"/>
          <w:sz w:val="20"/>
          <w:szCs w:val="20"/>
        </w:rPr>
        <w:t>2</w:t>
      </w:r>
      <w:r w:rsidR="002658A8" w:rsidRPr="0057375C">
        <w:rPr>
          <w:rFonts w:cs="Times New Roman"/>
          <w:sz w:val="20"/>
          <w:szCs w:val="20"/>
        </w:rPr>
        <w:t xml:space="preserve"> году инвалидов</w:t>
      </w:r>
      <w:r w:rsidR="00084388">
        <w:rPr>
          <w:rFonts w:cs="Times New Roman"/>
          <w:sz w:val="20"/>
          <w:szCs w:val="20"/>
        </w:rPr>
        <w:t>.</w:t>
      </w:r>
    </w:p>
    <w:p w:rsidR="00A33AA9" w:rsidRPr="00DF1B05" w:rsidRDefault="00A33AA9" w:rsidP="00D11B15">
      <w:pPr>
        <w:pStyle w:val="ConsPlusNonformat"/>
        <w:keepNext/>
        <w:suppressAutoHyphens w:val="0"/>
        <w:spacing w:line="240" w:lineRule="atLeast"/>
        <w:jc w:val="center"/>
        <w:rPr>
          <w:rFonts w:ascii="Times New Roman" w:hAnsi="Times New Roman" w:cs="Times New Roman"/>
        </w:rPr>
      </w:pPr>
    </w:p>
    <w:tbl>
      <w:tblPr>
        <w:tblW w:w="9831" w:type="dxa"/>
        <w:jc w:val="center"/>
        <w:tblInd w:w="-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6579"/>
        <w:gridCol w:w="1501"/>
      </w:tblGrid>
      <w:tr w:rsidR="00A33AA9" w:rsidRPr="007C4182" w:rsidTr="00084388">
        <w:trPr>
          <w:trHeight w:val="276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A9" w:rsidRPr="007C4182" w:rsidRDefault="00A33AA9" w:rsidP="00B7156D">
            <w:pPr>
              <w:keepNext/>
              <w:widowControl w:val="0"/>
              <w:suppressAutoHyphens w:val="0"/>
              <w:jc w:val="center"/>
            </w:pPr>
            <w:r w:rsidRPr="007C4182">
              <w:t>Наименование изделия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A9" w:rsidRPr="007C4182" w:rsidRDefault="00A33AA9" w:rsidP="00B7156D">
            <w:pPr>
              <w:keepNext/>
              <w:widowControl w:val="0"/>
              <w:suppressAutoHyphens w:val="0"/>
              <w:jc w:val="center"/>
            </w:pPr>
            <w:r w:rsidRPr="007C4182">
              <w:t xml:space="preserve">Описание </w:t>
            </w:r>
            <w:proofErr w:type="gramStart"/>
            <w:r w:rsidRPr="007C4182">
              <w:t>функциональных</w:t>
            </w:r>
            <w:proofErr w:type="gramEnd"/>
            <w:r w:rsidRPr="007C4182">
              <w:t xml:space="preserve"> и технических</w:t>
            </w:r>
          </w:p>
          <w:p w:rsidR="00A33AA9" w:rsidRPr="007C4182" w:rsidRDefault="00A33AA9" w:rsidP="00B7156D">
            <w:pPr>
              <w:keepNext/>
              <w:widowControl w:val="0"/>
              <w:suppressAutoHyphens w:val="0"/>
              <w:jc w:val="center"/>
            </w:pPr>
            <w:r w:rsidRPr="007C4182">
              <w:t>характеристик изделия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A9" w:rsidRPr="007C4182" w:rsidRDefault="00A33AA9" w:rsidP="00303580">
            <w:pPr>
              <w:keepNext/>
              <w:widowControl w:val="0"/>
              <w:suppressAutoHyphens w:val="0"/>
              <w:jc w:val="center"/>
            </w:pPr>
            <w:r w:rsidRPr="007C4182">
              <w:t>Количество изделий (штука)</w:t>
            </w:r>
          </w:p>
        </w:tc>
      </w:tr>
      <w:tr w:rsidR="00A33AA9" w:rsidRPr="007C4182" w:rsidTr="00084388">
        <w:trPr>
          <w:trHeight w:val="2566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88" w:rsidRDefault="00CD5061" w:rsidP="00B7156D">
            <w:pPr>
              <w:pStyle w:val="a9"/>
              <w:keepNext/>
              <w:widowControl w:val="0"/>
              <w:suppressAutoHyphens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5061">
              <w:rPr>
                <w:rFonts w:eastAsia="Times New Roman" w:cs="Times New Roman"/>
                <w:sz w:val="20"/>
                <w:szCs w:val="20"/>
              </w:rPr>
              <w:t xml:space="preserve">Протез </w:t>
            </w:r>
          </w:p>
          <w:p w:rsidR="00CD5061" w:rsidRPr="00CD5061" w:rsidRDefault="00B7156D" w:rsidP="00B7156D">
            <w:pPr>
              <w:pStyle w:val="a9"/>
              <w:keepNext/>
              <w:widowControl w:val="0"/>
              <w:suppressAutoHyphens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бедра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модульный</w:t>
            </w:r>
            <w:proofErr w:type="gramEnd"/>
          </w:p>
          <w:p w:rsidR="00A33AA9" w:rsidRPr="00CD5061" w:rsidRDefault="00CD5061" w:rsidP="00B7156D">
            <w:pPr>
              <w:pStyle w:val="a9"/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D5061">
              <w:rPr>
                <w:rFonts w:eastAsia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CD5061">
              <w:rPr>
                <w:rFonts w:cs="Times New Roman"/>
                <w:sz w:val="20"/>
                <w:szCs w:val="20"/>
              </w:rPr>
              <w:t>микро</w:t>
            </w:r>
            <w:r w:rsidR="00B4341D">
              <w:rPr>
                <w:rFonts w:cs="Times New Roman"/>
                <w:sz w:val="20"/>
                <w:szCs w:val="20"/>
              </w:rPr>
              <w:t>-</w:t>
            </w:r>
            <w:r w:rsidRPr="00CD5061">
              <w:rPr>
                <w:rFonts w:cs="Times New Roman"/>
                <w:sz w:val="20"/>
                <w:szCs w:val="20"/>
              </w:rPr>
              <w:t>процессор</w:t>
            </w:r>
            <w:r w:rsidRPr="00CD5061">
              <w:rPr>
                <w:rFonts w:eastAsia="Times New Roman" w:cs="Times New Roman"/>
                <w:sz w:val="20"/>
                <w:szCs w:val="20"/>
              </w:rPr>
              <w:t>ным</w:t>
            </w:r>
            <w:proofErr w:type="gramEnd"/>
            <w:r w:rsidRPr="00CD5061">
              <w:rPr>
                <w:rFonts w:eastAsia="Times New Roman" w:cs="Times New Roman"/>
                <w:sz w:val="20"/>
                <w:szCs w:val="20"/>
              </w:rPr>
              <w:t xml:space="preserve"> управлением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88" w:rsidRDefault="00084388" w:rsidP="00084388">
            <w:pPr>
              <w:pStyle w:val="a9"/>
              <w:jc w:val="both"/>
              <w:rPr>
                <w:rFonts w:eastAsia="Arial Unicode MS"/>
                <w:sz w:val="20"/>
                <w:szCs w:val="20"/>
              </w:rPr>
            </w:pPr>
            <w:r w:rsidRPr="00084388">
              <w:rPr>
                <w:rFonts w:eastAsia="Arial Unicode MS"/>
                <w:sz w:val="20"/>
                <w:szCs w:val="20"/>
              </w:rPr>
              <w:t xml:space="preserve">Протез бедра модульный.  </w:t>
            </w:r>
          </w:p>
          <w:p w:rsidR="00084388" w:rsidRDefault="00084388" w:rsidP="00084388">
            <w:pPr>
              <w:pStyle w:val="a9"/>
              <w:jc w:val="both"/>
              <w:rPr>
                <w:rFonts w:eastAsia="Arial Unicode MS"/>
                <w:sz w:val="20"/>
                <w:szCs w:val="20"/>
              </w:rPr>
            </w:pPr>
            <w:r w:rsidRPr="00084388">
              <w:rPr>
                <w:rFonts w:eastAsia="Arial Unicode MS"/>
                <w:sz w:val="20"/>
                <w:szCs w:val="20"/>
              </w:rPr>
              <w:t>Формообразующая часть косметической облицовки - м</w:t>
            </w:r>
            <w:r w:rsidR="008F7C4C">
              <w:rPr>
                <w:rFonts w:eastAsia="Arial Unicode MS"/>
                <w:sz w:val="20"/>
                <w:szCs w:val="20"/>
              </w:rPr>
              <w:t xml:space="preserve">одульная мягкая полиуретановая. </w:t>
            </w:r>
            <w:r w:rsidRPr="00084388">
              <w:rPr>
                <w:rFonts w:eastAsia="Arial Unicode MS"/>
                <w:sz w:val="20"/>
                <w:szCs w:val="20"/>
              </w:rPr>
              <w:t xml:space="preserve">Косметическое покрытие облицовки - чулки ортопедические </w:t>
            </w:r>
            <w:proofErr w:type="spellStart"/>
            <w:r w:rsidRPr="00084388">
              <w:rPr>
                <w:rFonts w:eastAsia="Arial Unicode MS"/>
                <w:sz w:val="20"/>
                <w:szCs w:val="20"/>
              </w:rPr>
              <w:t>перлоновые</w:t>
            </w:r>
            <w:proofErr w:type="spellEnd"/>
            <w:r w:rsidRPr="00084388">
              <w:rPr>
                <w:rFonts w:eastAsia="Arial Unicode MS"/>
                <w:sz w:val="20"/>
                <w:szCs w:val="20"/>
              </w:rPr>
              <w:t xml:space="preserve"> или силиконовые, допускается покрытие защитное плёночное.  Приёмная гильза  индивидуальная (одна или две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084388">
              <w:rPr>
                <w:rFonts w:eastAsia="Arial Unicode MS"/>
                <w:sz w:val="20"/>
                <w:szCs w:val="20"/>
              </w:rPr>
              <w:t>пробные гильзы). Материал индивидуальной постоянной гильзы: литьевой слоистый пластик, листовой термопластичный пластик.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084388">
              <w:rPr>
                <w:rFonts w:eastAsia="Arial Unicode MS"/>
                <w:sz w:val="20"/>
                <w:szCs w:val="20"/>
              </w:rPr>
              <w:t xml:space="preserve">В качестве вкладного элемента допускается применение чехлов из полимерных материалов. Крепление протеза с использованием вакуумной мембраны. Регулировочно-соединительные устройства соответствуют весу Получателя.  </w:t>
            </w:r>
          </w:p>
          <w:p w:rsidR="00084388" w:rsidRPr="00084388" w:rsidRDefault="00084388" w:rsidP="00084388">
            <w:pPr>
              <w:pStyle w:val="a9"/>
              <w:jc w:val="both"/>
              <w:rPr>
                <w:sz w:val="20"/>
                <w:szCs w:val="20"/>
              </w:rPr>
            </w:pPr>
            <w:r w:rsidRPr="00084388">
              <w:rPr>
                <w:sz w:val="20"/>
                <w:szCs w:val="20"/>
              </w:rPr>
              <w:t>Коленный модуль:</w:t>
            </w:r>
          </w:p>
          <w:p w:rsidR="00084388" w:rsidRDefault="00084388" w:rsidP="00084388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084388">
              <w:rPr>
                <w:sz w:val="20"/>
                <w:szCs w:val="20"/>
              </w:rPr>
              <w:t xml:space="preserve">Моноцентрический коленный модуль с внешним источником энергии, с независимой гидравлической и пневматической системами (фаза опоры – ротационный гидравлический цилиндр, фаза переноса-пневматический цилиндр) с микропроцессорным управлением скоростью ходьбы и механизмом дополнительной безопасности вычисляющими силу реакции опоры. </w:t>
            </w:r>
            <w:proofErr w:type="gramEnd"/>
          </w:p>
          <w:p w:rsidR="00084388" w:rsidRDefault="00084388" w:rsidP="00084388">
            <w:pPr>
              <w:pStyle w:val="a9"/>
              <w:jc w:val="both"/>
              <w:rPr>
                <w:sz w:val="20"/>
                <w:szCs w:val="20"/>
              </w:rPr>
            </w:pPr>
            <w:r w:rsidRPr="00084388">
              <w:rPr>
                <w:sz w:val="20"/>
                <w:szCs w:val="20"/>
              </w:rPr>
              <w:t xml:space="preserve">Время работы без подзарядки и смены элемента питания не менее 2-х лет. Карбоновая рама. </w:t>
            </w:r>
          </w:p>
          <w:p w:rsidR="00084388" w:rsidRDefault="00084388" w:rsidP="00084388">
            <w:pPr>
              <w:pStyle w:val="a9"/>
              <w:jc w:val="both"/>
              <w:rPr>
                <w:sz w:val="20"/>
                <w:szCs w:val="20"/>
              </w:rPr>
            </w:pPr>
            <w:r w:rsidRPr="00084388">
              <w:rPr>
                <w:sz w:val="20"/>
                <w:szCs w:val="20"/>
              </w:rPr>
              <w:t xml:space="preserve">Максимальный угол сгибания не менее 140 градусов. </w:t>
            </w:r>
          </w:p>
          <w:p w:rsidR="00084388" w:rsidRPr="00084388" w:rsidRDefault="00084388" w:rsidP="00084388">
            <w:pPr>
              <w:pStyle w:val="a9"/>
              <w:jc w:val="both"/>
              <w:rPr>
                <w:sz w:val="20"/>
                <w:szCs w:val="20"/>
              </w:rPr>
            </w:pPr>
            <w:r w:rsidRPr="00084388">
              <w:rPr>
                <w:sz w:val="20"/>
                <w:szCs w:val="20"/>
              </w:rPr>
              <w:t xml:space="preserve">Уровень активности К3-К4. </w:t>
            </w:r>
          </w:p>
          <w:p w:rsidR="00084388" w:rsidRDefault="00084388" w:rsidP="00084388">
            <w:pPr>
              <w:pStyle w:val="a9"/>
              <w:keepNext/>
              <w:widowControl w:val="0"/>
              <w:suppressAutoHyphens w:val="0"/>
              <w:jc w:val="both"/>
              <w:rPr>
                <w:rFonts w:eastAsia="Arial Unicode MS"/>
                <w:sz w:val="20"/>
                <w:szCs w:val="20"/>
              </w:rPr>
            </w:pPr>
            <w:r w:rsidRPr="00084388">
              <w:rPr>
                <w:rFonts w:eastAsia="Arial Unicode MS"/>
                <w:sz w:val="20"/>
                <w:szCs w:val="20"/>
              </w:rPr>
              <w:t xml:space="preserve">Стопа для пациентов с высокой степенью энергосбережения, может менять высоту каблука от 0 до 3,5 см.  </w:t>
            </w:r>
          </w:p>
          <w:p w:rsidR="00084388" w:rsidRDefault="00084388" w:rsidP="00084388">
            <w:pPr>
              <w:pStyle w:val="a9"/>
              <w:keepNext/>
              <w:widowControl w:val="0"/>
              <w:suppressAutoHyphens w:val="0"/>
              <w:jc w:val="both"/>
              <w:rPr>
                <w:rFonts w:eastAsia="Arial Unicode MS"/>
                <w:sz w:val="20"/>
                <w:szCs w:val="20"/>
              </w:rPr>
            </w:pPr>
            <w:r w:rsidRPr="00084388">
              <w:rPr>
                <w:rFonts w:eastAsia="Arial Unicode MS"/>
                <w:sz w:val="20"/>
                <w:szCs w:val="20"/>
              </w:rPr>
              <w:t xml:space="preserve">Применяются поворотные устройства. </w:t>
            </w:r>
          </w:p>
          <w:p w:rsidR="00084388" w:rsidRDefault="00084388" w:rsidP="00084388">
            <w:pPr>
              <w:pStyle w:val="a9"/>
              <w:keepNext/>
              <w:widowControl w:val="0"/>
              <w:suppressAutoHyphens w:val="0"/>
              <w:jc w:val="both"/>
              <w:rPr>
                <w:rFonts w:eastAsia="Arial Unicode MS"/>
                <w:sz w:val="20"/>
                <w:szCs w:val="20"/>
              </w:rPr>
            </w:pPr>
            <w:r w:rsidRPr="00084388">
              <w:rPr>
                <w:rFonts w:eastAsia="Arial Unicode MS"/>
                <w:sz w:val="20"/>
                <w:szCs w:val="20"/>
              </w:rPr>
              <w:t xml:space="preserve">Гарантийный срок протеза не менее 12 месяцев со дня выдачи готового изделия Получателю. </w:t>
            </w:r>
          </w:p>
          <w:p w:rsidR="00861F80" w:rsidRPr="00084388" w:rsidRDefault="00084388" w:rsidP="00084388">
            <w:pPr>
              <w:pStyle w:val="a9"/>
              <w:keepNext/>
              <w:widowControl w:val="0"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084388">
              <w:rPr>
                <w:rFonts w:eastAsia="Arial Unicode MS"/>
                <w:sz w:val="20"/>
                <w:szCs w:val="20"/>
              </w:rPr>
              <w:t>Гарантийный срок чехлов из полимерных материалов не менее 6 месяцев</w:t>
            </w:r>
            <w:r w:rsidR="007C003C">
              <w:rPr>
                <w:rFonts w:eastAsia="Arial Unicode MS"/>
                <w:sz w:val="20"/>
                <w:szCs w:val="20"/>
              </w:rPr>
              <w:t xml:space="preserve"> </w:t>
            </w:r>
            <w:r w:rsidR="007C003C" w:rsidRPr="00084388">
              <w:rPr>
                <w:rFonts w:eastAsia="Arial Unicode MS"/>
                <w:sz w:val="20"/>
                <w:szCs w:val="20"/>
              </w:rPr>
              <w:t>со дня выдачи готового изделия Получателю</w:t>
            </w:r>
            <w:r w:rsidR="00AF4140" w:rsidRPr="0008438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A9" w:rsidRPr="00CD5061" w:rsidRDefault="00A33AA9" w:rsidP="00B7156D">
            <w:pPr>
              <w:keepNext/>
              <w:widowControl w:val="0"/>
              <w:suppressAutoHyphens w:val="0"/>
              <w:jc w:val="center"/>
            </w:pPr>
            <w:r w:rsidRPr="00CD5061">
              <w:t>1</w:t>
            </w:r>
          </w:p>
        </w:tc>
      </w:tr>
      <w:tr w:rsidR="00A33AA9" w:rsidRPr="007C4182" w:rsidTr="00084388">
        <w:trPr>
          <w:trHeight w:val="27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A9" w:rsidRPr="007C4182" w:rsidRDefault="00A33AA9" w:rsidP="00D11B15">
            <w:pPr>
              <w:keepNext/>
              <w:widowControl w:val="0"/>
              <w:suppressAutoHyphens w:val="0"/>
              <w:jc w:val="center"/>
            </w:pPr>
            <w:r w:rsidRPr="007C4182">
              <w:t>Итого: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A9" w:rsidRPr="007C4182" w:rsidRDefault="00A33AA9" w:rsidP="00D11B15">
            <w:pPr>
              <w:keepNext/>
              <w:widowControl w:val="0"/>
              <w:suppressAutoHyphens w:val="0"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A9" w:rsidRPr="007C4182" w:rsidRDefault="00A33AA9" w:rsidP="00B7156D">
            <w:pPr>
              <w:keepNext/>
              <w:widowControl w:val="0"/>
              <w:suppressAutoHyphens w:val="0"/>
              <w:jc w:val="center"/>
            </w:pPr>
            <w:r w:rsidRPr="007C4182">
              <w:t>1</w:t>
            </w:r>
          </w:p>
        </w:tc>
      </w:tr>
    </w:tbl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Обоснование необходимости использования других показателей, требований, условных обозначений и терминологии: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proofErr w:type="gramStart"/>
      <w:r w:rsidRPr="00DE3374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DE3374">
        <w:rPr>
          <w:rStyle w:val="ng-binding"/>
        </w:rPr>
        <w:t>протезно-ортопедических изделий</w:t>
      </w:r>
      <w:r w:rsidRPr="00DE3374">
        <w:t xml:space="preserve"> и индивидуальными программами реабилитации или </w:t>
      </w:r>
      <w:proofErr w:type="spellStart"/>
      <w:r w:rsidRPr="00DE3374">
        <w:t>абилитации</w:t>
      </w:r>
      <w:proofErr w:type="spellEnd"/>
      <w:r w:rsidRPr="00DE3374">
        <w:t xml:space="preserve"> инвалидов (ИПРА).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12D0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</w:t>
      </w:r>
      <w:r>
        <w:t>:</w:t>
      </w:r>
      <w:r w:rsidRPr="00DE3374">
        <w:t xml:space="preserve"> </w:t>
      </w:r>
    </w:p>
    <w:p w:rsidR="00C12D0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 xml:space="preserve">ГОСТ </w:t>
      </w:r>
      <w:proofErr w:type="gramStart"/>
      <w:r w:rsidRPr="00DE3374">
        <w:t>Р</w:t>
      </w:r>
      <w:proofErr w:type="gramEnd"/>
      <w:r w:rsidRPr="00DE3374">
        <w:t xml:space="preserve"> ИСО 9999-2019 </w:t>
      </w:r>
      <w:r>
        <w:t>«</w:t>
      </w:r>
      <w:r w:rsidRPr="00DE3374">
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</w:t>
      </w:r>
      <w:r>
        <w:t>»;</w:t>
      </w:r>
    </w:p>
    <w:p w:rsidR="00C12D04" w:rsidRDefault="00C12D04" w:rsidP="00B43124">
      <w:pPr>
        <w:keepNext/>
        <w:widowControl w:val="0"/>
        <w:suppressAutoHyphens w:val="0"/>
        <w:ind w:firstLine="709"/>
        <w:jc w:val="both"/>
      </w:pPr>
      <w:hyperlink r:id="rId7" w:history="1">
        <w:r w:rsidRPr="00DE3374">
          <w:t>ГОСТ ISO 10993-1-2021</w:t>
        </w:r>
      </w:hyperlink>
      <w:r w:rsidRPr="00DE3374">
        <w:t xml:space="preserve"> </w:t>
      </w:r>
      <w:r>
        <w:t>«</w:t>
      </w:r>
      <w:r w:rsidRPr="00DE3374">
        <w:t>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t>»</w:t>
      </w:r>
      <w:r>
        <w:t>;</w:t>
      </w:r>
      <w:r w:rsidRPr="00DE3374">
        <w:t xml:space="preserve"> </w:t>
      </w:r>
    </w:p>
    <w:p w:rsidR="00C12D0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lastRenderedPageBreak/>
        <w:t xml:space="preserve">ГОСТ ISO 10993-5-2011 </w:t>
      </w:r>
      <w:r>
        <w:t>«</w:t>
      </w:r>
      <w:r w:rsidRPr="00DE3374">
        <w:t xml:space="preserve">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DE3374">
        <w:t>цитотоксичность</w:t>
      </w:r>
      <w:proofErr w:type="spellEnd"/>
      <w:r w:rsidRPr="00DE3374">
        <w:t xml:space="preserve">: методы </w:t>
      </w:r>
      <w:proofErr w:type="spellStart"/>
      <w:r w:rsidRPr="00DE3374">
        <w:t>in</w:t>
      </w:r>
      <w:proofErr w:type="spellEnd"/>
      <w:r w:rsidRPr="00DE3374">
        <w:t xml:space="preserve"> </w:t>
      </w:r>
      <w:proofErr w:type="spellStart"/>
      <w:r w:rsidRPr="00DE3374">
        <w:t>vitro</w:t>
      </w:r>
      <w:proofErr w:type="spellEnd"/>
      <w:r>
        <w:t>»</w:t>
      </w:r>
      <w:r>
        <w:t>;</w:t>
      </w:r>
      <w:r w:rsidRPr="00DE3374">
        <w:t xml:space="preserve"> </w:t>
      </w:r>
    </w:p>
    <w:p w:rsidR="00C12D0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 xml:space="preserve">ГОСТ ISO 10993-10-2011 </w:t>
      </w:r>
      <w:r>
        <w:t>«</w:t>
      </w:r>
      <w:r w:rsidRPr="00DE3374">
        <w:t>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t>»</w:t>
      </w:r>
      <w:r>
        <w:t>;</w:t>
      </w:r>
      <w:r w:rsidRPr="00DE3374">
        <w:t xml:space="preserve"> </w:t>
      </w:r>
    </w:p>
    <w:p w:rsidR="00C12D0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 xml:space="preserve">ГОСТ </w:t>
      </w:r>
      <w:proofErr w:type="gramStart"/>
      <w:r w:rsidRPr="00DE3374">
        <w:t>Р</w:t>
      </w:r>
      <w:proofErr w:type="gramEnd"/>
      <w:r w:rsidRPr="00DE3374">
        <w:t xml:space="preserve"> 52770-2016 </w:t>
      </w:r>
      <w:r>
        <w:t>«</w:t>
      </w:r>
      <w:r w:rsidRPr="00DE3374">
        <w:t>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t>»</w:t>
      </w:r>
      <w:r>
        <w:t>;</w:t>
      </w:r>
      <w:r w:rsidRPr="00DE3374">
        <w:t xml:space="preserve"> </w:t>
      </w:r>
    </w:p>
    <w:p w:rsidR="00C12D0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 xml:space="preserve">ГОСТ </w:t>
      </w:r>
      <w:proofErr w:type="gramStart"/>
      <w:r w:rsidRPr="00DE3374">
        <w:t>Р</w:t>
      </w:r>
      <w:proofErr w:type="gramEnd"/>
      <w:r w:rsidRPr="00DE3374">
        <w:t xml:space="preserve"> 51819-2017 </w:t>
      </w:r>
      <w:r>
        <w:t>«</w:t>
      </w:r>
      <w:r w:rsidRPr="00DE3374">
        <w:t xml:space="preserve">Национальный стандарт Российской Федерации. Протезирование и </w:t>
      </w:r>
      <w:proofErr w:type="spellStart"/>
      <w:r w:rsidRPr="00DE3374">
        <w:t>ортезирование</w:t>
      </w:r>
      <w:proofErr w:type="spellEnd"/>
      <w:r w:rsidRPr="00DE3374">
        <w:t xml:space="preserve"> верхних и нижних конечностей. Термины и определения</w:t>
      </w:r>
      <w:r>
        <w:t>»</w:t>
      </w:r>
      <w:r>
        <w:t>;</w:t>
      </w:r>
      <w:r w:rsidRPr="00DE3374">
        <w:t xml:space="preserve"> 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 xml:space="preserve">ГОСТ </w:t>
      </w:r>
      <w:proofErr w:type="gramStart"/>
      <w:r w:rsidRPr="00DE3374">
        <w:t>Р</w:t>
      </w:r>
      <w:proofErr w:type="gramEnd"/>
      <w:r w:rsidRPr="00DE3374">
        <w:t xml:space="preserve"> 59544-2021 </w:t>
      </w:r>
      <w:r>
        <w:t>«</w:t>
      </w:r>
      <w:r w:rsidRPr="00DE3374">
        <w:t>Национальный стандарт Российской Федерации. Реабилитационные мероприятия. Услуги по протезированию верхних конечностей. Состав, содержание и порядок предоставления услуг</w:t>
      </w:r>
      <w:r>
        <w:t>»</w:t>
      </w:r>
      <w:r w:rsidRPr="00DE3374">
        <w:t>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-безопасность для кожных покровов;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-эстетичность;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-простота пользования.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При использовании изделия по назначению, не должно создаваться угрозы для жизни и здоровья Потребителя.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Маркировка упаковки изделий должна включать: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 условное обозначение группы изделий, товарную марку (при наличии), обозначение номера изделия (при наличии);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 страну-изготовителя;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 наименование предприятия-изготовителя, юридический адрес, товарный знак (при наличии);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 xml:space="preserve">- отличительные характеристики изделий в соответствии с их </w:t>
      </w:r>
      <w:proofErr w:type="gramStart"/>
      <w:r w:rsidRPr="00DE3374">
        <w:t>техническим исполнением</w:t>
      </w:r>
      <w:proofErr w:type="gramEnd"/>
      <w:r w:rsidRPr="00DE3374">
        <w:t xml:space="preserve"> (при наличии);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 номер артикула (при наличии);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 количество изделий в упаковке;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 дату (месяц, год) изготовления или гарантийный срок годности (при наличии);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 правила использования (при необходимости);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 штриховой код изделия (при наличии);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- информацию о сертификации (при наличии).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Срок гарантийного ремонта со дня обращения Получателя не должен превышать 20 (двадцати) рабочих дней.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 xml:space="preserve">Место выполнения работ: Место выполнения работ по изготовлению протезно-ортопедических изделий определяется Исполнителем (соисполнителем). 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Выполнение работ осуществляется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Башкортостан.</w:t>
      </w:r>
    </w:p>
    <w:p w:rsidR="00C12D04" w:rsidRPr="00DE3374" w:rsidRDefault="00C12D04" w:rsidP="00B43124">
      <w:pPr>
        <w:keepNext/>
        <w:widowControl w:val="0"/>
        <w:suppressAutoHyphens w:val="0"/>
        <w:ind w:firstLine="709"/>
        <w:jc w:val="both"/>
      </w:pPr>
      <w:proofErr w:type="gramStart"/>
      <w:r w:rsidRPr="00DE3374">
        <w:t>В целях удобства инвалидов Исполнитель должен осуществлять снятие мерок, изготовление слепка</w:t>
      </w:r>
      <w:r w:rsidRPr="00DE3374">
        <w:rPr>
          <w:lang w:eastAsia="ru-RU"/>
        </w:rPr>
        <w:t xml:space="preserve">, </w:t>
      </w:r>
      <w:r w:rsidRPr="00DE3374">
        <w:t>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на территории Республики Башкортостан, а также при необходимости организацию выезда на дом инвалида и др.</w:t>
      </w:r>
      <w:proofErr w:type="gramEnd"/>
    </w:p>
    <w:p w:rsidR="00C12D04" w:rsidRPr="00DE3374" w:rsidRDefault="00C12D04" w:rsidP="00B43124">
      <w:pPr>
        <w:keepNext/>
        <w:widowControl w:val="0"/>
        <w:tabs>
          <w:tab w:val="left" w:pos="180"/>
          <w:tab w:val="left" w:pos="9356"/>
        </w:tabs>
        <w:suppressAutoHyphens w:val="0"/>
        <w:ind w:firstLine="709"/>
        <w:jc w:val="both"/>
      </w:pPr>
      <w:r w:rsidRPr="00DE3374">
        <w:t>Срок выполнения работ:  со дня заключения государственного контракта по 15.12.2022 г. включительно должно быть выполнено 100 % общего объема работ.</w:t>
      </w:r>
    </w:p>
    <w:p w:rsidR="003C1330" w:rsidRPr="007C4182" w:rsidRDefault="00C12D04" w:rsidP="00B43124">
      <w:pPr>
        <w:keepNext/>
        <w:widowControl w:val="0"/>
        <w:suppressAutoHyphens w:val="0"/>
        <w:ind w:firstLine="709"/>
        <w:jc w:val="both"/>
      </w:pPr>
      <w:r w:rsidRPr="00DE3374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 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  <w:bookmarkStart w:id="0" w:name="_GoBack"/>
      <w:bookmarkEnd w:id="0"/>
    </w:p>
    <w:sectPr w:rsidR="003C1330" w:rsidRPr="007C4182" w:rsidSect="000843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2D5C"/>
    <w:rsid w:val="00061F22"/>
    <w:rsid w:val="000656C0"/>
    <w:rsid w:val="000738A1"/>
    <w:rsid w:val="00084388"/>
    <w:rsid w:val="00090B69"/>
    <w:rsid w:val="000A064E"/>
    <w:rsid w:val="000B2152"/>
    <w:rsid w:val="000C25DF"/>
    <w:rsid w:val="000C26E7"/>
    <w:rsid w:val="000D27E4"/>
    <w:rsid w:val="000F6D86"/>
    <w:rsid w:val="00117FF8"/>
    <w:rsid w:val="00176C3E"/>
    <w:rsid w:val="001825AC"/>
    <w:rsid w:val="00184B38"/>
    <w:rsid w:val="00190684"/>
    <w:rsid w:val="00191278"/>
    <w:rsid w:val="00196FD8"/>
    <w:rsid w:val="001A253F"/>
    <w:rsid w:val="001B0C30"/>
    <w:rsid w:val="001B1855"/>
    <w:rsid w:val="001B4512"/>
    <w:rsid w:val="001D79E2"/>
    <w:rsid w:val="001E2C27"/>
    <w:rsid w:val="001F6B96"/>
    <w:rsid w:val="00203779"/>
    <w:rsid w:val="00260D92"/>
    <w:rsid w:val="002658A8"/>
    <w:rsid w:val="002670E4"/>
    <w:rsid w:val="00275E9B"/>
    <w:rsid w:val="00285E65"/>
    <w:rsid w:val="002944B2"/>
    <w:rsid w:val="00294C36"/>
    <w:rsid w:val="002B4B61"/>
    <w:rsid w:val="002D7736"/>
    <w:rsid w:val="00303580"/>
    <w:rsid w:val="00304E8E"/>
    <w:rsid w:val="00306B62"/>
    <w:rsid w:val="00355DCB"/>
    <w:rsid w:val="0038766F"/>
    <w:rsid w:val="003C1330"/>
    <w:rsid w:val="004204DA"/>
    <w:rsid w:val="00447BFC"/>
    <w:rsid w:val="004600F5"/>
    <w:rsid w:val="00497140"/>
    <w:rsid w:val="004B4270"/>
    <w:rsid w:val="004C2F30"/>
    <w:rsid w:val="004F26CB"/>
    <w:rsid w:val="005330B6"/>
    <w:rsid w:val="00540DFB"/>
    <w:rsid w:val="005430DF"/>
    <w:rsid w:val="0054687F"/>
    <w:rsid w:val="0057375C"/>
    <w:rsid w:val="00575626"/>
    <w:rsid w:val="005834E8"/>
    <w:rsid w:val="00593906"/>
    <w:rsid w:val="005C3974"/>
    <w:rsid w:val="005C442E"/>
    <w:rsid w:val="005F3727"/>
    <w:rsid w:val="005F524E"/>
    <w:rsid w:val="00604706"/>
    <w:rsid w:val="00610A3B"/>
    <w:rsid w:val="00631766"/>
    <w:rsid w:val="00654C4E"/>
    <w:rsid w:val="006A05B7"/>
    <w:rsid w:val="006C0D8F"/>
    <w:rsid w:val="006D0B01"/>
    <w:rsid w:val="006D5339"/>
    <w:rsid w:val="00766D1B"/>
    <w:rsid w:val="007733F5"/>
    <w:rsid w:val="007758EC"/>
    <w:rsid w:val="00791C8C"/>
    <w:rsid w:val="007B6422"/>
    <w:rsid w:val="007C003C"/>
    <w:rsid w:val="007C3560"/>
    <w:rsid w:val="007C4182"/>
    <w:rsid w:val="0080248A"/>
    <w:rsid w:val="008353CF"/>
    <w:rsid w:val="008502B9"/>
    <w:rsid w:val="00861F80"/>
    <w:rsid w:val="008902A6"/>
    <w:rsid w:val="008A21A0"/>
    <w:rsid w:val="008E207D"/>
    <w:rsid w:val="008E2FF6"/>
    <w:rsid w:val="008F7C4C"/>
    <w:rsid w:val="008F7EDA"/>
    <w:rsid w:val="009110DF"/>
    <w:rsid w:val="00912ECC"/>
    <w:rsid w:val="00954A87"/>
    <w:rsid w:val="009624F7"/>
    <w:rsid w:val="0097519C"/>
    <w:rsid w:val="00976BA9"/>
    <w:rsid w:val="009875DE"/>
    <w:rsid w:val="009B6249"/>
    <w:rsid w:val="00A07809"/>
    <w:rsid w:val="00A217AB"/>
    <w:rsid w:val="00A33AA9"/>
    <w:rsid w:val="00A43895"/>
    <w:rsid w:val="00A774BD"/>
    <w:rsid w:val="00AC4D20"/>
    <w:rsid w:val="00AF1346"/>
    <w:rsid w:val="00AF4140"/>
    <w:rsid w:val="00B11C50"/>
    <w:rsid w:val="00B43124"/>
    <w:rsid w:val="00B4341D"/>
    <w:rsid w:val="00B46201"/>
    <w:rsid w:val="00B63436"/>
    <w:rsid w:val="00B7156D"/>
    <w:rsid w:val="00B74843"/>
    <w:rsid w:val="00C00D85"/>
    <w:rsid w:val="00C12D04"/>
    <w:rsid w:val="00C251D0"/>
    <w:rsid w:val="00C51AA5"/>
    <w:rsid w:val="00C8725B"/>
    <w:rsid w:val="00CB3CA9"/>
    <w:rsid w:val="00CC41E1"/>
    <w:rsid w:val="00CD5061"/>
    <w:rsid w:val="00CF1989"/>
    <w:rsid w:val="00CF48EC"/>
    <w:rsid w:val="00D11B15"/>
    <w:rsid w:val="00D14459"/>
    <w:rsid w:val="00D40DE2"/>
    <w:rsid w:val="00D5518D"/>
    <w:rsid w:val="00D70F22"/>
    <w:rsid w:val="00D86C19"/>
    <w:rsid w:val="00D86CB6"/>
    <w:rsid w:val="00D90929"/>
    <w:rsid w:val="00DA268B"/>
    <w:rsid w:val="00DF1B05"/>
    <w:rsid w:val="00E04858"/>
    <w:rsid w:val="00E32DC6"/>
    <w:rsid w:val="00E55C0B"/>
    <w:rsid w:val="00E65FC4"/>
    <w:rsid w:val="00E748A0"/>
    <w:rsid w:val="00E931C0"/>
    <w:rsid w:val="00E962B7"/>
    <w:rsid w:val="00EC562B"/>
    <w:rsid w:val="00ED1635"/>
    <w:rsid w:val="00F3510E"/>
    <w:rsid w:val="00F428C5"/>
    <w:rsid w:val="00F52CF9"/>
    <w:rsid w:val="00F63915"/>
    <w:rsid w:val="00F91B41"/>
    <w:rsid w:val="00FA5C4E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semiHidden/>
    <w:unhideWhenUsed/>
    <w:rsid w:val="00DF1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semiHidden/>
    <w:unhideWhenUsed/>
    <w:rsid w:val="00DF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1200181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ED9C-13D7-4057-BE80-1388F4EF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Шмарева Зенфира Ильдаровна</cp:lastModifiedBy>
  <cp:revision>18</cp:revision>
  <cp:lastPrinted>2022-03-23T10:03:00Z</cp:lastPrinted>
  <dcterms:created xsi:type="dcterms:W3CDTF">2022-02-18T07:47:00Z</dcterms:created>
  <dcterms:modified xsi:type="dcterms:W3CDTF">2022-03-24T10:07:00Z</dcterms:modified>
</cp:coreProperties>
</file>