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CFA5" w14:textId="386F4A02" w:rsidR="006446C8" w:rsidRPr="007F525A" w:rsidRDefault="007F525A" w:rsidP="00E545F8">
      <w:pPr>
        <w:pStyle w:val="a3"/>
        <w:spacing w:after="0"/>
        <w:ind w:left="-720"/>
        <w:jc w:val="center"/>
        <w:rPr>
          <w:b/>
          <w:szCs w:val="28"/>
        </w:rPr>
      </w:pPr>
      <w:r>
        <w:rPr>
          <w:b/>
          <w:szCs w:val="28"/>
        </w:rPr>
        <w:t>Описание объекта закупки</w:t>
      </w:r>
    </w:p>
    <w:p w14:paraId="231EAFDB" w14:textId="77777777" w:rsidR="00E545F8" w:rsidRPr="0084692B" w:rsidRDefault="00E545F8" w:rsidP="00E545F8">
      <w:pPr>
        <w:pStyle w:val="a3"/>
        <w:spacing w:after="0"/>
        <w:ind w:left="-720"/>
        <w:jc w:val="center"/>
        <w:rPr>
          <w:b/>
          <w:sz w:val="22"/>
          <w:szCs w:val="28"/>
        </w:rPr>
      </w:pPr>
    </w:p>
    <w:p w14:paraId="6B4D1FE6" w14:textId="77777777" w:rsidR="005253ED" w:rsidRDefault="006F0082" w:rsidP="00E545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>Предмет торгов (аукциона) и государственного контракта</w:t>
      </w:r>
    </w:p>
    <w:p w14:paraId="08CDB55E" w14:textId="4CC9F3E9" w:rsidR="005253ED" w:rsidRDefault="005253ED" w:rsidP="005C3C18">
      <w:pPr>
        <w:pStyle w:val="a3"/>
        <w:tabs>
          <w:tab w:val="left" w:pos="1134"/>
        </w:tabs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Электронный аукцион на поставку </w:t>
      </w:r>
      <w:r w:rsidR="001143C1" w:rsidRPr="001143C1">
        <w:rPr>
          <w:sz w:val="24"/>
        </w:rPr>
        <w:t>расходных материалов (картриджей) для принтеров, многофункциональных устройств и копировальных аппаратов</w:t>
      </w:r>
    </w:p>
    <w:p w14:paraId="56B37F89" w14:textId="77777777" w:rsidR="006F0082" w:rsidRPr="0084692B" w:rsidRDefault="006F0082" w:rsidP="005253ED">
      <w:pPr>
        <w:pStyle w:val="a3"/>
        <w:tabs>
          <w:tab w:val="left" w:pos="1134"/>
        </w:tabs>
        <w:spacing w:after="0"/>
        <w:ind w:left="709"/>
        <w:jc w:val="both"/>
        <w:rPr>
          <w:sz w:val="16"/>
        </w:rPr>
      </w:pPr>
    </w:p>
    <w:p w14:paraId="25BD92B8" w14:textId="77777777" w:rsidR="00186629" w:rsidRPr="002D5070" w:rsidRDefault="00186629" w:rsidP="002D507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sz w:val="24"/>
        </w:rPr>
      </w:pPr>
      <w:r w:rsidRPr="002D5070">
        <w:rPr>
          <w:b/>
          <w:bCs/>
          <w:sz w:val="24"/>
        </w:rPr>
        <w:t>У</w:t>
      </w:r>
      <w:r w:rsidR="006F0082" w:rsidRPr="002D5070">
        <w:rPr>
          <w:b/>
          <w:bCs/>
          <w:sz w:val="24"/>
        </w:rPr>
        <w:t>словия поставки продукции</w:t>
      </w:r>
    </w:p>
    <w:p w14:paraId="74B258B5" w14:textId="44CB11A6" w:rsidR="00186629" w:rsidRPr="003E7047" w:rsidRDefault="00186629" w:rsidP="002D5070">
      <w:pPr>
        <w:widowControl w:val="0"/>
        <w:numPr>
          <w:ilvl w:val="1"/>
          <w:numId w:val="1"/>
        </w:numPr>
        <w:tabs>
          <w:tab w:val="left" w:pos="1134"/>
        </w:tabs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(г.</w:t>
      </w:r>
      <w:r w:rsidR="00CC4F02">
        <w:rPr>
          <w:bCs/>
        </w:rPr>
        <w:t xml:space="preserve"> </w:t>
      </w:r>
      <w:r>
        <w:rPr>
          <w:bCs/>
        </w:rPr>
        <w:t xml:space="preserve">Кемерово, </w:t>
      </w:r>
      <w:r w:rsidR="00E1542E">
        <w:rPr>
          <w:bCs/>
        </w:rPr>
        <w:t>пр</w:t>
      </w:r>
      <w:r>
        <w:rPr>
          <w:bCs/>
        </w:rPr>
        <w:t>.</w:t>
      </w:r>
      <w:r w:rsidR="00CC4F02">
        <w:rPr>
          <w:bCs/>
        </w:rPr>
        <w:t xml:space="preserve"> </w:t>
      </w:r>
      <w:r>
        <w:rPr>
          <w:bCs/>
        </w:rPr>
        <w:t>Ленина 80а).</w:t>
      </w:r>
    </w:p>
    <w:p w14:paraId="79021CF9" w14:textId="32052E92" w:rsidR="00186629" w:rsidRPr="006F0082" w:rsidRDefault="00186629" w:rsidP="001143C1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D63315">
        <w:rPr>
          <w:bCs/>
        </w:rPr>
        <w:t>1</w:t>
      </w:r>
      <w:r w:rsidR="007D3C4E">
        <w:rPr>
          <w:bCs/>
        </w:rPr>
        <w:t>5</w:t>
      </w:r>
      <w:r w:rsidR="00D63315">
        <w:rPr>
          <w:bCs/>
        </w:rPr>
        <w:t xml:space="preserve"> июля</w:t>
      </w:r>
      <w:r w:rsidR="001143C1">
        <w:rPr>
          <w:bCs/>
        </w:rPr>
        <w:t xml:space="preserve"> 202</w:t>
      </w:r>
      <w:r w:rsidR="007D3C4E">
        <w:rPr>
          <w:bCs/>
        </w:rPr>
        <w:t>2</w:t>
      </w:r>
      <w:r w:rsidR="001143C1" w:rsidRPr="001143C1">
        <w:rPr>
          <w:bCs/>
        </w:rPr>
        <w:t>г. включительно</w:t>
      </w:r>
      <w:r w:rsidR="00BB13FF">
        <w:rPr>
          <w:bCs/>
        </w:rPr>
        <w:t>.</w:t>
      </w:r>
    </w:p>
    <w:p w14:paraId="611E7B29" w14:textId="77777777" w:rsidR="006F0082" w:rsidRPr="0084692B" w:rsidRDefault="006F0082" w:rsidP="006F0082">
      <w:pPr>
        <w:widowControl w:val="0"/>
        <w:tabs>
          <w:tab w:val="left" w:pos="1134"/>
        </w:tabs>
        <w:suppressAutoHyphens/>
        <w:ind w:left="709"/>
        <w:jc w:val="both"/>
        <w:rPr>
          <w:bCs/>
          <w:sz w:val="14"/>
        </w:rPr>
      </w:pPr>
    </w:p>
    <w:p w14:paraId="7E8B94F3" w14:textId="77777777" w:rsidR="00186629" w:rsidRPr="0062127B" w:rsidRDefault="006F0082" w:rsidP="002D507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14:paraId="4BDE2E1B" w14:textId="77777777" w:rsidR="0062127B" w:rsidRPr="0081224E" w:rsidRDefault="0062127B" w:rsidP="002D5070">
      <w:pPr>
        <w:tabs>
          <w:tab w:val="left" w:pos="1134"/>
        </w:tabs>
        <w:ind w:firstLine="709"/>
        <w:jc w:val="both"/>
      </w:pPr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6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</w:t>
      </w:r>
      <w:r w:rsidR="00CC4F02">
        <w:t>кой Федерации о стандартизации.</w:t>
      </w:r>
    </w:p>
    <w:p w14:paraId="259B9727" w14:textId="77777777" w:rsidR="00C64395" w:rsidRPr="00C64395" w:rsidRDefault="00C64395" w:rsidP="002D507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8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14:paraId="5D0288BC" w14:textId="77777777" w:rsidR="00186629" w:rsidRDefault="00A50597" w:rsidP="00E545F8">
      <w:pPr>
        <w:pStyle w:val="a7"/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tbl>
      <w:tblPr>
        <w:tblW w:w="11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"/>
        <w:gridCol w:w="2001"/>
        <w:gridCol w:w="2808"/>
        <w:gridCol w:w="724"/>
        <w:gridCol w:w="725"/>
        <w:gridCol w:w="3795"/>
        <w:gridCol w:w="724"/>
      </w:tblGrid>
      <w:tr w:rsidR="007F525A" w:rsidRPr="00F93845" w14:paraId="4DCFA35B" w14:textId="4E8E7107" w:rsidTr="007F525A">
        <w:trPr>
          <w:gridAfter w:val="1"/>
          <w:wAfter w:w="724" w:type="dxa"/>
          <w:trHeight w:val="40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47EC5" w14:textId="77777777" w:rsidR="007F525A" w:rsidRPr="00810142" w:rsidRDefault="007F525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1014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029AC" w14:textId="77777777" w:rsidR="007F525A" w:rsidRPr="00CF35FC" w:rsidRDefault="007F525A" w:rsidP="00713133">
            <w:pPr>
              <w:keepNext/>
              <w:keepLines/>
              <w:widowControl w:val="0"/>
              <w:tabs>
                <w:tab w:val="left" w:pos="1134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95105">
              <w:rPr>
                <w:b/>
                <w:bCs/>
                <w:sz w:val="18"/>
                <w:szCs w:val="18"/>
              </w:rPr>
              <w:t>Продукция по ОКПД 2,</w:t>
            </w:r>
            <w:r>
              <w:rPr>
                <w:b/>
                <w:bCs/>
                <w:sz w:val="18"/>
                <w:szCs w:val="18"/>
              </w:rPr>
              <w:t xml:space="preserve"> КОЗ, </w:t>
            </w:r>
            <w:r w:rsidRPr="00E95105">
              <w:rPr>
                <w:b/>
                <w:bCs/>
                <w:sz w:val="18"/>
                <w:szCs w:val="18"/>
              </w:rPr>
              <w:t>наименование расходного материала, страны происхождения товара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BB115" w14:textId="09F6A033" w:rsidR="007F525A" w:rsidRPr="00F93845" w:rsidRDefault="007F525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93845">
              <w:rPr>
                <w:b/>
                <w:bCs/>
                <w:color w:val="000000"/>
              </w:rPr>
              <w:t>Наименов</w:t>
            </w:r>
            <w:r>
              <w:rPr>
                <w:b/>
                <w:bCs/>
                <w:color w:val="000000"/>
              </w:rPr>
              <w:t>-</w:t>
            </w:r>
            <w:r w:rsidRPr="00F93845">
              <w:rPr>
                <w:b/>
                <w:bCs/>
                <w:color w:val="000000"/>
              </w:rPr>
              <w:t>ание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95475F" w14:textId="77777777" w:rsidR="007F525A" w:rsidRPr="0062127B" w:rsidRDefault="007F525A" w:rsidP="00713133">
            <w:pPr>
              <w:pStyle w:val="2"/>
              <w:tabs>
                <w:tab w:val="left" w:pos="312"/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14:paraId="12DFF210" w14:textId="77777777" w:rsidR="007F525A" w:rsidRPr="0062127B" w:rsidRDefault="007F525A" w:rsidP="00713133">
            <w:pPr>
              <w:pStyle w:val="2"/>
              <w:tabs>
                <w:tab w:val="left" w:pos="312"/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60EAE" w14:textId="77777777" w:rsidR="007F525A" w:rsidRPr="0062127B" w:rsidRDefault="007F525A" w:rsidP="00713133">
            <w:pPr>
              <w:pStyle w:val="2"/>
              <w:tabs>
                <w:tab w:val="left" w:pos="1134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BE5" w14:textId="77777777" w:rsidR="007F525A" w:rsidRPr="00F93845" w:rsidRDefault="007F525A" w:rsidP="0071313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7F525A" w:rsidRPr="00F93845" w14:paraId="1C8A91D6" w14:textId="25BAE656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ADE" w14:textId="77777777" w:rsidR="007F525A" w:rsidRPr="00810142" w:rsidRDefault="007F525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0142">
              <w:rPr>
                <w:color w:val="00000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433" w14:textId="77777777" w:rsidR="007F525A" w:rsidRPr="0062127B" w:rsidRDefault="007F525A" w:rsidP="002D5070">
            <w:pPr>
              <w:tabs>
                <w:tab w:val="left" w:pos="1134"/>
              </w:tabs>
              <w:jc w:val="center"/>
            </w:pPr>
            <w:r w:rsidRPr="0062127B"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24A" w14:textId="77777777" w:rsidR="007F525A" w:rsidRPr="0062127B" w:rsidRDefault="007F525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1F2" w14:textId="77777777" w:rsidR="007F525A" w:rsidRPr="0062127B" w:rsidRDefault="007F525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DD" w14:textId="77777777" w:rsidR="007F525A" w:rsidRPr="0062127B" w:rsidRDefault="007F525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72D" w14:textId="77777777" w:rsidR="007F525A" w:rsidRPr="0062127B" w:rsidRDefault="007F525A" w:rsidP="002D50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7F525A" w:rsidRPr="005E6ACB" w14:paraId="18B40379" w14:textId="776F3F8D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538" w14:textId="77777777" w:rsidR="007F525A" w:rsidRPr="00810142" w:rsidRDefault="007F525A" w:rsidP="00B8113B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C5A2" w14:textId="09920749" w:rsidR="007F525A" w:rsidRDefault="007F525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28.23.25.000</w:t>
            </w:r>
          </w:p>
          <w:p w14:paraId="422E2568" w14:textId="77777777" w:rsidR="007F525A" w:rsidRDefault="007F525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01.01.05.01.01.02</w:t>
            </w:r>
          </w:p>
          <w:p w14:paraId="045B1E79" w14:textId="0913D1DD" w:rsidR="007F525A" w:rsidRPr="000F208D" w:rsidRDefault="007F525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BECE" w14:textId="68B81C57" w:rsidR="007F525A" w:rsidRPr="00C3315F" w:rsidRDefault="007F525A" w:rsidP="00B8113B">
            <w:pPr>
              <w:tabs>
                <w:tab w:val="left" w:pos="1134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 xml:space="preserve">МФУ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Brother MFC-L2700DNR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D2E" w14:textId="7DB75A8A" w:rsidR="007F525A" w:rsidRPr="000F208D" w:rsidRDefault="007F525A" w:rsidP="00B8113B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71B" w14:textId="79B40C01" w:rsidR="007F525A" w:rsidRDefault="007F525A" w:rsidP="00B8113B">
            <w:pPr>
              <w:tabs>
                <w:tab w:val="left" w:pos="1134"/>
              </w:tabs>
              <w:jc w:val="center"/>
            </w:pPr>
            <w:r>
              <w:t>100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0FB" w14:textId="77777777" w:rsidR="007F525A" w:rsidRPr="00A6383E" w:rsidRDefault="007F525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товарный знак:</w:t>
            </w:r>
            <w:r w:rsidRPr="00A6383E">
              <w:t xml:space="preserve"> </w:t>
            </w:r>
            <w:proofErr w:type="spellStart"/>
            <w:r w:rsidRPr="00042DBB">
              <w:rPr>
                <w:b/>
                <w:sz w:val="22"/>
                <w:szCs w:val="22"/>
              </w:rPr>
              <w:t>Brother</w:t>
            </w:r>
            <w:proofErr w:type="spellEnd"/>
          </w:p>
          <w:p w14:paraId="39644605" w14:textId="77777777" w:rsidR="007F525A" w:rsidRPr="00A6383E" w:rsidRDefault="007F525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цвет: черный</w:t>
            </w:r>
          </w:p>
          <w:p w14:paraId="56DF076E" w14:textId="77777777" w:rsidR="007F525A" w:rsidRPr="00A6383E" w:rsidRDefault="007F525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технология печати:</w:t>
            </w:r>
            <w:r w:rsidRPr="00A6383E">
              <w:t xml:space="preserve"> </w:t>
            </w:r>
            <w:r w:rsidRPr="00A6383E">
              <w:rPr>
                <w:sz w:val="22"/>
                <w:szCs w:val="22"/>
              </w:rPr>
              <w:t>Лазерная</w:t>
            </w:r>
          </w:p>
          <w:p w14:paraId="452CEA17" w14:textId="77777777" w:rsidR="007F525A" w:rsidRPr="00A6383E" w:rsidRDefault="007F525A" w:rsidP="00B8113B">
            <w:pPr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ресурс не менее 2 600 страниц формата A4 при 5% заполнении</w:t>
            </w:r>
          </w:p>
          <w:p w14:paraId="60041C06" w14:textId="671D5A1B" w:rsidR="007F525A" w:rsidRPr="00104BB5" w:rsidRDefault="007F525A" w:rsidP="00B8113B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A6383E">
              <w:rPr>
                <w:sz w:val="22"/>
                <w:szCs w:val="22"/>
              </w:rPr>
              <w:t>– код производителя: TN-2375</w:t>
            </w:r>
          </w:p>
        </w:tc>
      </w:tr>
      <w:tr w:rsidR="007F525A" w:rsidRPr="005E6ACB" w14:paraId="71E14BB8" w14:textId="71BD2A7A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502" w14:textId="77777777" w:rsidR="007F525A" w:rsidRPr="00810142" w:rsidRDefault="007F525A" w:rsidP="00B8113B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E39" w14:textId="77777777" w:rsidR="007F525A" w:rsidRDefault="007F525A" w:rsidP="001414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28.23.25.000</w:t>
            </w:r>
          </w:p>
          <w:p w14:paraId="3DC0F60C" w14:textId="77777777" w:rsidR="007F525A" w:rsidRDefault="007F525A" w:rsidP="00141435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01.01.05.01.01.02</w:t>
            </w:r>
          </w:p>
          <w:p w14:paraId="2E81CF2A" w14:textId="68973F7F" w:rsidR="007F525A" w:rsidRPr="00C3315F" w:rsidRDefault="007F525A" w:rsidP="00B8113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Драм-к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447" w14:textId="1CA45E08" w:rsidR="007F525A" w:rsidRPr="00E90DD7" w:rsidRDefault="007F525A" w:rsidP="00B8113B">
            <w:pPr>
              <w:tabs>
                <w:tab w:val="left" w:pos="1134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 xml:space="preserve">МФУ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Brother MFC-L2700DNR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F5A" w14:textId="7E1958B0" w:rsidR="007F525A" w:rsidRPr="000F208D" w:rsidRDefault="007F525A" w:rsidP="00B8113B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1514" w14:textId="52C0DB3F" w:rsidR="007F525A" w:rsidRDefault="007F525A" w:rsidP="00B8113B">
            <w:pPr>
              <w:tabs>
                <w:tab w:val="left" w:pos="1134"/>
              </w:tabs>
              <w:jc w:val="center"/>
            </w:pPr>
            <w: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8CB" w14:textId="77777777" w:rsidR="007F525A" w:rsidRPr="00715C03" w:rsidRDefault="007F525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 xml:space="preserve">– товарный знак: </w:t>
            </w:r>
            <w:proofErr w:type="spellStart"/>
            <w:r w:rsidRPr="00042DBB">
              <w:rPr>
                <w:b/>
                <w:sz w:val="22"/>
                <w:szCs w:val="22"/>
              </w:rPr>
              <w:t>Brother</w:t>
            </w:r>
            <w:proofErr w:type="spellEnd"/>
          </w:p>
          <w:p w14:paraId="2A65CB01" w14:textId="77777777" w:rsidR="007F525A" w:rsidRPr="00715C03" w:rsidRDefault="007F525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цвет: черный</w:t>
            </w:r>
          </w:p>
          <w:p w14:paraId="1E29B53D" w14:textId="77777777" w:rsidR="007F525A" w:rsidRPr="00715C03" w:rsidRDefault="007F525A" w:rsidP="00141435">
            <w:pPr>
              <w:ind w:right="111"/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технология печати: Лазерная</w:t>
            </w:r>
          </w:p>
          <w:p w14:paraId="411AB0C3" w14:textId="77777777" w:rsidR="007F525A" w:rsidRPr="00715C03" w:rsidRDefault="007F525A" w:rsidP="00141435">
            <w:pPr>
              <w:rPr>
                <w:sz w:val="22"/>
                <w:szCs w:val="22"/>
              </w:rPr>
            </w:pPr>
            <w:r w:rsidRPr="00715C03">
              <w:rPr>
                <w:sz w:val="22"/>
                <w:szCs w:val="22"/>
              </w:rPr>
              <w:t>– ресурс:</w:t>
            </w:r>
            <w:r w:rsidRPr="00715C03">
              <w:t xml:space="preserve"> </w:t>
            </w:r>
            <w:r w:rsidRPr="00715C03">
              <w:rPr>
                <w:sz w:val="22"/>
                <w:szCs w:val="22"/>
              </w:rPr>
              <w:t>не менее 12 000 страниц формата A4 при 5% заполнении</w:t>
            </w:r>
          </w:p>
          <w:p w14:paraId="118336FD" w14:textId="37FC0D3F" w:rsidR="007F525A" w:rsidRPr="00104BB5" w:rsidRDefault="007F525A" w:rsidP="00141435">
            <w:pPr>
              <w:tabs>
                <w:tab w:val="left" w:pos="1134"/>
              </w:tabs>
              <w:ind w:right="111"/>
              <w:rPr>
                <w:sz w:val="22"/>
                <w:szCs w:val="22"/>
                <w:lang w:val="en-US"/>
              </w:rPr>
            </w:pPr>
            <w:r w:rsidRPr="00715C03">
              <w:rPr>
                <w:sz w:val="22"/>
                <w:szCs w:val="22"/>
              </w:rPr>
              <w:t>– код производителя: DR-2335</w:t>
            </w:r>
          </w:p>
        </w:tc>
      </w:tr>
      <w:tr w:rsidR="007F525A" w:rsidRPr="005E6ACB" w14:paraId="4A29390E" w14:textId="77777777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B4B" w14:textId="77777777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421" w14:textId="77777777" w:rsidR="007F525A" w:rsidRDefault="007F525A" w:rsidP="00E0456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28.23.25.000</w:t>
            </w:r>
          </w:p>
          <w:p w14:paraId="3DB58DCF" w14:textId="77777777" w:rsidR="007F525A" w:rsidRDefault="007F525A" w:rsidP="00E0456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13B">
              <w:rPr>
                <w:color w:val="000000"/>
                <w:sz w:val="22"/>
                <w:szCs w:val="22"/>
              </w:rPr>
              <w:t>01.01.05.01.01.02</w:t>
            </w:r>
          </w:p>
          <w:p w14:paraId="157F7544" w14:textId="7E7D0EC2" w:rsidR="007F525A" w:rsidRPr="00B8113B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5D16" w14:textId="6035014E" w:rsidR="007F525A" w:rsidRPr="00754427" w:rsidRDefault="007F525A" w:rsidP="00754427">
            <w:pPr>
              <w:tabs>
                <w:tab w:val="left" w:pos="1134"/>
              </w:tabs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>МФУ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61E7A">
              <w:rPr>
                <w:b/>
                <w:lang w:val="en-US"/>
              </w:rPr>
              <w:t>Brother DCP-L2500DR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F55A" w14:textId="50B37CB8" w:rsidR="007F525A" w:rsidRPr="00AD56B0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2A1E21">
              <w:rPr>
                <w:color w:val="000000"/>
              </w:rPr>
              <w:t>шт</w:t>
            </w:r>
            <w:r>
              <w:rPr>
                <w:color w:val="000000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7CE" w14:textId="10C4808E" w:rsidR="007F525A" w:rsidRDefault="007F525A" w:rsidP="00754427">
            <w:pPr>
              <w:tabs>
                <w:tab w:val="left" w:pos="1134"/>
              </w:tabs>
              <w:jc w:val="center"/>
            </w:pPr>
            <w:r w:rsidRPr="00B81209"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877" w14:textId="77777777" w:rsidR="007F525A" w:rsidRDefault="007F525A" w:rsidP="00E0456C">
            <w:pPr>
              <w:ind w:right="11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– товарный знак:</w:t>
            </w:r>
            <w: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Brother</w:t>
            </w:r>
            <w:proofErr w:type="spellEnd"/>
          </w:p>
          <w:p w14:paraId="5AAB35DF" w14:textId="77777777" w:rsidR="007F525A" w:rsidRDefault="007F525A" w:rsidP="00E0456C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цвет: черный</w:t>
            </w:r>
          </w:p>
          <w:p w14:paraId="753E8147" w14:textId="77777777" w:rsidR="007F525A" w:rsidRDefault="007F525A" w:rsidP="00E0456C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технология печати:</w:t>
            </w:r>
            <w:r>
              <w:t xml:space="preserve"> </w:t>
            </w:r>
            <w:r>
              <w:rPr>
                <w:sz w:val="22"/>
                <w:szCs w:val="22"/>
              </w:rPr>
              <w:t>Лазерная</w:t>
            </w:r>
          </w:p>
          <w:p w14:paraId="79F275C1" w14:textId="77777777" w:rsidR="007F525A" w:rsidRDefault="007F525A" w:rsidP="00E0456C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ресурс не менее 2 600 страниц формата A4 при 5% заполнении</w:t>
            </w:r>
          </w:p>
          <w:p w14:paraId="0ABD4F9A" w14:textId="659C5BC8" w:rsidR="007F525A" w:rsidRPr="00715C03" w:rsidRDefault="007F525A" w:rsidP="00E0456C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код производителя: TN-2375</w:t>
            </w:r>
          </w:p>
        </w:tc>
      </w:tr>
      <w:tr w:rsidR="007F525A" w:rsidRPr="000F208D" w14:paraId="2DAAAA78" w14:textId="61916F26" w:rsidTr="007F525A">
        <w:trPr>
          <w:gridAfter w:val="1"/>
          <w:wAfter w:w="724" w:type="dxa"/>
          <w:trHeight w:val="6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A71" w14:textId="77777777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580" w14:textId="77777777" w:rsidR="007F525A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8.23.25.000</w:t>
            </w:r>
          </w:p>
          <w:p w14:paraId="0B18E316" w14:textId="78A6D433" w:rsidR="007F525A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0DD7">
              <w:rPr>
                <w:color w:val="000000"/>
                <w:sz w:val="22"/>
                <w:szCs w:val="22"/>
              </w:rPr>
              <w:t>01.01.05.01.01.03</w:t>
            </w:r>
          </w:p>
          <w:p w14:paraId="6B8E08CF" w14:textId="11342010" w:rsidR="007F525A" w:rsidRPr="000F208D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5D5" w14:textId="4C0FFE87" w:rsidR="007F525A" w:rsidRPr="00E90DD7" w:rsidRDefault="007F525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>МФУ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Kyocera ECOSYS M2540dn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74D" w14:textId="2D6C622F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87" w14:textId="050D8CE9" w:rsidR="007F525A" w:rsidRPr="009B6A95" w:rsidRDefault="007F525A" w:rsidP="0075442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D9F4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товарный знак:</w:t>
            </w:r>
            <w:r w:rsidRPr="00526F0F">
              <w:t xml:space="preserve"> </w:t>
            </w:r>
            <w:proofErr w:type="spellStart"/>
            <w:r w:rsidRPr="00042DBB">
              <w:rPr>
                <w:b/>
                <w:sz w:val="22"/>
                <w:szCs w:val="22"/>
              </w:rPr>
              <w:t>Kyocera</w:t>
            </w:r>
            <w:proofErr w:type="spellEnd"/>
          </w:p>
          <w:p w14:paraId="703721F5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цвет: черный</w:t>
            </w:r>
          </w:p>
          <w:p w14:paraId="0E1E9650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технология печати: Лазерная</w:t>
            </w:r>
          </w:p>
          <w:p w14:paraId="46793A87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 xml:space="preserve">– ресурс: не менее </w:t>
            </w:r>
            <w:r>
              <w:rPr>
                <w:sz w:val="22"/>
                <w:szCs w:val="22"/>
              </w:rPr>
              <w:t>7 200</w:t>
            </w:r>
            <w:r w:rsidRPr="00526F0F">
              <w:rPr>
                <w:sz w:val="22"/>
                <w:szCs w:val="22"/>
              </w:rPr>
              <w:t xml:space="preserve"> страниц формата A4 при 5% заполнении</w:t>
            </w:r>
          </w:p>
          <w:p w14:paraId="78C4B6ED" w14:textId="33C7211D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код производителя:</w:t>
            </w:r>
            <w:r w:rsidRPr="00526F0F">
              <w:t xml:space="preserve"> </w:t>
            </w:r>
            <w:r>
              <w:rPr>
                <w:sz w:val="22"/>
                <w:szCs w:val="22"/>
              </w:rPr>
              <w:t>ТК</w:t>
            </w:r>
            <w:r w:rsidRPr="00526F0F"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</w:rPr>
              <w:t>70</w:t>
            </w:r>
          </w:p>
        </w:tc>
      </w:tr>
      <w:tr w:rsidR="007F525A" w:rsidRPr="007D2628" w14:paraId="5D7A6D97" w14:textId="7FF1772E" w:rsidTr="007F525A">
        <w:trPr>
          <w:gridAfter w:val="1"/>
          <w:wAfter w:w="724" w:type="dxa"/>
          <w:trHeight w:val="64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78D" w14:textId="5F063FF0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4923" w14:textId="77777777" w:rsidR="007F525A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21B">
              <w:rPr>
                <w:color w:val="000000"/>
                <w:sz w:val="22"/>
                <w:szCs w:val="22"/>
              </w:rPr>
              <w:t>28.23.25.000</w:t>
            </w:r>
          </w:p>
          <w:p w14:paraId="03A1F4AF" w14:textId="7FDB1B5F" w:rsidR="007F525A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90DD7">
              <w:rPr>
                <w:color w:val="000000"/>
                <w:sz w:val="22"/>
                <w:szCs w:val="22"/>
              </w:rPr>
              <w:t>01.01.05.01.01.03</w:t>
            </w:r>
          </w:p>
          <w:p w14:paraId="0A8B7DC9" w14:textId="72CBE9BC" w:rsidR="007F525A" w:rsidRPr="00E90DD7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Драм-к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  <w:r w:rsidRPr="003752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F18" w14:textId="13B61409" w:rsidR="007F525A" w:rsidRPr="00E90DD7" w:rsidRDefault="007F525A" w:rsidP="00754427">
            <w:pPr>
              <w:tabs>
                <w:tab w:val="left" w:pos="1134"/>
              </w:tabs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B8113B">
              <w:rPr>
                <w:color w:val="000000"/>
                <w:sz w:val="22"/>
                <w:szCs w:val="22"/>
                <w:lang w:val="en-US"/>
              </w:rPr>
              <w:t>МФУ</w:t>
            </w:r>
            <w:r w:rsidRPr="00E90DD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90DD7">
              <w:rPr>
                <w:b/>
                <w:color w:val="000000"/>
                <w:sz w:val="22"/>
                <w:szCs w:val="22"/>
                <w:lang w:val="en-US"/>
              </w:rPr>
              <w:t>Kyocera ECOSYS M2540dn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299" w14:textId="44193389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AD56B0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157" w14:textId="3DB4776A" w:rsidR="007F525A" w:rsidRPr="00E90DD7" w:rsidRDefault="007F525A" w:rsidP="00754427">
            <w:pPr>
              <w:tabs>
                <w:tab w:val="left" w:pos="1134"/>
              </w:tabs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7BA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товарный знак:</w:t>
            </w:r>
            <w:r w:rsidRPr="00526F0F">
              <w:t xml:space="preserve"> </w:t>
            </w:r>
            <w:proofErr w:type="spellStart"/>
            <w:r w:rsidRPr="00042DBB">
              <w:rPr>
                <w:b/>
                <w:sz w:val="22"/>
                <w:szCs w:val="22"/>
              </w:rPr>
              <w:t>Kyocera</w:t>
            </w:r>
            <w:proofErr w:type="spellEnd"/>
          </w:p>
          <w:p w14:paraId="465714BD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цвет: черный</w:t>
            </w:r>
          </w:p>
          <w:p w14:paraId="15C36E67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технология печати: Лазерная</w:t>
            </w:r>
          </w:p>
          <w:p w14:paraId="056F33CC" w14:textId="77777777" w:rsidR="007F525A" w:rsidRPr="00526F0F" w:rsidRDefault="007F525A" w:rsidP="00754427">
            <w:pPr>
              <w:ind w:right="111"/>
              <w:rPr>
                <w:sz w:val="22"/>
                <w:szCs w:val="22"/>
              </w:rPr>
            </w:pPr>
            <w:r w:rsidRPr="00526F0F">
              <w:rPr>
                <w:sz w:val="22"/>
                <w:szCs w:val="22"/>
              </w:rPr>
              <w:t>– ресурс: не менее 100 000 страниц формата A4 при 5% заполнении</w:t>
            </w:r>
          </w:p>
          <w:p w14:paraId="3D0AAC22" w14:textId="1622CC70" w:rsidR="007F525A" w:rsidRPr="00E90DD7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  <w:highlight w:val="green"/>
              </w:rPr>
            </w:pPr>
            <w:r w:rsidRPr="00526F0F">
              <w:rPr>
                <w:sz w:val="22"/>
                <w:szCs w:val="22"/>
              </w:rPr>
              <w:t>– код производителя: DK-1150</w:t>
            </w:r>
          </w:p>
        </w:tc>
      </w:tr>
      <w:tr w:rsidR="007F525A" w:rsidRPr="000F208D" w14:paraId="066844C1" w14:textId="367145B1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839" w14:textId="515B9CCB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8D5" w14:textId="77777777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28.23.25.000</w:t>
            </w:r>
          </w:p>
          <w:p w14:paraId="19B04686" w14:textId="66C8D8B6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lastRenderedPageBreak/>
              <w:t>01.01.05.01.01.04</w:t>
            </w:r>
          </w:p>
          <w:p w14:paraId="5ECDFA0C" w14:textId="0D605592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A8F" w14:textId="721031F4" w:rsidR="007F525A" w:rsidRPr="004E4DBD" w:rsidRDefault="007F525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Samsung SCX-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lastRenderedPageBreak/>
              <w:t>654</w:t>
            </w:r>
            <w:r w:rsidRPr="009B0232"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F12E2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E84" w14:textId="77777777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EB21" w14:textId="79102358" w:rsidR="007F525A" w:rsidRPr="0069471F" w:rsidRDefault="007F525A" w:rsidP="00754427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D4D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14:paraId="31B184D5" w14:textId="77777777" w:rsidR="007F525A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lastRenderedPageBreak/>
              <w:t xml:space="preserve">– </w:t>
            </w:r>
            <w:r w:rsidRPr="00A810BC">
              <w:rPr>
                <w:sz w:val="22"/>
                <w:szCs w:val="22"/>
              </w:rPr>
              <w:t>цвет: черный</w:t>
            </w:r>
          </w:p>
          <w:p w14:paraId="02419B67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29F35E7D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25000 страниц формата A4 при 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55B11B11" w14:textId="787CB15C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– </w:t>
            </w:r>
            <w:r w:rsidRPr="00A810BC">
              <w:rPr>
                <w:sz w:val="22"/>
                <w:szCs w:val="22"/>
              </w:rPr>
              <w:t>код производителя: SCX-D6555A</w:t>
            </w:r>
          </w:p>
        </w:tc>
      </w:tr>
      <w:tr w:rsidR="007F525A" w:rsidRPr="000F208D" w14:paraId="6457A70C" w14:textId="26C8CE8F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50F7" w14:textId="77777777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666" w14:textId="77777777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28.23.25.000</w:t>
            </w:r>
          </w:p>
          <w:p w14:paraId="3B9B1851" w14:textId="2745133A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01.01.05.01.01.04</w:t>
            </w:r>
          </w:p>
          <w:p w14:paraId="3B2CDE74" w14:textId="4617ABF2" w:rsidR="007F525A" w:rsidRPr="00D96165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96165">
              <w:rPr>
                <w:color w:val="000000"/>
                <w:sz w:val="22"/>
                <w:szCs w:val="22"/>
              </w:rPr>
              <w:t>Драм-картридж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C23" w14:textId="24DC647F" w:rsidR="007F525A" w:rsidRPr="004E4DBD" w:rsidRDefault="007F525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Samsung SCX-6545N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5F2" w14:textId="77777777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67A" w14:textId="7B28EFB6" w:rsidR="007F525A" w:rsidRPr="0069471F" w:rsidRDefault="007F525A" w:rsidP="00754427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FFE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14:paraId="21E5B0EE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03C16565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67419B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80000 страниц формата A4 при 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7A2E7BFE" w14:textId="2D5B7962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34632A">
              <w:rPr>
                <w:bCs/>
                <w:sz w:val="22"/>
                <w:szCs w:val="22"/>
                <w:lang w:val="en-US"/>
              </w:rPr>
              <w:t>SCX-R6555A</w:t>
            </w:r>
          </w:p>
        </w:tc>
      </w:tr>
      <w:tr w:rsidR="007F525A" w:rsidRPr="000F208D" w14:paraId="01593A67" w14:textId="704ADE2F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73B" w14:textId="77777777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7FD8" w14:textId="77777777" w:rsidR="007F525A" w:rsidRPr="00E65CE2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28.23.25.000</w:t>
            </w:r>
          </w:p>
          <w:p w14:paraId="174B2E6A" w14:textId="30CA7A73" w:rsidR="007F525A" w:rsidRPr="00E65CE2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01.01.05.01.01.04</w:t>
            </w:r>
          </w:p>
          <w:p w14:paraId="08BBC537" w14:textId="3A40477D" w:rsidR="007F525A" w:rsidRPr="00E65CE2" w:rsidRDefault="007F525A" w:rsidP="0075442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4D2" w14:textId="3EE6308F" w:rsidR="007F525A" w:rsidRPr="007605A0" w:rsidRDefault="007F525A" w:rsidP="00754427">
            <w:pPr>
              <w:tabs>
                <w:tab w:val="left" w:pos="1134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MX710dhe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BB8" w14:textId="77777777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3A3" w14:textId="1079ECAA" w:rsidR="007F525A" w:rsidRPr="0069471F" w:rsidRDefault="007F525A" w:rsidP="00754427">
            <w:pPr>
              <w:tabs>
                <w:tab w:val="left" w:pos="1134"/>
              </w:tabs>
              <w:jc w:val="center"/>
              <w:rPr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617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1429A2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товарный знак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14:paraId="72F550C0" w14:textId="77777777" w:rsidR="007F525A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1429A2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цвет: черный</w:t>
            </w:r>
          </w:p>
          <w:p w14:paraId="4827D221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1429A2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3AB529E9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B060E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25000 страниц формата A4 при </w:t>
            </w:r>
            <w:r>
              <w:rPr>
                <w:sz w:val="22"/>
                <w:szCs w:val="22"/>
              </w:rPr>
              <w:t>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69B935FE" w14:textId="5315950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B060E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</w:t>
            </w:r>
            <w:r w:rsidRPr="00E43FC5">
              <w:rPr>
                <w:color w:val="1D1D25"/>
                <w:sz w:val="22"/>
                <w:szCs w:val="22"/>
              </w:rPr>
              <w:t>62D5H00/ 62</w:t>
            </w:r>
            <w:r w:rsidRPr="00E43FC5">
              <w:rPr>
                <w:color w:val="1D1D25"/>
                <w:sz w:val="22"/>
                <w:szCs w:val="22"/>
                <w:lang w:val="en-US"/>
              </w:rPr>
              <w:t>D</w:t>
            </w:r>
            <w:r w:rsidRPr="00E43FC5">
              <w:rPr>
                <w:color w:val="1D1D25"/>
                <w:sz w:val="22"/>
                <w:szCs w:val="22"/>
              </w:rPr>
              <w:t>5</w:t>
            </w:r>
            <w:r w:rsidRPr="00E43FC5">
              <w:rPr>
                <w:color w:val="1D1D25"/>
                <w:sz w:val="22"/>
                <w:szCs w:val="22"/>
                <w:lang w:val="en-US"/>
              </w:rPr>
              <w:t>HOE</w:t>
            </w:r>
            <w:r w:rsidRPr="00E43FC5">
              <w:rPr>
                <w:color w:val="1D1D25"/>
                <w:sz w:val="22"/>
                <w:szCs w:val="22"/>
              </w:rPr>
              <w:t>/62D0HA0</w:t>
            </w:r>
          </w:p>
        </w:tc>
      </w:tr>
      <w:tr w:rsidR="007F525A" w:rsidRPr="000F208D" w14:paraId="158EABD1" w14:textId="7DC9ACD6" w:rsidTr="007F525A">
        <w:trPr>
          <w:gridAfter w:val="1"/>
          <w:wAfter w:w="724" w:type="dxa"/>
          <w:trHeight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ED3" w14:textId="70B628E1" w:rsidR="007F525A" w:rsidRPr="00810142" w:rsidRDefault="007F525A" w:rsidP="00754427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A97" w14:textId="77777777" w:rsidR="007F525A" w:rsidRPr="00E65CE2" w:rsidRDefault="007F525A" w:rsidP="00754427">
            <w:pPr>
              <w:tabs>
                <w:tab w:val="left" w:pos="1134"/>
              </w:tabs>
              <w:rPr>
                <w:color w:val="000000"/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28.23.25.000</w:t>
            </w:r>
          </w:p>
          <w:p w14:paraId="096D520B" w14:textId="376533C5" w:rsidR="007F525A" w:rsidRPr="00E65CE2" w:rsidRDefault="007F525A" w:rsidP="00754427">
            <w:pPr>
              <w:tabs>
                <w:tab w:val="left" w:pos="1134"/>
              </w:tabs>
              <w:rPr>
                <w:color w:val="000000"/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01.01.05.01.01.04</w:t>
            </w:r>
          </w:p>
          <w:p w14:paraId="0E7C97DD" w14:textId="41F12233" w:rsidR="007F525A" w:rsidRPr="00E65CE2" w:rsidRDefault="007F525A" w:rsidP="00754427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E65CE2">
              <w:rPr>
                <w:color w:val="000000"/>
                <w:sz w:val="22"/>
                <w:szCs w:val="22"/>
              </w:rPr>
              <w:t>Драм-картридж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C9C" w14:textId="1FE1ADC0" w:rsidR="007F525A" w:rsidRPr="00E43FC5" w:rsidRDefault="007F525A" w:rsidP="00754427">
            <w:pPr>
              <w:tabs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MX710dhe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D8D" w14:textId="77777777" w:rsidR="007F525A" w:rsidRPr="00E43FC5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 w:rsidRPr="00E43FC5">
              <w:rPr>
                <w:sz w:val="22"/>
                <w:szCs w:val="22"/>
              </w:rPr>
              <w:t>шт.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751B" w14:textId="2CD16F5B" w:rsidR="007F525A" w:rsidRPr="00E43FC5" w:rsidRDefault="007F525A" w:rsidP="00754427">
            <w:pPr>
              <w:tabs>
                <w:tab w:val="left" w:pos="113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0F05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B060E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14:paraId="56643F15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B060E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14:paraId="5ED4E3AA" w14:textId="77777777" w:rsidR="007F525A" w:rsidRPr="00A810BC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 w:rsidRPr="005B060E">
              <w:rPr>
                <w:sz w:val="22"/>
                <w:szCs w:val="22"/>
              </w:rPr>
              <w:t xml:space="preserve">– </w:t>
            </w: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100000 страниц формата A4 при 5%</w:t>
            </w:r>
            <w:r w:rsidRPr="00A810BC">
              <w:rPr>
                <w:sz w:val="22"/>
                <w:szCs w:val="22"/>
              </w:rPr>
              <w:t xml:space="preserve"> заполнении</w:t>
            </w:r>
          </w:p>
          <w:p w14:paraId="57B6A96D" w14:textId="282EE533" w:rsidR="007F525A" w:rsidRPr="00810142" w:rsidRDefault="007F525A" w:rsidP="00754427">
            <w:pPr>
              <w:tabs>
                <w:tab w:val="left" w:pos="1134"/>
              </w:tabs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– </w:t>
            </w:r>
            <w:r w:rsidRPr="00E43FC5">
              <w:rPr>
                <w:sz w:val="22"/>
                <w:szCs w:val="22"/>
              </w:rPr>
              <w:t>код производителя:</w:t>
            </w:r>
            <w:r w:rsidRPr="00E43FC5">
              <w:rPr>
                <w:color w:val="1D1D25"/>
                <w:sz w:val="22"/>
                <w:szCs w:val="22"/>
              </w:rPr>
              <w:t xml:space="preserve"> 52D0Z00/52D0ZA0</w:t>
            </w:r>
          </w:p>
        </w:tc>
      </w:tr>
      <w:tr w:rsidR="007F525A" w:rsidRPr="00F93845" w14:paraId="2E074239" w14:textId="77777777" w:rsidTr="007F525A">
        <w:trPr>
          <w:trHeight w:val="247"/>
        </w:trPr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179" w14:textId="6B54CEFE" w:rsidR="007F525A" w:rsidRPr="00810142" w:rsidRDefault="007F525A" w:rsidP="00754427">
            <w:pPr>
              <w:tabs>
                <w:tab w:val="left" w:pos="1134"/>
              </w:tabs>
              <w:jc w:val="center"/>
              <w:rPr>
                <w:b/>
              </w:rPr>
            </w:pPr>
            <w:r w:rsidRPr="00810142">
              <w:rPr>
                <w:b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C941" w14:textId="24F17B44" w:rsidR="007F525A" w:rsidRPr="00810142" w:rsidRDefault="007F525A" w:rsidP="00754427">
            <w:pPr>
              <w:tabs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823B" w14:textId="77777777" w:rsidR="007F525A" w:rsidRPr="00F93845" w:rsidRDefault="007F525A" w:rsidP="00754427">
            <w:pPr>
              <w:tabs>
                <w:tab w:val="left" w:pos="1134"/>
              </w:tabs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14:paraId="234BCD14" w14:textId="53FB0F14" w:rsidR="007F525A" w:rsidRPr="000F208D" w:rsidRDefault="007F525A" w:rsidP="00754427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78442E5" w14:textId="77777777" w:rsidR="00186629" w:rsidRPr="00FD6F62" w:rsidRDefault="00186629" w:rsidP="002D5070">
      <w:pPr>
        <w:tabs>
          <w:tab w:val="left" w:pos="1134"/>
        </w:tabs>
        <w:suppressAutoHyphens/>
        <w:ind w:left="720" w:firstLine="709"/>
        <w:jc w:val="both"/>
        <w:rPr>
          <w:b/>
        </w:rPr>
      </w:pPr>
    </w:p>
    <w:p w14:paraId="58074240" w14:textId="77777777" w:rsidR="00186629" w:rsidRDefault="006F0082" w:rsidP="005253ED">
      <w:pPr>
        <w:widowControl w:val="0"/>
        <w:numPr>
          <w:ilvl w:val="0"/>
          <w:numId w:val="1"/>
        </w:numPr>
        <w:suppressAutoHyphens/>
        <w:ind w:left="709" w:firstLine="0"/>
        <w:rPr>
          <w:b/>
        </w:rPr>
      </w:pPr>
      <w:r w:rsidRPr="00373F28">
        <w:rPr>
          <w:b/>
        </w:rPr>
        <w:t>Технические требования</w:t>
      </w:r>
    </w:p>
    <w:p w14:paraId="29858325" w14:textId="77777777" w:rsidR="0034632A" w:rsidRPr="007A28BD" w:rsidRDefault="0034632A" w:rsidP="002D5070">
      <w:pPr>
        <w:tabs>
          <w:tab w:val="left" w:pos="1134"/>
        </w:tabs>
        <w:ind w:firstLine="709"/>
        <w:jc w:val="both"/>
        <w:rPr>
          <w:lang w:val="x-none"/>
        </w:rPr>
      </w:pPr>
      <w:r w:rsidRPr="00A70B30">
        <w:t xml:space="preserve">В связи с необходимостью сохранения условий </w:t>
      </w:r>
      <w:r w:rsidRPr="00A70B30">
        <w:rPr>
          <w:lang w:val="x-none"/>
        </w:rPr>
        <w:t>гарантийно</w:t>
      </w:r>
      <w:r w:rsidRPr="00A70B30">
        <w:t>го</w:t>
      </w:r>
      <w:r w:rsidRPr="00A70B30">
        <w:rPr>
          <w:lang w:val="x-none"/>
        </w:rPr>
        <w:t xml:space="preserve"> обслуживани</w:t>
      </w:r>
      <w:r w:rsidRPr="00A70B30">
        <w:t>я, отраженных в технической документации к оргтехнике и перифер</w:t>
      </w:r>
      <w:r w:rsidR="00C67D4A">
        <w:t>ийным устройствам, используемым</w:t>
      </w:r>
      <w:r w:rsidRPr="00A70B30">
        <w:t xml:space="preserve"> Заказчиком,</w:t>
      </w:r>
      <w:r w:rsidR="00C54C33">
        <w:t xml:space="preserve"> расходные материалы</w:t>
      </w:r>
      <w:r w:rsidRPr="00A70B30">
        <w:t xml:space="preserve"> должны быть оригинальными </w:t>
      </w:r>
      <w:r w:rsidR="007A28BD">
        <w:t>–</w:t>
      </w:r>
      <w:r>
        <w:t xml:space="preserve"> </w:t>
      </w:r>
      <w:r w:rsidRPr="00705ACF">
        <w:rPr>
          <w:lang w:val="x-none"/>
        </w:rPr>
        <w:t>разработанными и (или) рекомендованными фирмой-производителем оборудования, на которое они закупаются.</w:t>
      </w:r>
    </w:p>
    <w:p w14:paraId="0204D985" w14:textId="77777777" w:rsidR="00186629" w:rsidRPr="00DB1DBD" w:rsidRDefault="00186629" w:rsidP="002D5070">
      <w:pPr>
        <w:tabs>
          <w:tab w:val="left" w:pos="1134"/>
        </w:tabs>
        <w:autoSpaceDN w:val="0"/>
        <w:adjustRightInd w:val="0"/>
        <w:ind w:firstLine="709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14:paraId="0F1963D7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14:paraId="5C17DC23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14:paraId="1A6521EE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14:paraId="34D35A90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5</w:t>
      </w:r>
      <w:r w:rsidR="00186629" w:rsidRPr="00B12215">
        <w:t xml:space="preserve">) </w:t>
      </w:r>
      <w:proofErr w:type="gramStart"/>
      <w:r w:rsidR="00186629" w:rsidRPr="00B12215">
        <w:rPr>
          <w:lang w:val="x-none"/>
        </w:rPr>
        <w:t>В</w:t>
      </w:r>
      <w:proofErr w:type="gramEnd"/>
      <w:r w:rsidR="00186629" w:rsidRPr="00B12215">
        <w:rPr>
          <w:lang w:val="x-none"/>
        </w:rPr>
        <w:t xml:space="preserve">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14:paraId="2B461B82" w14:textId="77777777" w:rsidR="00186629" w:rsidRPr="000444B3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14:paraId="3B9A11DC" w14:textId="77777777" w:rsidR="00186629" w:rsidRPr="00B12215" w:rsidRDefault="00C64395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14:paraId="20ABF147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>• товарный знак,</w:t>
      </w:r>
    </w:p>
    <w:p w14:paraId="7F53E7C9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14:paraId="50F016A9" w14:textId="77777777" w:rsidR="00186629" w:rsidRPr="007A28BD" w:rsidRDefault="007A28BD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•наименование моделей</w:t>
      </w:r>
      <w:r w:rsidR="00186629" w:rsidRPr="00B12215">
        <w:rPr>
          <w:lang w:val="x-none"/>
        </w:rPr>
        <w:t xml:space="preserve"> оргтехники в которых используется товар (расходные материалы)</w:t>
      </w:r>
      <w:r>
        <w:t>,</w:t>
      </w:r>
    </w:p>
    <w:p w14:paraId="25A228FD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14:paraId="590B3259" w14:textId="77777777" w:rsidR="00186629" w:rsidRDefault="007A28BD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rPr>
          <w:lang w:val="x-none"/>
        </w:rPr>
        <w:t>• номер типа картриджа.</w:t>
      </w:r>
    </w:p>
    <w:p w14:paraId="1D976244" w14:textId="289A959A" w:rsidR="00186629" w:rsidRPr="00BA7083" w:rsidRDefault="00C64395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</w:t>
      </w:r>
      <w:r w:rsidR="001B45C2" w:rsidRPr="00BA7083">
        <w:t>также</w:t>
      </w:r>
      <w:r w:rsidR="00186629" w:rsidRPr="00BA7083">
        <w:t xml:space="preserve"> посторонних этикеток. Контакты электрических цепей не должны быть деформированы, на их поверхностях не должно быть з</w:t>
      </w:r>
      <w:r w:rsidR="0030782F">
        <w:t>агрязнений и дефектов покрытия.</w:t>
      </w:r>
    </w:p>
    <w:p w14:paraId="53A18DB0" w14:textId="77777777" w:rsidR="00186629" w:rsidRPr="00BA7083" w:rsidRDefault="00C64395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>
        <w:t>9</w:t>
      </w:r>
      <w:r w:rsidR="00186629" w:rsidRPr="00BA7083">
        <w:t>)</w:t>
      </w:r>
      <w:r w:rsidR="0030782F">
        <w:t xml:space="preserve"> </w:t>
      </w:r>
      <w:r w:rsidR="00186629" w:rsidRPr="00BA7083">
        <w:t>Подвижные элементы картриджей должны легко перемещаться, без перекосов и заеданий.</w:t>
      </w:r>
    </w:p>
    <w:p w14:paraId="77C5819C" w14:textId="77777777" w:rsidR="00186629" w:rsidRPr="00B12215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B12215">
        <w:t>1</w:t>
      </w:r>
      <w:r w:rsidR="0030782F">
        <w:t>0</w:t>
      </w:r>
      <w:r w:rsidR="00971684">
        <w:t>)</w:t>
      </w:r>
      <w:r w:rsidRPr="00B12215">
        <w:t xml:space="preserve"> </w:t>
      </w:r>
      <w:r w:rsidR="0030782F">
        <w:rPr>
          <w:lang w:val="x-none"/>
        </w:rPr>
        <w:t>Номер партии,</w:t>
      </w:r>
      <w:r w:rsidRPr="00B12215">
        <w:rPr>
          <w:lang w:val="x-none"/>
        </w:rPr>
        <w:t xml:space="preserve">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14:paraId="6F0A345B" w14:textId="77777777" w:rsidR="00186629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тонер-бункера на </w:t>
      </w:r>
      <w:r w:rsidRPr="00B12215">
        <w:rPr>
          <w:lang w:val="x-none"/>
        </w:rPr>
        <w:lastRenderedPageBreak/>
        <w:t>внутренние части картриджа и его просыпание во внешнюю среду во время хранения и транспортировки.</w:t>
      </w:r>
    </w:p>
    <w:p w14:paraId="75877C78" w14:textId="77777777" w:rsidR="00186629" w:rsidRPr="00742511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14:paraId="69BEF9B5" w14:textId="77777777" w:rsidR="00186629" w:rsidRPr="00742511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14:paraId="5E7E872B" w14:textId="77777777" w:rsidR="00186629" w:rsidRDefault="00186629" w:rsidP="002D5070">
      <w:pPr>
        <w:tabs>
          <w:tab w:val="left" w:pos="1134"/>
          <w:tab w:val="left" w:pos="3828"/>
        </w:tabs>
        <w:autoSpaceDN w:val="0"/>
        <w:adjustRightInd w:val="0"/>
        <w:ind w:firstLine="709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14:paraId="37146479" w14:textId="77777777" w:rsidR="00186629" w:rsidRPr="00BA7083" w:rsidRDefault="00186629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14:paraId="245F465B" w14:textId="77777777" w:rsidR="00186629" w:rsidRPr="00BA7083" w:rsidRDefault="00186629" w:rsidP="002D5070">
      <w:pPr>
        <w:tabs>
          <w:tab w:val="left" w:pos="1134"/>
          <w:tab w:val="num" w:pos="1440"/>
        </w:tabs>
        <w:spacing w:line="240" w:lineRule="atLeast"/>
        <w:ind w:firstLine="709"/>
        <w:jc w:val="both"/>
      </w:pPr>
      <w:r w:rsidRPr="00BA7083">
        <w:t>1</w:t>
      </w:r>
      <w:r w:rsidR="00C64395">
        <w:t>6</w:t>
      </w:r>
      <w:r w:rsidR="00C67D4A">
        <w:t>) Коэффициент</w:t>
      </w:r>
      <w:r w:rsidRPr="00BA7083">
        <w:t xml:space="preserve"> нерав</w:t>
      </w:r>
      <w:r w:rsidR="0030782F">
        <w:t>номерности оптической плотности черных полей</w:t>
      </w:r>
      <w:r w:rsidRPr="00BA7083">
        <w:t xml:space="preserve"> элементов изображения не должна превышать 10%.</w:t>
      </w:r>
    </w:p>
    <w:p w14:paraId="761AE713" w14:textId="77777777" w:rsidR="00186629" w:rsidRDefault="00186629" w:rsidP="002D5070">
      <w:pPr>
        <w:tabs>
          <w:tab w:val="left" w:pos="1134"/>
          <w:tab w:val="num" w:pos="1440"/>
        </w:tabs>
        <w:ind w:firstLine="709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14:paraId="011FB1D4" w14:textId="77777777" w:rsidR="00186629" w:rsidRDefault="006E53F8" w:rsidP="002D5070">
      <w:pPr>
        <w:tabs>
          <w:tab w:val="num" w:pos="1080"/>
          <w:tab w:val="left" w:pos="1134"/>
        </w:tabs>
        <w:ind w:firstLine="709"/>
        <w:jc w:val="both"/>
      </w:pPr>
      <w:r>
        <w:t>1</w:t>
      </w:r>
      <w:r w:rsidR="00C64395">
        <w:t>8</w:t>
      </w:r>
      <w:r w:rsidR="00186629">
        <w:t xml:space="preserve">) </w:t>
      </w:r>
      <w:r w:rsidR="00186629" w:rsidRPr="00BA7083">
        <w:t xml:space="preserve"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 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 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</w:p>
    <w:p w14:paraId="37F5B11D" w14:textId="77777777" w:rsidR="00C2120F" w:rsidRPr="00BA7083" w:rsidRDefault="00C2120F" w:rsidP="002D5070">
      <w:pPr>
        <w:tabs>
          <w:tab w:val="num" w:pos="1080"/>
          <w:tab w:val="left" w:pos="1134"/>
        </w:tabs>
        <w:ind w:firstLine="709"/>
        <w:jc w:val="both"/>
        <w:rPr>
          <w:b/>
        </w:rPr>
      </w:pPr>
    </w:p>
    <w:p w14:paraId="6798679F" w14:textId="77777777" w:rsidR="00186629" w:rsidRPr="005253ED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spacing w:line="100" w:lineRule="atLeast"/>
        <w:ind w:hanging="11"/>
        <w:jc w:val="both"/>
        <w:rPr>
          <w:b/>
        </w:rPr>
      </w:pPr>
      <w:r w:rsidRPr="005253ED">
        <w:rPr>
          <w:b/>
        </w:rPr>
        <w:t>Требования к безопасности</w:t>
      </w:r>
      <w:r w:rsidR="00186629" w:rsidRPr="005253ED">
        <w:rPr>
          <w:b/>
        </w:rPr>
        <w:t xml:space="preserve">: </w:t>
      </w:r>
    </w:p>
    <w:p w14:paraId="5CCC2C01" w14:textId="77777777" w:rsidR="00186629" w:rsidRPr="00B12215" w:rsidRDefault="00186629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14:paraId="1FC11C20" w14:textId="77777777" w:rsidR="00186629" w:rsidRDefault="00186629" w:rsidP="002D5070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4E60B178" w14:textId="77777777" w:rsidR="00186629" w:rsidRDefault="006F0082" w:rsidP="005253ED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3828"/>
        </w:tabs>
        <w:ind w:hanging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</w:t>
      </w:r>
      <w:r w:rsidR="00186629" w:rsidRPr="000E592B">
        <w:rPr>
          <w:rFonts w:ascii="Times New Roman" w:hAnsi="Times New Roman" w:cs="Times New Roman"/>
          <w:b/>
        </w:rPr>
        <w:t>:</w:t>
      </w:r>
    </w:p>
    <w:p w14:paraId="6E852B1F" w14:textId="77777777" w:rsidR="00C64395" w:rsidRPr="00C64395" w:rsidRDefault="002D5070" w:rsidP="002D5070">
      <w:pPr>
        <w:pStyle w:val="a9"/>
        <w:tabs>
          <w:tab w:val="left" w:pos="1134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– </w:t>
      </w:r>
      <w:r w:rsidR="00C64395">
        <w:rPr>
          <w:color w:val="000000"/>
        </w:rPr>
        <w:t>к</w:t>
      </w:r>
      <w:r w:rsidR="00C64395"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14:paraId="05D43F00" w14:textId="77777777" w:rsidR="00186629" w:rsidRPr="00C64395" w:rsidRDefault="002D5070" w:rsidP="002D5070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186629" w:rsidRPr="00C64395">
        <w:rPr>
          <w:rFonts w:ascii="Times New Roman" w:hAnsi="Times New Roman" w:cs="Times New Roman"/>
        </w:rPr>
        <w:t xml:space="preserve">в случае поставки </w:t>
      </w:r>
      <w:r w:rsidR="0055148D">
        <w:rPr>
          <w:rFonts w:ascii="Times New Roman" w:hAnsi="Times New Roman" w:cs="Times New Roman"/>
        </w:rPr>
        <w:t>картриджей</w:t>
      </w:r>
      <w:r w:rsidR="00186629" w:rsidRPr="00C64395">
        <w:rPr>
          <w:rFonts w:ascii="Times New Roman" w:hAnsi="Times New Roman" w:cs="Times New Roman"/>
        </w:rPr>
        <w:t xml:space="preserve"> ненадлежащего качества, последн</w:t>
      </w:r>
      <w:r w:rsidR="0055148D">
        <w:rPr>
          <w:rFonts w:ascii="Times New Roman" w:hAnsi="Times New Roman" w:cs="Times New Roman"/>
        </w:rPr>
        <w:t>ие</w:t>
      </w:r>
      <w:r w:rsidR="00186629" w:rsidRPr="00C64395">
        <w:rPr>
          <w:rFonts w:ascii="Times New Roman" w:hAnsi="Times New Roman" w:cs="Times New Roman"/>
        </w:rPr>
        <w:t xml:space="preserve"> подлеж</w:t>
      </w:r>
      <w:r w:rsidR="0055148D">
        <w:rPr>
          <w:rFonts w:ascii="Times New Roman" w:hAnsi="Times New Roman" w:cs="Times New Roman"/>
        </w:rPr>
        <w:t>а</w:t>
      </w:r>
      <w:r w:rsidR="00186629" w:rsidRPr="00C64395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14:paraId="3A81847E" w14:textId="77777777" w:rsidR="00186629" w:rsidRPr="000E592B" w:rsidRDefault="00186629" w:rsidP="005253ED">
      <w:pPr>
        <w:pStyle w:val="ConsPlusNormal"/>
        <w:widowControl/>
        <w:tabs>
          <w:tab w:val="left" w:pos="1134"/>
          <w:tab w:val="left" w:pos="3828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15C4B709" w14:textId="77777777" w:rsidR="00186629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spacing w:line="100" w:lineRule="atLeast"/>
        <w:ind w:left="0" w:firstLine="709"/>
        <w:jc w:val="both"/>
      </w:pPr>
      <w:r w:rsidRPr="005253ED">
        <w:rPr>
          <w:b/>
        </w:rPr>
        <w:t>Требования к сроку предоставления гарантии качества</w:t>
      </w:r>
      <w:r w:rsidR="00186629" w:rsidRPr="00B12215">
        <w:t xml:space="preserve"> – гарантийны</w:t>
      </w:r>
      <w:r w:rsidR="005253ED">
        <w:t xml:space="preserve">й срок всех наименований товара </w:t>
      </w:r>
      <w:r w:rsidR="00F67F18">
        <w:t>не менее</w:t>
      </w:r>
      <w:r w:rsidR="005253ED">
        <w:t xml:space="preserve"> 12 месяцев с момента</w:t>
      </w:r>
      <w:r w:rsidR="00186629" w:rsidRPr="00B12215">
        <w:t xml:space="preserve"> поставки </w:t>
      </w:r>
      <w:r w:rsidR="00186629">
        <w:t>картриджей</w:t>
      </w:r>
      <w:r w:rsidR="00186629" w:rsidRPr="00B12215">
        <w:t xml:space="preserve"> на склад </w:t>
      </w:r>
      <w:r w:rsidR="00186629">
        <w:t>З</w:t>
      </w:r>
      <w:r w:rsidR="00186629" w:rsidRPr="00B12215">
        <w:t>аказчика.</w:t>
      </w:r>
    </w:p>
    <w:p w14:paraId="36AE7EE8" w14:textId="77777777" w:rsidR="00186629" w:rsidRPr="00B12215" w:rsidRDefault="00186629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</w:pPr>
    </w:p>
    <w:p w14:paraId="5F474B51" w14:textId="77777777" w:rsidR="00186629" w:rsidRPr="005253ED" w:rsidRDefault="006F0082" w:rsidP="005253ED">
      <w:pPr>
        <w:pStyle w:val="ac"/>
        <w:numPr>
          <w:ilvl w:val="0"/>
          <w:numId w:val="1"/>
        </w:numPr>
        <w:tabs>
          <w:tab w:val="left" w:pos="1134"/>
          <w:tab w:val="left" w:pos="3828"/>
        </w:tabs>
        <w:ind w:hanging="11"/>
        <w:jc w:val="both"/>
        <w:rPr>
          <w:b/>
        </w:rPr>
      </w:pPr>
      <w:r w:rsidRPr="005253ED">
        <w:rPr>
          <w:b/>
        </w:rPr>
        <w:t>Требование к объему гарантии на поставляемые картриджи</w:t>
      </w:r>
      <w:r w:rsidR="00186629" w:rsidRPr="005253ED">
        <w:rPr>
          <w:b/>
        </w:rPr>
        <w:t>:</w:t>
      </w:r>
    </w:p>
    <w:p w14:paraId="4D2155BD" w14:textId="77777777" w:rsidR="00186629" w:rsidRPr="00B12215" w:rsidRDefault="002D5070" w:rsidP="002D5070">
      <w:pPr>
        <w:tabs>
          <w:tab w:val="left" w:pos="1134"/>
          <w:tab w:val="left" w:pos="3828"/>
        </w:tabs>
        <w:spacing w:line="100" w:lineRule="atLeast"/>
        <w:ind w:firstLine="709"/>
        <w:jc w:val="both"/>
      </w:pPr>
      <w:r>
        <w:t>– течение</w:t>
      </w:r>
      <w:r w:rsidR="00186629" w:rsidRPr="00B12215">
        <w:t xml:space="preserve"> гарантий</w:t>
      </w:r>
      <w:r>
        <w:t>ного срока начинается с момента</w:t>
      </w:r>
      <w:r w:rsidR="00186629" w:rsidRPr="00B12215">
        <w:t xml:space="preserve"> поставки </w:t>
      </w:r>
      <w:r w:rsidR="00186629">
        <w:t>картриджей</w:t>
      </w:r>
      <w:r w:rsidR="00186629" w:rsidRPr="00B12215">
        <w:t xml:space="preserve"> на склад </w:t>
      </w:r>
      <w:r w:rsidR="00186629">
        <w:t>З</w:t>
      </w:r>
      <w:r w:rsidR="00186629" w:rsidRPr="00B12215">
        <w:t>аказчика.</w:t>
      </w:r>
    </w:p>
    <w:p w14:paraId="12E32268" w14:textId="77777777" w:rsidR="00186629" w:rsidRDefault="002D5070" w:rsidP="002D5070">
      <w:pPr>
        <w:tabs>
          <w:tab w:val="left" w:pos="1134"/>
          <w:tab w:val="left" w:pos="3828"/>
        </w:tabs>
        <w:ind w:firstLine="709"/>
        <w:jc w:val="both"/>
      </w:pPr>
      <w:r>
        <w:t xml:space="preserve">– </w:t>
      </w:r>
      <w:r w:rsidR="00186629" w:rsidRPr="00B12215">
        <w:t>гарантийное обслуживание (замена и ин</w:t>
      </w:r>
      <w:r>
        <w:t>ые работы и услуги по гарантии)</w:t>
      </w:r>
      <w:r w:rsidR="00186629" w:rsidRPr="00B12215">
        <w:t xml:space="preserve"> должно осуществляться без затрат со стороны </w:t>
      </w:r>
      <w:r w:rsidR="00186629">
        <w:t>З</w:t>
      </w:r>
      <w:r w:rsidR="00186629" w:rsidRPr="00B12215">
        <w:t>аказчика;</w:t>
      </w:r>
    </w:p>
    <w:p w14:paraId="2EABB517" w14:textId="77777777" w:rsidR="00186629" w:rsidRDefault="002D5070" w:rsidP="002D5070">
      <w:pPr>
        <w:tabs>
          <w:tab w:val="left" w:pos="1134"/>
        </w:tabs>
        <w:spacing w:line="240" w:lineRule="atLeast"/>
        <w:ind w:firstLine="709"/>
        <w:jc w:val="both"/>
        <w:rPr>
          <w:sz w:val="22"/>
          <w:szCs w:val="22"/>
        </w:rPr>
      </w:pPr>
      <w:r>
        <w:t xml:space="preserve">– </w:t>
      </w:r>
      <w:r w:rsidR="00186629"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 w:rsidR="00186629">
        <w:t>ых картриджей</w:t>
      </w:r>
      <w:r w:rsidR="00186629"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 w:rsidR="00186629">
        <w:rPr>
          <w:sz w:val="22"/>
          <w:szCs w:val="22"/>
        </w:rPr>
        <w:t>.</w:t>
      </w:r>
    </w:p>
    <w:p w14:paraId="0C4F0DDF" w14:textId="77777777" w:rsidR="003E01A8" w:rsidRDefault="003E01A8" w:rsidP="002D5070">
      <w:pPr>
        <w:tabs>
          <w:tab w:val="left" w:pos="1134"/>
        </w:tabs>
        <w:ind w:firstLine="709"/>
      </w:pPr>
      <w:bookmarkStart w:id="0" w:name="_GoBack"/>
      <w:bookmarkEnd w:id="0"/>
    </w:p>
    <w:sectPr w:rsidR="003E01A8" w:rsidSect="0080579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F45"/>
    <w:multiLevelType w:val="hybridMultilevel"/>
    <w:tmpl w:val="EB04A208"/>
    <w:lvl w:ilvl="0" w:tplc="B000750E">
      <w:start w:val="1"/>
      <w:numFmt w:val="bullet"/>
      <w:lvlText w:val="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7EF4E82"/>
    <w:multiLevelType w:val="multilevel"/>
    <w:tmpl w:val="BAA00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CD2CD5"/>
    <w:multiLevelType w:val="hybridMultilevel"/>
    <w:tmpl w:val="4E18777C"/>
    <w:lvl w:ilvl="0" w:tplc="406835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61E8D"/>
    <w:multiLevelType w:val="hybridMultilevel"/>
    <w:tmpl w:val="CF323A70"/>
    <w:lvl w:ilvl="0" w:tplc="B57E46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30B4C"/>
    <w:rsid w:val="000624C0"/>
    <w:rsid w:val="00064C65"/>
    <w:rsid w:val="000732E1"/>
    <w:rsid w:val="00097DE9"/>
    <w:rsid w:val="000D2658"/>
    <w:rsid w:val="000F208D"/>
    <w:rsid w:val="00104BB5"/>
    <w:rsid w:val="001143C1"/>
    <w:rsid w:val="00131277"/>
    <w:rsid w:val="0013166E"/>
    <w:rsid w:val="00141435"/>
    <w:rsid w:val="00154E69"/>
    <w:rsid w:val="00161E7A"/>
    <w:rsid w:val="001747BC"/>
    <w:rsid w:val="00186629"/>
    <w:rsid w:val="001875F9"/>
    <w:rsid w:val="00195489"/>
    <w:rsid w:val="001966D0"/>
    <w:rsid w:val="001967A1"/>
    <w:rsid w:val="001B45C2"/>
    <w:rsid w:val="001D10D6"/>
    <w:rsid w:val="001D20CA"/>
    <w:rsid w:val="001E22EB"/>
    <w:rsid w:val="0020374D"/>
    <w:rsid w:val="00216B49"/>
    <w:rsid w:val="00225A5E"/>
    <w:rsid w:val="00240249"/>
    <w:rsid w:val="00247C7A"/>
    <w:rsid w:val="00276049"/>
    <w:rsid w:val="0028030C"/>
    <w:rsid w:val="00285252"/>
    <w:rsid w:val="002A472E"/>
    <w:rsid w:val="002A726A"/>
    <w:rsid w:val="002B2708"/>
    <w:rsid w:val="002C025C"/>
    <w:rsid w:val="002C2103"/>
    <w:rsid w:val="002D5070"/>
    <w:rsid w:val="002F46E9"/>
    <w:rsid w:val="002F54D0"/>
    <w:rsid w:val="0030782F"/>
    <w:rsid w:val="0034632A"/>
    <w:rsid w:val="003A2AB0"/>
    <w:rsid w:val="003A3F0E"/>
    <w:rsid w:val="003D3BA7"/>
    <w:rsid w:val="003E01A8"/>
    <w:rsid w:val="003F1C01"/>
    <w:rsid w:val="004267FF"/>
    <w:rsid w:val="0043118F"/>
    <w:rsid w:val="0043525A"/>
    <w:rsid w:val="0044117F"/>
    <w:rsid w:val="00455967"/>
    <w:rsid w:val="004603FA"/>
    <w:rsid w:val="00460B08"/>
    <w:rsid w:val="00487154"/>
    <w:rsid w:val="00492E75"/>
    <w:rsid w:val="004E4DBD"/>
    <w:rsid w:val="00514268"/>
    <w:rsid w:val="00515E4F"/>
    <w:rsid w:val="005253ED"/>
    <w:rsid w:val="00547B24"/>
    <w:rsid w:val="0055148D"/>
    <w:rsid w:val="00562AC6"/>
    <w:rsid w:val="0057433C"/>
    <w:rsid w:val="00584E95"/>
    <w:rsid w:val="005B060E"/>
    <w:rsid w:val="005B68DE"/>
    <w:rsid w:val="005C3C18"/>
    <w:rsid w:val="005D7E8A"/>
    <w:rsid w:val="005E6ACB"/>
    <w:rsid w:val="00600017"/>
    <w:rsid w:val="00600627"/>
    <w:rsid w:val="006118B3"/>
    <w:rsid w:val="00616EA7"/>
    <w:rsid w:val="0062127B"/>
    <w:rsid w:val="0063693B"/>
    <w:rsid w:val="006379DF"/>
    <w:rsid w:val="006446C8"/>
    <w:rsid w:val="0067419B"/>
    <w:rsid w:val="0069471F"/>
    <w:rsid w:val="00695F0C"/>
    <w:rsid w:val="006A4845"/>
    <w:rsid w:val="006B1494"/>
    <w:rsid w:val="006C5948"/>
    <w:rsid w:val="006E1AF2"/>
    <w:rsid w:val="006E53F8"/>
    <w:rsid w:val="006E6E97"/>
    <w:rsid w:val="006F0082"/>
    <w:rsid w:val="0071294B"/>
    <w:rsid w:val="00713133"/>
    <w:rsid w:val="00741F6B"/>
    <w:rsid w:val="00754427"/>
    <w:rsid w:val="0076074C"/>
    <w:rsid w:val="00761054"/>
    <w:rsid w:val="00790321"/>
    <w:rsid w:val="00797DB3"/>
    <w:rsid w:val="007A28BD"/>
    <w:rsid w:val="007B7A3B"/>
    <w:rsid w:val="007D1C94"/>
    <w:rsid w:val="007D2628"/>
    <w:rsid w:val="007D3C4E"/>
    <w:rsid w:val="007D4745"/>
    <w:rsid w:val="007D55AE"/>
    <w:rsid w:val="007F525A"/>
    <w:rsid w:val="0080579E"/>
    <w:rsid w:val="00810142"/>
    <w:rsid w:val="00836921"/>
    <w:rsid w:val="00845D6E"/>
    <w:rsid w:val="0084692B"/>
    <w:rsid w:val="00866510"/>
    <w:rsid w:val="00867D1A"/>
    <w:rsid w:val="00876077"/>
    <w:rsid w:val="008C66E1"/>
    <w:rsid w:val="008D6530"/>
    <w:rsid w:val="008E1FCA"/>
    <w:rsid w:val="008E7F20"/>
    <w:rsid w:val="008F2AE6"/>
    <w:rsid w:val="009078C4"/>
    <w:rsid w:val="00944085"/>
    <w:rsid w:val="009474E2"/>
    <w:rsid w:val="00960728"/>
    <w:rsid w:val="00963A30"/>
    <w:rsid w:val="00971684"/>
    <w:rsid w:val="00997930"/>
    <w:rsid w:val="009A0A64"/>
    <w:rsid w:val="009B0232"/>
    <w:rsid w:val="009C76BF"/>
    <w:rsid w:val="009F3C21"/>
    <w:rsid w:val="00A27F4A"/>
    <w:rsid w:val="00A37185"/>
    <w:rsid w:val="00A4675D"/>
    <w:rsid w:val="00A50597"/>
    <w:rsid w:val="00A5490C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113B"/>
    <w:rsid w:val="00B86C13"/>
    <w:rsid w:val="00BA0660"/>
    <w:rsid w:val="00BB13FF"/>
    <w:rsid w:val="00BE7C45"/>
    <w:rsid w:val="00BF34C9"/>
    <w:rsid w:val="00C2120F"/>
    <w:rsid w:val="00C3315F"/>
    <w:rsid w:val="00C35917"/>
    <w:rsid w:val="00C51D1E"/>
    <w:rsid w:val="00C54C33"/>
    <w:rsid w:val="00C64395"/>
    <w:rsid w:val="00C67D4A"/>
    <w:rsid w:val="00C7228B"/>
    <w:rsid w:val="00C75360"/>
    <w:rsid w:val="00C83CCB"/>
    <w:rsid w:val="00C85B2D"/>
    <w:rsid w:val="00C96B5E"/>
    <w:rsid w:val="00CB242C"/>
    <w:rsid w:val="00CB7A01"/>
    <w:rsid w:val="00CC221D"/>
    <w:rsid w:val="00CC4F02"/>
    <w:rsid w:val="00CD0012"/>
    <w:rsid w:val="00CD2DC5"/>
    <w:rsid w:val="00CE7928"/>
    <w:rsid w:val="00CF35FC"/>
    <w:rsid w:val="00D2521C"/>
    <w:rsid w:val="00D3131E"/>
    <w:rsid w:val="00D34F74"/>
    <w:rsid w:val="00D407B7"/>
    <w:rsid w:val="00D63315"/>
    <w:rsid w:val="00D63F4E"/>
    <w:rsid w:val="00D96165"/>
    <w:rsid w:val="00DB5801"/>
    <w:rsid w:val="00DC0FF6"/>
    <w:rsid w:val="00DC20D4"/>
    <w:rsid w:val="00DD6FC0"/>
    <w:rsid w:val="00DE7366"/>
    <w:rsid w:val="00E0456C"/>
    <w:rsid w:val="00E1508F"/>
    <w:rsid w:val="00E1542E"/>
    <w:rsid w:val="00E20D52"/>
    <w:rsid w:val="00E262B5"/>
    <w:rsid w:val="00E36191"/>
    <w:rsid w:val="00E43FC5"/>
    <w:rsid w:val="00E545F8"/>
    <w:rsid w:val="00E64A46"/>
    <w:rsid w:val="00E65CE2"/>
    <w:rsid w:val="00E67F3B"/>
    <w:rsid w:val="00E7596F"/>
    <w:rsid w:val="00E90DD7"/>
    <w:rsid w:val="00E95105"/>
    <w:rsid w:val="00EC6E40"/>
    <w:rsid w:val="00ED04BA"/>
    <w:rsid w:val="00EE6EE6"/>
    <w:rsid w:val="00F12E2A"/>
    <w:rsid w:val="00F2024F"/>
    <w:rsid w:val="00F60334"/>
    <w:rsid w:val="00F67F18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C4D2"/>
  <w15:docId w15:val="{70D86F23-D5E0-4E66-A62B-E41C82DC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  <w:style w:type="character" w:styleId="ae">
    <w:name w:val="annotation reference"/>
    <w:basedOn w:val="a0"/>
    <w:uiPriority w:val="99"/>
    <w:semiHidden/>
    <w:unhideWhenUsed/>
    <w:rsid w:val="00DB580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580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B5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580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580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standart.info/wp-content/uploads/edinyj-perechen-produkcii-2009-%E2%84%96982.pdf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0801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E393-A419-460A-BA62-A2C4FCDB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Бельская Ирина Владимировна</cp:lastModifiedBy>
  <cp:revision>138</cp:revision>
  <cp:lastPrinted>2022-03-23T09:42:00Z</cp:lastPrinted>
  <dcterms:created xsi:type="dcterms:W3CDTF">2016-02-15T03:02:00Z</dcterms:created>
  <dcterms:modified xsi:type="dcterms:W3CDTF">2022-03-24T07:06:00Z</dcterms:modified>
</cp:coreProperties>
</file>