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16F" w:rsidRPr="00CC0D81" w:rsidRDefault="001C416F" w:rsidP="002F0306">
      <w:pPr>
        <w:keepNext/>
        <w:widowControl w:val="0"/>
        <w:suppressAutoHyphens w:val="0"/>
        <w:ind w:firstLine="709"/>
        <w:jc w:val="right"/>
        <w:rPr>
          <w:bCs/>
        </w:rPr>
      </w:pPr>
      <w:r w:rsidRPr="00CC0D81">
        <w:rPr>
          <w:bCs/>
        </w:rPr>
        <w:t>Приложение № 1</w:t>
      </w:r>
    </w:p>
    <w:p w:rsidR="001C416F" w:rsidRPr="00CC0D81" w:rsidRDefault="001C416F" w:rsidP="002F0306">
      <w:pPr>
        <w:keepNext/>
        <w:widowControl w:val="0"/>
        <w:suppressAutoHyphens w:val="0"/>
        <w:ind w:firstLine="709"/>
        <w:jc w:val="right"/>
      </w:pPr>
      <w:r w:rsidRPr="00CC0D81">
        <w:rPr>
          <w:bCs/>
        </w:rPr>
        <w:t xml:space="preserve">к </w:t>
      </w:r>
      <w:r w:rsidRPr="00CC0D81">
        <w:t>извещению о проведении</w:t>
      </w:r>
    </w:p>
    <w:p w:rsidR="001C416F" w:rsidRPr="00CC0D81" w:rsidRDefault="001C416F" w:rsidP="002F0306">
      <w:pPr>
        <w:keepNext/>
        <w:widowControl w:val="0"/>
        <w:suppressAutoHyphens w:val="0"/>
        <w:ind w:firstLine="709"/>
        <w:jc w:val="right"/>
        <w:rPr>
          <w:lang w:eastAsia="ru-RU"/>
        </w:rPr>
      </w:pPr>
      <w:r w:rsidRPr="00CC0D81">
        <w:t xml:space="preserve">открытого </w:t>
      </w:r>
      <w:r w:rsidRPr="00CC0D81">
        <w:rPr>
          <w:lang w:eastAsia="ru-RU"/>
        </w:rPr>
        <w:t>аукциона</w:t>
      </w:r>
    </w:p>
    <w:p w:rsidR="001C416F" w:rsidRPr="00CC0D81" w:rsidRDefault="001C416F" w:rsidP="002F0306">
      <w:pPr>
        <w:keepNext/>
        <w:widowControl w:val="0"/>
        <w:suppressAutoHyphens w:val="0"/>
        <w:ind w:firstLine="709"/>
        <w:jc w:val="right"/>
        <w:rPr>
          <w:b/>
        </w:rPr>
      </w:pPr>
      <w:r w:rsidRPr="00CC0D81">
        <w:rPr>
          <w:lang w:eastAsia="ru-RU"/>
        </w:rPr>
        <w:t>в электронной форме</w:t>
      </w:r>
    </w:p>
    <w:p w:rsidR="00971A3D" w:rsidRPr="00CC0D81" w:rsidRDefault="00971A3D" w:rsidP="002F0306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Default="00AA2B12" w:rsidP="002F0306">
      <w:pPr>
        <w:keepNext/>
        <w:widowControl w:val="0"/>
        <w:suppressAutoHyphens w:val="0"/>
        <w:ind w:firstLine="709"/>
        <w:jc w:val="center"/>
        <w:rPr>
          <w:b/>
        </w:rPr>
      </w:pPr>
      <w:r w:rsidRPr="00CC0D81">
        <w:rPr>
          <w:b/>
        </w:rPr>
        <w:t>Описание объекта закупки</w:t>
      </w:r>
    </w:p>
    <w:p w:rsidR="00C85A6E" w:rsidRDefault="00C85A6E" w:rsidP="002F0306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C85A6E" w:rsidRPr="00F2482B" w:rsidRDefault="00C85A6E" w:rsidP="00C85A6E">
      <w:pPr>
        <w:keepNext/>
        <w:widowControl w:val="0"/>
        <w:suppressAutoHyphens w:val="0"/>
        <w:ind w:firstLine="709"/>
        <w:jc w:val="center"/>
        <w:rPr>
          <w:b/>
        </w:rPr>
      </w:pPr>
      <w:r w:rsidRPr="00F2482B">
        <w:rPr>
          <w:b/>
        </w:rPr>
        <w:t>(Технические требования)</w:t>
      </w:r>
    </w:p>
    <w:p w:rsidR="001C416F" w:rsidRPr="00CC0D81" w:rsidRDefault="001C416F" w:rsidP="002F0306">
      <w:pPr>
        <w:keepNext/>
        <w:widowControl w:val="0"/>
        <w:suppressAutoHyphens w:val="0"/>
        <w:ind w:firstLine="709"/>
        <w:jc w:val="center"/>
        <w:rPr>
          <w:b/>
        </w:rPr>
      </w:pPr>
    </w:p>
    <w:p w:rsidR="00AA2B12" w:rsidRPr="00CC0D81" w:rsidRDefault="001C416F" w:rsidP="002F0306">
      <w:pPr>
        <w:keepNext/>
        <w:widowControl w:val="0"/>
        <w:suppressAutoHyphens w:val="0"/>
        <w:ind w:firstLine="851"/>
        <w:jc w:val="both"/>
      </w:pPr>
      <w:r w:rsidRPr="00CC0D81">
        <w:t xml:space="preserve">Наименование объекта закупки: Поставка </w:t>
      </w:r>
      <w:r w:rsidR="00677B27" w:rsidRPr="00CC0D81">
        <w:t>технических средств реабилитации (Подгузники для взрослых) для обеспечения в 2024 году Получателей</w:t>
      </w:r>
      <w:r w:rsidR="00615300" w:rsidRPr="00CC0D81">
        <w:t>.</w:t>
      </w:r>
    </w:p>
    <w:p w:rsidR="00F10B6E" w:rsidRPr="00CC0D81" w:rsidRDefault="00F10B6E" w:rsidP="002F0306">
      <w:pPr>
        <w:keepNext/>
        <w:widowControl w:val="0"/>
        <w:suppressAutoHyphens w:val="0"/>
        <w:ind w:firstLine="851"/>
        <w:jc w:val="both"/>
        <w:rPr>
          <w:b/>
        </w:rPr>
      </w:pPr>
    </w:p>
    <w:tbl>
      <w:tblPr>
        <w:tblW w:w="11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747"/>
        <w:gridCol w:w="815"/>
        <w:gridCol w:w="995"/>
        <w:gridCol w:w="1941"/>
        <w:gridCol w:w="3827"/>
        <w:gridCol w:w="1276"/>
      </w:tblGrid>
      <w:tr w:rsidR="00112313" w:rsidRPr="002221D1" w:rsidTr="00312C89">
        <w:trPr>
          <w:trHeight w:val="20"/>
          <w:jc w:val="center"/>
        </w:trPr>
        <w:tc>
          <w:tcPr>
            <w:tcW w:w="428" w:type="dxa"/>
          </w:tcPr>
          <w:p w:rsidR="00112313" w:rsidRPr="002221D1" w:rsidRDefault="00112313" w:rsidP="00F44C5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№</w:t>
            </w:r>
          </w:p>
          <w:p w:rsidR="00112313" w:rsidRPr="002221D1" w:rsidRDefault="00112313" w:rsidP="00F44C5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proofErr w:type="gramStart"/>
            <w:r w:rsidRPr="002221D1">
              <w:rPr>
                <w:sz w:val="20"/>
                <w:szCs w:val="20"/>
              </w:rPr>
              <w:t>п</w:t>
            </w:r>
            <w:proofErr w:type="gramEnd"/>
            <w:r w:rsidRPr="002221D1">
              <w:rPr>
                <w:sz w:val="20"/>
                <w:szCs w:val="20"/>
              </w:rPr>
              <w:t>/п</w:t>
            </w:r>
          </w:p>
        </w:tc>
        <w:tc>
          <w:tcPr>
            <w:tcW w:w="1747" w:type="dxa"/>
          </w:tcPr>
          <w:p w:rsidR="00112313" w:rsidRPr="002221D1" w:rsidRDefault="00112313" w:rsidP="00F44C5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815" w:type="dxa"/>
          </w:tcPr>
          <w:p w:rsidR="00112313" w:rsidRPr="002221D1" w:rsidRDefault="00112313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КТРУ/</w:t>
            </w:r>
          </w:p>
          <w:p w:rsidR="00112313" w:rsidRPr="002221D1" w:rsidRDefault="00112313" w:rsidP="00F44C5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ОКПД</w:t>
            </w:r>
            <w:proofErr w:type="gramStart"/>
            <w:r w:rsidRPr="002221D1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95" w:type="dxa"/>
          </w:tcPr>
          <w:p w:rsidR="00112313" w:rsidRPr="002221D1" w:rsidRDefault="00112313" w:rsidP="00F44C5B">
            <w:pPr>
              <w:keepNext/>
              <w:widowControl w:val="0"/>
              <w:suppressAutoHyphens w:val="0"/>
              <w:ind w:left="-108" w:right="-108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Кол-во,</w:t>
            </w:r>
          </w:p>
          <w:p w:rsidR="00112313" w:rsidRPr="002221D1" w:rsidRDefault="00112313" w:rsidP="00F44C5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шт.</w:t>
            </w:r>
          </w:p>
        </w:tc>
        <w:tc>
          <w:tcPr>
            <w:tcW w:w="1941" w:type="dxa"/>
          </w:tcPr>
          <w:p w:rsidR="00112313" w:rsidRPr="002221D1" w:rsidRDefault="00112313" w:rsidP="00F44C5B">
            <w:pPr>
              <w:keepNext/>
              <w:widowControl w:val="0"/>
              <w:suppressAutoHyphens w:val="0"/>
              <w:ind w:left="-89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3827" w:type="dxa"/>
          </w:tcPr>
          <w:p w:rsidR="00112313" w:rsidRPr="002221D1" w:rsidRDefault="00112313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Значение характеристики</w:t>
            </w:r>
          </w:p>
        </w:tc>
        <w:tc>
          <w:tcPr>
            <w:tcW w:w="1276" w:type="dxa"/>
          </w:tcPr>
          <w:p w:rsidR="00112313" w:rsidRPr="002221D1" w:rsidRDefault="00112313" w:rsidP="00F44C5B">
            <w:pPr>
              <w:keepNext/>
              <w:widowControl w:val="0"/>
              <w:suppressAutoHyphens w:val="0"/>
              <w:ind w:left="-62" w:right="-65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Инструкция по заполнению характеристик </w:t>
            </w:r>
          </w:p>
          <w:p w:rsidR="00112313" w:rsidRPr="002221D1" w:rsidRDefault="00112313" w:rsidP="00F44C5B">
            <w:pPr>
              <w:keepNext/>
              <w:widowControl w:val="0"/>
              <w:suppressAutoHyphens w:val="0"/>
              <w:ind w:left="-91" w:right="-85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в заявке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 w:val="restart"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7" w:type="dxa"/>
            <w:vMerge w:val="restart"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1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z w:val="20"/>
                <w:szCs w:val="20"/>
              </w:rPr>
            </w:pPr>
            <w:r w:rsidRPr="002221D1">
              <w:rPr>
                <w:color w:val="000000"/>
                <w:sz w:val="20"/>
                <w:szCs w:val="20"/>
                <w:shd w:val="clear" w:color="auto" w:fill="FFFFFF"/>
              </w:rPr>
              <w:t>Подгузники для взрослых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vMerge w:val="restart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КТРУ: 17.22.12.130-00000001/ 17.22.12.130</w:t>
            </w:r>
          </w:p>
        </w:tc>
        <w:tc>
          <w:tcPr>
            <w:tcW w:w="995" w:type="dxa"/>
            <w:vMerge w:val="restart"/>
          </w:tcPr>
          <w:p w:rsidR="004D556F" w:rsidRPr="002221D1" w:rsidRDefault="008B4779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</w:t>
            </w:r>
          </w:p>
        </w:tc>
        <w:tc>
          <w:tcPr>
            <w:tcW w:w="3827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221D1">
              <w:rPr>
                <w:color w:val="000000"/>
                <w:sz w:val="20"/>
                <w:szCs w:val="20"/>
                <w:shd w:val="clear" w:color="auto" w:fill="FFFFFF"/>
              </w:rPr>
              <w:t>Подгузники для взрослых, размер «S»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</w:rPr>
            </w:pPr>
            <w:r w:rsidRPr="002221D1">
              <w:rPr>
                <w:color w:val="000000"/>
                <w:sz w:val="20"/>
                <w:szCs w:val="20"/>
                <w:shd w:val="clear" w:color="auto" w:fill="FFFFFF"/>
              </w:rPr>
              <w:t>(объем талии/бедер до 90 см), с полным влагопоглощением не менее 1000 г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221D1">
              <w:rPr>
                <w:color w:val="000000"/>
                <w:sz w:val="20"/>
                <w:szCs w:val="20"/>
                <w:shd w:val="clear" w:color="auto" w:fill="FFFFFF"/>
              </w:rPr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1.Общее назначение товара, материалы, применяемые при изготовлении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Бумажные подгузники для взрослых должны соответствовать требованиям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 для подгузников группы малые, средние, большие, сверхбольшие для средней и тяжелой степени недержания.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2221D1">
              <w:rPr>
                <w:sz w:val="20"/>
                <w:szCs w:val="20"/>
              </w:rPr>
              <w:t>гелеобразующие</w:t>
            </w:r>
            <w:proofErr w:type="spellEnd"/>
            <w:r w:rsidRPr="002221D1">
              <w:rPr>
                <w:sz w:val="20"/>
                <w:szCs w:val="20"/>
              </w:rPr>
              <w:t xml:space="preserve"> влагопоглощающие вещества (</w:t>
            </w:r>
            <w:proofErr w:type="spellStart"/>
            <w:r w:rsidRPr="002221D1">
              <w:rPr>
                <w:sz w:val="20"/>
                <w:szCs w:val="20"/>
              </w:rPr>
              <w:t>суперабсорбенты</w:t>
            </w:r>
            <w:proofErr w:type="spellEnd"/>
            <w:r w:rsidRPr="002221D1">
              <w:rPr>
                <w:sz w:val="20"/>
                <w:szCs w:val="20"/>
              </w:rPr>
              <w:t>).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Обратная сорбция не более 4,4г, скорость впитывания не менее 2,3 см3/</w:t>
            </w:r>
            <w:proofErr w:type="gramStart"/>
            <w:r w:rsidRPr="002221D1">
              <w:rPr>
                <w:sz w:val="20"/>
                <w:szCs w:val="20"/>
              </w:rPr>
              <w:t>с</w:t>
            </w:r>
            <w:proofErr w:type="gramEnd"/>
            <w:r w:rsidRPr="002221D1">
              <w:rPr>
                <w:sz w:val="20"/>
                <w:szCs w:val="20"/>
              </w:rPr>
              <w:t>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Должны отсутствовать следы </w:t>
            </w:r>
            <w:proofErr w:type="spellStart"/>
            <w:r w:rsidRPr="002221D1">
              <w:rPr>
                <w:sz w:val="20"/>
                <w:szCs w:val="20"/>
              </w:rPr>
              <w:t>выщипывания</w:t>
            </w:r>
            <w:proofErr w:type="spellEnd"/>
            <w:r w:rsidRPr="002221D1">
              <w:rPr>
                <w:sz w:val="20"/>
                <w:szCs w:val="20"/>
              </w:rPr>
              <w:t xml:space="preserve"> волокон с поверхности </w:t>
            </w:r>
            <w:r w:rsidRPr="002221D1">
              <w:rPr>
                <w:sz w:val="20"/>
                <w:szCs w:val="20"/>
              </w:rPr>
              <w:lastRenderedPageBreak/>
              <w:t xml:space="preserve">подгузника и </w:t>
            </w:r>
            <w:proofErr w:type="spellStart"/>
            <w:r w:rsidRPr="002221D1">
              <w:rPr>
                <w:sz w:val="20"/>
                <w:szCs w:val="20"/>
              </w:rPr>
              <w:t>отмарывания</w:t>
            </w:r>
            <w:proofErr w:type="spellEnd"/>
            <w:r w:rsidRPr="002221D1">
              <w:rPr>
                <w:sz w:val="20"/>
                <w:szCs w:val="20"/>
              </w:rPr>
              <w:t xml:space="preserve"> краски.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изготовляют в соответствии с требованиями стандарта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 и 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      </w:r>
            <w:hyperlink r:id="rId7" w:history="1">
              <w:r w:rsidRPr="002221D1">
                <w:rPr>
                  <w:sz w:val="20"/>
                  <w:szCs w:val="20"/>
                </w:rPr>
                <w:t>ГОСТ 15.009</w:t>
              </w:r>
            </w:hyperlink>
            <w:r w:rsidRPr="002221D1">
              <w:rPr>
                <w:sz w:val="20"/>
                <w:szCs w:val="20"/>
              </w:rPr>
              <w:t>-91.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2.Общее назначение товара, материалы, применяемые при изготовлении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2221D1">
              <w:rPr>
                <w:sz w:val="20"/>
                <w:szCs w:val="20"/>
              </w:rPr>
              <w:t>Конструкцию, линейные размеры подгузников, включая обхват талии/бедер, с учетом размерных признаков женских и мужских фигур по ГОСТ 31396-2009 и 31399-2009 и 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</w:t>
            </w:r>
            <w:proofErr w:type="gramEnd"/>
            <w:r w:rsidRPr="002221D1">
              <w:rPr>
                <w:sz w:val="20"/>
                <w:szCs w:val="20"/>
              </w:rPr>
              <w:t xml:space="preserve"> в технической документации на конкретные подгузники или группу подгузников.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Общие требования к подгузникам, реализуемым на территории Российской Федерации устанавливаются в соответствии с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Продукция должна иметь Регистрационные удостоверения на медицинское изделие, выданные Росздравнадзором.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Конструкция подгузников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верхний покровный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распределительный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абсорбирующий слой, состоящий из одного или двух впитывающих слоев;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защитный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нижний покровный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барьерные элементы;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фиксирующие элементы;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индикатор наполнения подгузника (наличие обязательно).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Допускается изготовлять подгузники без распределительного и нижнего покровного слоев.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При отсутствии нижнего покровного слоя его функцию выполняет защитный слой.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181985">
              <w:rPr>
                <w:sz w:val="18"/>
                <w:szCs w:val="18"/>
              </w:rPr>
              <w:t>Участник закупки указывает в заявке конкр</w:t>
            </w:r>
            <w:r>
              <w:rPr>
                <w:sz w:val="18"/>
                <w:szCs w:val="18"/>
              </w:rPr>
              <w:t xml:space="preserve">етное значение характеристики </w:t>
            </w:r>
            <w:r w:rsidRPr="00AD3651">
              <w:rPr>
                <w:i/>
                <w:sz w:val="18"/>
                <w:szCs w:val="18"/>
              </w:rPr>
              <w:t xml:space="preserve">(в соответствии с Приложением №3 </w:t>
            </w:r>
            <w:r w:rsidRPr="00AD3651">
              <w:rPr>
                <w:bCs/>
                <w:i/>
                <w:sz w:val="18"/>
                <w:szCs w:val="18"/>
              </w:rPr>
              <w:t xml:space="preserve">к </w:t>
            </w:r>
            <w:r w:rsidRPr="00AD3651">
              <w:rPr>
                <w:i/>
                <w:sz w:val="18"/>
                <w:szCs w:val="18"/>
              </w:rPr>
              <w:t>извещению о проведении</w:t>
            </w:r>
            <w:proofErr w:type="gramEnd"/>
          </w:p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AD3651">
              <w:rPr>
                <w:i/>
                <w:sz w:val="18"/>
                <w:szCs w:val="18"/>
              </w:rPr>
              <w:t xml:space="preserve">открытого </w:t>
            </w:r>
            <w:r w:rsidRPr="00AD3651">
              <w:rPr>
                <w:i/>
                <w:sz w:val="18"/>
                <w:szCs w:val="18"/>
                <w:lang w:eastAsia="ru-RU"/>
              </w:rPr>
              <w:t>аукциона</w:t>
            </w:r>
          </w:p>
          <w:p w:rsidR="004D556F" w:rsidRPr="002221D1" w:rsidRDefault="00AD3651" w:rsidP="00AD3651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3651">
              <w:rPr>
                <w:i/>
                <w:sz w:val="18"/>
                <w:szCs w:val="18"/>
                <w:lang w:eastAsia="ru-RU"/>
              </w:rPr>
              <w:t>в электронной форме</w:t>
            </w:r>
            <w:r w:rsidRPr="00AD3651">
              <w:rPr>
                <w:bCs/>
                <w:i/>
                <w:sz w:val="18"/>
                <w:szCs w:val="18"/>
              </w:rPr>
              <w:t xml:space="preserve"> «Требования к содержанию, составу заявки на участие в закупке в соответствии с </w:t>
            </w:r>
            <w:r w:rsidRPr="00AD3651">
              <w:rPr>
                <w:i/>
                <w:sz w:val="18"/>
                <w:szCs w:val="18"/>
              </w:rPr>
              <w:t>Федеральным законом от 05.04.2013 № 44-ФЗ</w:t>
            </w:r>
            <w:r w:rsidRPr="00AD3651">
              <w:rPr>
                <w:bCs/>
                <w:i/>
                <w:sz w:val="18"/>
                <w:szCs w:val="18"/>
              </w:rPr>
              <w:t xml:space="preserve"> </w:t>
            </w:r>
            <w:r w:rsidRPr="00AD3651">
              <w:rPr>
                <w:i/>
                <w:sz w:val="18"/>
                <w:szCs w:val="18"/>
              </w:rPr>
              <w:t xml:space="preserve">«О контрактной системе в сфере закупок </w:t>
            </w:r>
            <w:r w:rsidRPr="00AD3651">
              <w:rPr>
                <w:i/>
                <w:sz w:val="18"/>
                <w:szCs w:val="18"/>
              </w:rPr>
              <w:lastRenderedPageBreak/>
              <w:t xml:space="preserve">товаров, работ, услуг для обеспечения государственных и муниципальных нужд» </w:t>
            </w:r>
            <w:r w:rsidRPr="00AD3651">
              <w:rPr>
                <w:bCs/>
                <w:i/>
                <w:sz w:val="18"/>
                <w:szCs w:val="18"/>
              </w:rPr>
              <w:t>и инструкция по ее заполнению»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Описание отдельных элементов подгузника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Верхний покровный слой: Слой, который непосредственно соприкасается с кожей человека и пропускает жидкость внутрь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Распределительный слой: Слой, который расположен за верхним покровным слоем подгузника и способствует равномерному распределению жидкости внутри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Абсорбирующий слой: Внутренний основной слой подгузника, расположенный за распределительным слоем, который поглощает и удерживает впитываемую жидкость внутри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Защитный слой: Слой, который расположен непосредственно за абсорбирующим слоем подгузника и предотвращает проникновение жидкости наружу.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Нижний покровный слой: Слой, который расположен за защитным слоем подгузника и соприкасается с одеждой человека или простыней.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Барьерные элементы: Барьеры и боковые оборки в виде дуги через пах со стягивающими их резинками, предотвращающие проникновение жидкости на кожу человека.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Фиксирующие элементы: Детали подгузника на его передней и задней частях для фиксации его в нужном положении и закрепления на талии человека (застежки </w:t>
            </w:r>
            <w:proofErr w:type="gramStart"/>
            <w:r w:rsidRPr="002221D1">
              <w:rPr>
                <w:sz w:val="20"/>
                <w:szCs w:val="20"/>
              </w:rPr>
              <w:t>-"</w:t>
            </w:r>
            <w:proofErr w:type="gramEnd"/>
            <w:r w:rsidRPr="002221D1">
              <w:rPr>
                <w:sz w:val="20"/>
                <w:szCs w:val="20"/>
              </w:rPr>
              <w:t xml:space="preserve">липучки").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proofErr w:type="spellStart"/>
            <w:r w:rsidRPr="002221D1">
              <w:rPr>
                <w:sz w:val="20"/>
                <w:szCs w:val="20"/>
              </w:rPr>
              <w:t>Суперабсорбент</w:t>
            </w:r>
            <w:proofErr w:type="spellEnd"/>
            <w:r w:rsidRPr="002221D1">
              <w:rPr>
                <w:sz w:val="20"/>
                <w:szCs w:val="20"/>
              </w:rPr>
              <w:t>: Химическое влагопоглощающее вещество в виде гранул со способностью к гелеобразованию под влиянием впитываемой жидкости</w:t>
            </w:r>
          </w:p>
        </w:tc>
        <w:tc>
          <w:tcPr>
            <w:tcW w:w="1276" w:type="dxa"/>
          </w:tcPr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181985">
              <w:rPr>
                <w:sz w:val="18"/>
                <w:szCs w:val="18"/>
              </w:rPr>
              <w:t>Участник закупки указывает в заявке конкр</w:t>
            </w:r>
            <w:r>
              <w:rPr>
                <w:sz w:val="18"/>
                <w:szCs w:val="18"/>
              </w:rPr>
              <w:t xml:space="preserve">етное значение характеристики </w:t>
            </w:r>
            <w:r w:rsidRPr="00AD3651">
              <w:rPr>
                <w:i/>
                <w:sz w:val="18"/>
                <w:szCs w:val="18"/>
              </w:rPr>
              <w:t xml:space="preserve">(в соответствии с Приложением №3 </w:t>
            </w:r>
            <w:r w:rsidRPr="00AD3651">
              <w:rPr>
                <w:bCs/>
                <w:i/>
                <w:sz w:val="18"/>
                <w:szCs w:val="18"/>
              </w:rPr>
              <w:t xml:space="preserve">к </w:t>
            </w:r>
            <w:r w:rsidRPr="00AD3651">
              <w:rPr>
                <w:i/>
                <w:sz w:val="18"/>
                <w:szCs w:val="18"/>
              </w:rPr>
              <w:t>извещению о проведении</w:t>
            </w:r>
            <w:proofErr w:type="gramEnd"/>
          </w:p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AD3651">
              <w:rPr>
                <w:i/>
                <w:sz w:val="18"/>
                <w:szCs w:val="18"/>
              </w:rPr>
              <w:t xml:space="preserve">открытого </w:t>
            </w:r>
            <w:r w:rsidRPr="00AD3651">
              <w:rPr>
                <w:i/>
                <w:sz w:val="18"/>
                <w:szCs w:val="18"/>
                <w:lang w:eastAsia="ru-RU"/>
              </w:rPr>
              <w:t>аукциона</w:t>
            </w:r>
          </w:p>
          <w:p w:rsidR="004D556F" w:rsidRPr="002221D1" w:rsidRDefault="00AD3651" w:rsidP="00AD3651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D3651">
              <w:rPr>
                <w:i/>
                <w:sz w:val="18"/>
                <w:szCs w:val="18"/>
                <w:lang w:eastAsia="ru-RU"/>
              </w:rPr>
              <w:t>в электронной форме</w:t>
            </w:r>
            <w:r w:rsidRPr="00AD3651">
              <w:rPr>
                <w:bCs/>
                <w:i/>
                <w:sz w:val="18"/>
                <w:szCs w:val="18"/>
              </w:rPr>
              <w:t xml:space="preserve"> «Требования к содержанию, составу заявки на участие в закупке в соответствии с </w:t>
            </w:r>
            <w:r w:rsidRPr="00AD3651">
              <w:rPr>
                <w:i/>
                <w:sz w:val="18"/>
                <w:szCs w:val="18"/>
              </w:rPr>
              <w:t>Федеральным законом от 05.04.2013 № 44-ФЗ</w:t>
            </w:r>
            <w:r w:rsidRPr="00AD3651">
              <w:rPr>
                <w:bCs/>
                <w:i/>
                <w:sz w:val="18"/>
                <w:szCs w:val="18"/>
              </w:rPr>
              <w:t xml:space="preserve"> </w:t>
            </w:r>
            <w:r w:rsidRPr="00AD3651">
              <w:rPr>
                <w:i/>
                <w:sz w:val="18"/>
                <w:szCs w:val="1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AD3651">
              <w:rPr>
                <w:bCs/>
                <w:i/>
                <w:sz w:val="18"/>
                <w:szCs w:val="18"/>
              </w:rPr>
              <w:t>и инструкция по ее заполнению»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 w:val="restart"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7" w:type="dxa"/>
            <w:vMerge w:val="restart"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1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Подгузники для взрослых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КТРУ: 17.22.12.130-00000001/ 17.22.12.130</w:t>
            </w:r>
          </w:p>
        </w:tc>
        <w:tc>
          <w:tcPr>
            <w:tcW w:w="995" w:type="dxa"/>
            <w:vMerge w:val="restart"/>
          </w:tcPr>
          <w:p w:rsidR="004D556F" w:rsidRPr="002221D1" w:rsidRDefault="008B4779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Подгузники для взрослых, размер «S»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(объем талии/бедер до 90 см), с полным влагопоглощением не менее 1400 г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</w:rPr>
            </w:pPr>
            <w:r w:rsidRPr="002221D1">
              <w:rPr>
                <w:color w:val="000000"/>
                <w:sz w:val="20"/>
                <w:szCs w:val="20"/>
                <w:shd w:val="clear" w:color="auto" w:fill="FFFFFF"/>
              </w:rPr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1.Общее назначение товара, материалы, применяемые при изготовлении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Бумажные подгузники для взрослых должны соответствовать требованиям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 для подгузников группы малые, средние, большие, сверхбольшие для средней и тяжелой степени недержания.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2221D1">
              <w:rPr>
                <w:sz w:val="20"/>
                <w:szCs w:val="20"/>
              </w:rPr>
              <w:t>гелеобразующие</w:t>
            </w:r>
            <w:proofErr w:type="spellEnd"/>
            <w:r w:rsidRPr="002221D1">
              <w:rPr>
                <w:sz w:val="20"/>
                <w:szCs w:val="20"/>
              </w:rPr>
              <w:t xml:space="preserve"> влагопоглощающие вещества (</w:t>
            </w:r>
            <w:proofErr w:type="spellStart"/>
            <w:r w:rsidRPr="002221D1">
              <w:rPr>
                <w:sz w:val="20"/>
                <w:szCs w:val="20"/>
              </w:rPr>
              <w:t>суперабсорбенты</w:t>
            </w:r>
            <w:proofErr w:type="spellEnd"/>
            <w:r w:rsidRPr="002221D1">
              <w:rPr>
                <w:sz w:val="20"/>
                <w:szCs w:val="20"/>
              </w:rPr>
              <w:t>).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Обратная сорбция не более 4,4г, скорость впитывания не менее 2,3 см3/</w:t>
            </w:r>
            <w:proofErr w:type="gramStart"/>
            <w:r w:rsidRPr="002221D1">
              <w:rPr>
                <w:sz w:val="20"/>
                <w:szCs w:val="20"/>
              </w:rPr>
              <w:t>с</w:t>
            </w:r>
            <w:proofErr w:type="gramEnd"/>
            <w:r w:rsidRPr="002221D1">
              <w:rPr>
                <w:sz w:val="20"/>
                <w:szCs w:val="20"/>
              </w:rPr>
              <w:t>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Должны отсутствовать следы </w:t>
            </w:r>
            <w:proofErr w:type="spellStart"/>
            <w:r w:rsidRPr="002221D1">
              <w:rPr>
                <w:sz w:val="20"/>
                <w:szCs w:val="20"/>
              </w:rPr>
              <w:t>выщипывания</w:t>
            </w:r>
            <w:proofErr w:type="spellEnd"/>
            <w:r w:rsidRPr="002221D1">
              <w:rPr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2221D1">
              <w:rPr>
                <w:sz w:val="20"/>
                <w:szCs w:val="20"/>
              </w:rPr>
              <w:t>отмарывания</w:t>
            </w:r>
            <w:proofErr w:type="spellEnd"/>
            <w:r w:rsidRPr="002221D1">
              <w:rPr>
                <w:sz w:val="20"/>
                <w:szCs w:val="20"/>
              </w:rPr>
              <w:t xml:space="preserve"> краски.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изготовляют в соответствии с требованиями стандарта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 и 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      </w:r>
            <w:hyperlink r:id="rId8" w:history="1">
              <w:r w:rsidRPr="002221D1">
                <w:rPr>
                  <w:sz w:val="20"/>
                  <w:szCs w:val="20"/>
                </w:rPr>
                <w:t>ГОСТ 15.009</w:t>
              </w:r>
            </w:hyperlink>
            <w:r w:rsidRPr="002221D1">
              <w:rPr>
                <w:sz w:val="20"/>
                <w:szCs w:val="20"/>
              </w:rPr>
              <w:t>-91.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2.Общее назначение товара, материалы, применяемые при изготовлении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2221D1">
              <w:rPr>
                <w:sz w:val="20"/>
                <w:szCs w:val="20"/>
              </w:rPr>
              <w:t>Конструкцию, линейные размеры подгузников, включая обхват талии/бедер, с учетом размерных признаков женских и мужских фигур по ГОСТ 31396-2009 и 31399-2009 и 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</w:t>
            </w:r>
            <w:proofErr w:type="gramEnd"/>
            <w:r w:rsidRPr="002221D1">
              <w:rPr>
                <w:sz w:val="20"/>
                <w:szCs w:val="20"/>
              </w:rPr>
              <w:t xml:space="preserve"> в технической документации на конкретные подгузники или группу подгузников.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lastRenderedPageBreak/>
              <w:t xml:space="preserve">Общие требования к подгузникам, реализуемым на территории Российской Федерации устанавливаются в соответствии с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Продукция должна иметь Регистрационные удостоверения на медицинское изделие, выданные Росздравнадзором.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Конструкция подгузников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верхний покровный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распределительный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абсорбирующий слой, состоящий из одного или двух впитывающих слоев;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защитный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нижний покровный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барьерные элементы;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фиксирующие элементы;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индикатор наполнения подгузника (наличие обязательно).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Допускается изготовлять подгузники без распределительного и нижнего покровного слоев.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При отсутствии нижнего покровного слоя его функцию выполняет защитный слой.</w:t>
            </w:r>
          </w:p>
        </w:tc>
        <w:tc>
          <w:tcPr>
            <w:tcW w:w="1276" w:type="dxa"/>
          </w:tcPr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181985">
              <w:rPr>
                <w:sz w:val="18"/>
                <w:szCs w:val="18"/>
              </w:rPr>
              <w:t>Участник закупки указывает в заявке конкр</w:t>
            </w:r>
            <w:r>
              <w:rPr>
                <w:sz w:val="18"/>
                <w:szCs w:val="18"/>
              </w:rPr>
              <w:t xml:space="preserve">етное значение характеристики </w:t>
            </w:r>
            <w:r w:rsidRPr="00AD3651">
              <w:rPr>
                <w:i/>
                <w:sz w:val="18"/>
                <w:szCs w:val="18"/>
              </w:rPr>
              <w:t xml:space="preserve">(в соответствии с Приложением №3 </w:t>
            </w:r>
            <w:r w:rsidRPr="00AD3651">
              <w:rPr>
                <w:bCs/>
                <w:i/>
                <w:sz w:val="18"/>
                <w:szCs w:val="18"/>
              </w:rPr>
              <w:t xml:space="preserve">к </w:t>
            </w:r>
            <w:r w:rsidRPr="00AD3651">
              <w:rPr>
                <w:i/>
                <w:sz w:val="18"/>
                <w:szCs w:val="18"/>
              </w:rPr>
              <w:t>извещению о проведении</w:t>
            </w:r>
            <w:proofErr w:type="gramEnd"/>
          </w:p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AD3651">
              <w:rPr>
                <w:i/>
                <w:sz w:val="18"/>
                <w:szCs w:val="18"/>
              </w:rPr>
              <w:t xml:space="preserve">открытого </w:t>
            </w:r>
            <w:r w:rsidRPr="00AD3651">
              <w:rPr>
                <w:i/>
                <w:sz w:val="18"/>
                <w:szCs w:val="18"/>
                <w:lang w:eastAsia="ru-RU"/>
              </w:rPr>
              <w:t>аукциона</w:t>
            </w:r>
          </w:p>
          <w:p w:rsidR="004D556F" w:rsidRPr="002221D1" w:rsidRDefault="00AD3651" w:rsidP="00AD3651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3651">
              <w:rPr>
                <w:i/>
                <w:sz w:val="18"/>
                <w:szCs w:val="18"/>
                <w:lang w:eastAsia="ru-RU"/>
              </w:rPr>
              <w:t>в электронной форме</w:t>
            </w:r>
            <w:r w:rsidRPr="00AD3651">
              <w:rPr>
                <w:bCs/>
                <w:i/>
                <w:sz w:val="18"/>
                <w:szCs w:val="18"/>
              </w:rPr>
              <w:t xml:space="preserve"> «Требования к содержанию, составу заявки на участие в закупке в соответствии с </w:t>
            </w:r>
            <w:r w:rsidRPr="00AD3651">
              <w:rPr>
                <w:i/>
                <w:sz w:val="18"/>
                <w:szCs w:val="18"/>
              </w:rPr>
              <w:t>Федеральным законом от 05.04.2013 № 44-ФЗ</w:t>
            </w:r>
            <w:r w:rsidRPr="00AD3651">
              <w:rPr>
                <w:bCs/>
                <w:i/>
                <w:sz w:val="18"/>
                <w:szCs w:val="18"/>
              </w:rPr>
              <w:t xml:space="preserve"> </w:t>
            </w:r>
            <w:r w:rsidRPr="00AD3651">
              <w:rPr>
                <w:i/>
                <w:sz w:val="18"/>
                <w:szCs w:val="1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AD3651">
              <w:rPr>
                <w:bCs/>
                <w:i/>
                <w:sz w:val="18"/>
                <w:szCs w:val="18"/>
              </w:rPr>
              <w:t>и инструкция по ее заполнению»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Описание отдельных элементов подгузника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Верхний покровный слой: Слой, который непосредственно соприкасается с кожей человека и пропускает жидкость внутрь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Распределительный слой: Слой, который расположен за верхним покровным слоем подгузника и способствует равномерному распределению жидкости внутри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Абсорбирующий слой: Внутренний основной слой подгузника, расположенный за распределительным слоем, который поглощает и удерживает впитываемую жидкость внутри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Защитный слой: Слой, который расположен непосредственно за абсорбирующим слоем подгузника и предотвращает проникновение жидкости наружу.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lastRenderedPageBreak/>
              <w:t xml:space="preserve">Нижний покровный слой: Слой, который расположен за защитным слоем подгузника и соприкасается с одеждой человека или простыней.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Барьерные элементы: Барьеры и боковые оборки в виде дуги через пах со стягивающими их резинками, предотвращающие проникновение жидкости на кожу человека.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Фиксирующие элементы: Детали подгузника на его передней и задней частях для фиксации его в нужном положении и закрепления на талии человека (застежки </w:t>
            </w:r>
            <w:proofErr w:type="gramStart"/>
            <w:r w:rsidRPr="002221D1">
              <w:rPr>
                <w:sz w:val="20"/>
                <w:szCs w:val="20"/>
              </w:rPr>
              <w:t>-"</w:t>
            </w:r>
            <w:proofErr w:type="gramEnd"/>
            <w:r w:rsidRPr="002221D1">
              <w:rPr>
                <w:sz w:val="20"/>
                <w:szCs w:val="20"/>
              </w:rPr>
              <w:t xml:space="preserve">липучки").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proofErr w:type="spellStart"/>
            <w:r w:rsidRPr="002221D1">
              <w:rPr>
                <w:sz w:val="20"/>
                <w:szCs w:val="20"/>
              </w:rPr>
              <w:t>Суперабсорбент</w:t>
            </w:r>
            <w:proofErr w:type="spellEnd"/>
            <w:r w:rsidRPr="002221D1">
              <w:rPr>
                <w:sz w:val="20"/>
                <w:szCs w:val="20"/>
              </w:rPr>
              <w:t>: Химическое влагопоглощающее вещество в виде гранул со способностью к гелеобразованию под влиянием впитываемой жидкости</w:t>
            </w:r>
          </w:p>
        </w:tc>
        <w:tc>
          <w:tcPr>
            <w:tcW w:w="1276" w:type="dxa"/>
          </w:tcPr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181985">
              <w:rPr>
                <w:sz w:val="18"/>
                <w:szCs w:val="18"/>
              </w:rPr>
              <w:lastRenderedPageBreak/>
              <w:t>Участник закупки указывает в заявке конкр</w:t>
            </w:r>
            <w:r>
              <w:rPr>
                <w:sz w:val="18"/>
                <w:szCs w:val="18"/>
              </w:rPr>
              <w:t xml:space="preserve">етное значение характеристики </w:t>
            </w:r>
            <w:r w:rsidRPr="00AD3651">
              <w:rPr>
                <w:i/>
                <w:sz w:val="18"/>
                <w:szCs w:val="18"/>
              </w:rPr>
              <w:t xml:space="preserve">(в соответствии с Приложением №3 </w:t>
            </w:r>
            <w:r w:rsidRPr="00AD3651">
              <w:rPr>
                <w:bCs/>
                <w:i/>
                <w:sz w:val="18"/>
                <w:szCs w:val="18"/>
              </w:rPr>
              <w:t xml:space="preserve">к </w:t>
            </w:r>
            <w:r w:rsidRPr="00AD3651">
              <w:rPr>
                <w:i/>
                <w:sz w:val="18"/>
                <w:szCs w:val="18"/>
              </w:rPr>
              <w:t>извещению о проведении</w:t>
            </w:r>
            <w:proofErr w:type="gramEnd"/>
          </w:p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AD3651">
              <w:rPr>
                <w:i/>
                <w:sz w:val="18"/>
                <w:szCs w:val="18"/>
              </w:rPr>
              <w:t xml:space="preserve">открытого </w:t>
            </w:r>
            <w:r w:rsidRPr="00AD3651">
              <w:rPr>
                <w:i/>
                <w:sz w:val="18"/>
                <w:szCs w:val="18"/>
                <w:lang w:eastAsia="ru-RU"/>
              </w:rPr>
              <w:t>аукциона</w:t>
            </w:r>
          </w:p>
          <w:p w:rsidR="004D556F" w:rsidRPr="002221D1" w:rsidRDefault="00AD3651" w:rsidP="00AD3651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D3651">
              <w:rPr>
                <w:i/>
                <w:sz w:val="18"/>
                <w:szCs w:val="18"/>
                <w:lang w:eastAsia="ru-RU"/>
              </w:rPr>
              <w:t>в электронной форме</w:t>
            </w:r>
            <w:r w:rsidRPr="00AD3651">
              <w:rPr>
                <w:bCs/>
                <w:i/>
                <w:sz w:val="18"/>
                <w:szCs w:val="18"/>
              </w:rPr>
              <w:t xml:space="preserve"> «Требования к содержанию, составу заявки на </w:t>
            </w:r>
            <w:r w:rsidRPr="00AD3651">
              <w:rPr>
                <w:bCs/>
                <w:i/>
                <w:sz w:val="18"/>
                <w:szCs w:val="18"/>
              </w:rPr>
              <w:lastRenderedPageBreak/>
              <w:t xml:space="preserve">участие в закупке в соответствии с </w:t>
            </w:r>
            <w:r w:rsidRPr="00AD3651">
              <w:rPr>
                <w:i/>
                <w:sz w:val="18"/>
                <w:szCs w:val="18"/>
              </w:rPr>
              <w:t>Федеральным законом от 05.04.2013 № 44-ФЗ</w:t>
            </w:r>
            <w:r w:rsidRPr="00AD3651">
              <w:rPr>
                <w:bCs/>
                <w:i/>
                <w:sz w:val="18"/>
                <w:szCs w:val="18"/>
              </w:rPr>
              <w:t xml:space="preserve"> </w:t>
            </w:r>
            <w:r w:rsidRPr="00AD3651">
              <w:rPr>
                <w:i/>
                <w:sz w:val="18"/>
                <w:szCs w:val="1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AD3651">
              <w:rPr>
                <w:bCs/>
                <w:i/>
                <w:sz w:val="18"/>
                <w:szCs w:val="18"/>
              </w:rPr>
              <w:t>и инструкция по ее заполнению»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 w:val="restart"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47" w:type="dxa"/>
            <w:vMerge w:val="restart"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1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Подгузники для взрослых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КТРУ: 17.22.12.130-00000001/ 17.22.12.130</w:t>
            </w:r>
          </w:p>
        </w:tc>
        <w:tc>
          <w:tcPr>
            <w:tcW w:w="995" w:type="dxa"/>
            <w:vMerge w:val="restart"/>
          </w:tcPr>
          <w:p w:rsidR="004D556F" w:rsidRPr="002221D1" w:rsidRDefault="008B4779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384 990</w:t>
            </w: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Подгузники для взрослых, размер «М»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(объем талии/бедер до 120 см), с полным влагопоглощением не менее 1300 г</w:t>
            </w:r>
          </w:p>
        </w:tc>
        <w:tc>
          <w:tcPr>
            <w:tcW w:w="1276" w:type="dxa"/>
          </w:tcPr>
          <w:p w:rsidR="004D556F" w:rsidRPr="002221D1" w:rsidRDefault="00592D88" w:rsidP="00F44C5B">
            <w:pPr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117015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117015" w:rsidRPr="002221D1" w:rsidRDefault="00117015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117015" w:rsidRPr="002221D1" w:rsidRDefault="00117015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1.Общее назначение товара, материалы, применяемые при изготовлении</w:t>
            </w:r>
          </w:p>
        </w:tc>
        <w:tc>
          <w:tcPr>
            <w:tcW w:w="3827" w:type="dxa"/>
            <w:vAlign w:val="center"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Бумажные подгузники для взрослых должны соответствовать требованиям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 для подгузников группы малые, средние, большие, сверхбольшие для средней и тяжелой степени недержания.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2221D1">
              <w:rPr>
                <w:sz w:val="20"/>
                <w:szCs w:val="20"/>
              </w:rPr>
              <w:t>гелеобразующие</w:t>
            </w:r>
            <w:proofErr w:type="spellEnd"/>
            <w:r w:rsidRPr="002221D1">
              <w:rPr>
                <w:sz w:val="20"/>
                <w:szCs w:val="20"/>
              </w:rPr>
              <w:t xml:space="preserve"> влагопоглощающие вещества (</w:t>
            </w:r>
            <w:proofErr w:type="spellStart"/>
            <w:r w:rsidRPr="002221D1">
              <w:rPr>
                <w:sz w:val="20"/>
                <w:szCs w:val="20"/>
              </w:rPr>
              <w:t>суперабсорбенты</w:t>
            </w:r>
            <w:proofErr w:type="spellEnd"/>
            <w:r w:rsidRPr="002221D1">
              <w:rPr>
                <w:sz w:val="20"/>
                <w:szCs w:val="20"/>
              </w:rPr>
              <w:t>).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Обратная сорбция не более 4,4г, скорость впитывания не менее 2,3 см3/</w:t>
            </w:r>
            <w:proofErr w:type="gramStart"/>
            <w:r w:rsidRPr="002221D1">
              <w:rPr>
                <w:sz w:val="20"/>
                <w:szCs w:val="20"/>
              </w:rPr>
              <w:t>с</w:t>
            </w:r>
            <w:proofErr w:type="gramEnd"/>
            <w:r w:rsidRPr="002221D1">
              <w:rPr>
                <w:sz w:val="20"/>
                <w:szCs w:val="20"/>
              </w:rPr>
              <w:t>.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В подгузниках должны отсутствовать механические повреждения (разрыв края, разрезы и т.п.), пятна различного происхождения, посторонние включения, </w:t>
            </w:r>
            <w:r w:rsidRPr="002221D1">
              <w:rPr>
                <w:sz w:val="20"/>
                <w:szCs w:val="20"/>
              </w:rPr>
              <w:lastRenderedPageBreak/>
              <w:t>видимые невооруженным глазом. Печатное изображение на подгузниках должно быть четкое без искажений и пробелов.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Должны отсутствовать следы </w:t>
            </w:r>
            <w:proofErr w:type="spellStart"/>
            <w:r w:rsidRPr="002221D1">
              <w:rPr>
                <w:sz w:val="20"/>
                <w:szCs w:val="20"/>
              </w:rPr>
              <w:t>выщипывания</w:t>
            </w:r>
            <w:proofErr w:type="spellEnd"/>
            <w:r w:rsidRPr="002221D1">
              <w:rPr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2221D1">
              <w:rPr>
                <w:sz w:val="20"/>
                <w:szCs w:val="20"/>
              </w:rPr>
              <w:t>отмарывания</w:t>
            </w:r>
            <w:proofErr w:type="spellEnd"/>
            <w:r w:rsidRPr="002221D1">
              <w:rPr>
                <w:sz w:val="20"/>
                <w:szCs w:val="20"/>
              </w:rPr>
              <w:t xml:space="preserve"> краски. 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изготовляют в соответствии с требованиями стандарта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 и 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      </w:r>
            <w:hyperlink r:id="rId9" w:history="1">
              <w:r w:rsidRPr="002221D1">
                <w:rPr>
                  <w:sz w:val="20"/>
                  <w:szCs w:val="20"/>
                </w:rPr>
                <w:t>ГОСТ 15.009</w:t>
              </w:r>
            </w:hyperlink>
            <w:r w:rsidRPr="002221D1">
              <w:rPr>
                <w:sz w:val="20"/>
                <w:szCs w:val="20"/>
              </w:rPr>
              <w:t>-91.</w:t>
            </w:r>
          </w:p>
        </w:tc>
        <w:tc>
          <w:tcPr>
            <w:tcW w:w="1276" w:type="dxa"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117015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117015" w:rsidRPr="002221D1" w:rsidRDefault="00117015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117015" w:rsidRPr="002221D1" w:rsidRDefault="00117015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2.Общее назначение товара, материалы, применяемые при изготовлении</w:t>
            </w:r>
          </w:p>
        </w:tc>
        <w:tc>
          <w:tcPr>
            <w:tcW w:w="3827" w:type="dxa"/>
            <w:vAlign w:val="center"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2221D1">
              <w:rPr>
                <w:sz w:val="20"/>
                <w:szCs w:val="20"/>
              </w:rPr>
              <w:t>Конструкцию, линейные размеры подгузников, включая обхват талии/бедер, с учетом размерных признаков женских и мужских фигур по ГОСТ 31396-2009 и 31399-2009 и 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</w:t>
            </w:r>
            <w:proofErr w:type="gramEnd"/>
            <w:r w:rsidRPr="002221D1">
              <w:rPr>
                <w:sz w:val="20"/>
                <w:szCs w:val="20"/>
              </w:rPr>
              <w:t xml:space="preserve"> в технической документации на конкретные подгузники или группу подгузников.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Общие требования к подгузникам, реализуемым на территории Российской Федерации устанавливаются в соответствии с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55082-2012.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Продукция должна иметь Регистрационные удостоверения на медицинское изделие, выданные Росздравнадзором.</w:t>
            </w:r>
          </w:p>
        </w:tc>
        <w:tc>
          <w:tcPr>
            <w:tcW w:w="1276" w:type="dxa"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221D1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117015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117015" w:rsidRPr="002221D1" w:rsidRDefault="00117015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117015" w:rsidRPr="002221D1" w:rsidRDefault="00117015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Конструкция подгузников</w:t>
            </w:r>
          </w:p>
        </w:tc>
        <w:tc>
          <w:tcPr>
            <w:tcW w:w="3827" w:type="dxa"/>
            <w:vAlign w:val="center"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верхний покровный слой;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распределительный слой;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абсорбирующий слой, состоящий из одного или двух впитывающих слоев;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защитный слой;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нижний покровный слой;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барьерные элементы;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фиксирующие элементы;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индикатор наполнения подгузника (наличие обязательно).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Допускается изготовлять подгузники без распределительного и нижнего покровного слоев.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При отсутствии нижнего покровного слоя его функцию выполняет защитный слой.</w:t>
            </w:r>
          </w:p>
        </w:tc>
        <w:tc>
          <w:tcPr>
            <w:tcW w:w="1276" w:type="dxa"/>
          </w:tcPr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181985">
              <w:rPr>
                <w:sz w:val="18"/>
                <w:szCs w:val="18"/>
              </w:rPr>
              <w:t>Участник закупки указывает в заявке конкр</w:t>
            </w:r>
            <w:r>
              <w:rPr>
                <w:sz w:val="18"/>
                <w:szCs w:val="18"/>
              </w:rPr>
              <w:t xml:space="preserve">етное значение характеристики </w:t>
            </w:r>
            <w:r w:rsidRPr="00AD3651">
              <w:rPr>
                <w:i/>
                <w:sz w:val="18"/>
                <w:szCs w:val="18"/>
              </w:rPr>
              <w:t xml:space="preserve">(в соответствии с Приложением №3 </w:t>
            </w:r>
            <w:r w:rsidRPr="00AD3651">
              <w:rPr>
                <w:bCs/>
                <w:i/>
                <w:sz w:val="18"/>
                <w:szCs w:val="18"/>
              </w:rPr>
              <w:t xml:space="preserve">к </w:t>
            </w:r>
            <w:r w:rsidRPr="00AD3651">
              <w:rPr>
                <w:i/>
                <w:sz w:val="18"/>
                <w:szCs w:val="18"/>
              </w:rPr>
              <w:t>извещению о проведении</w:t>
            </w:r>
            <w:proofErr w:type="gramEnd"/>
          </w:p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AD3651">
              <w:rPr>
                <w:i/>
                <w:sz w:val="18"/>
                <w:szCs w:val="18"/>
              </w:rPr>
              <w:t xml:space="preserve">открытого </w:t>
            </w:r>
            <w:r w:rsidRPr="00AD3651">
              <w:rPr>
                <w:i/>
                <w:sz w:val="18"/>
                <w:szCs w:val="18"/>
                <w:lang w:eastAsia="ru-RU"/>
              </w:rPr>
              <w:t>аукциона</w:t>
            </w:r>
          </w:p>
          <w:p w:rsidR="00117015" w:rsidRPr="002221D1" w:rsidRDefault="00AD3651" w:rsidP="00AD3651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3651">
              <w:rPr>
                <w:i/>
                <w:sz w:val="18"/>
                <w:szCs w:val="18"/>
                <w:lang w:eastAsia="ru-RU"/>
              </w:rPr>
              <w:t>в электронной форме</w:t>
            </w:r>
            <w:r w:rsidRPr="00AD3651">
              <w:rPr>
                <w:bCs/>
                <w:i/>
                <w:sz w:val="18"/>
                <w:szCs w:val="18"/>
              </w:rPr>
              <w:t xml:space="preserve"> «Требования к содержанию, составу заявки на участие в закупке в соответствии с </w:t>
            </w:r>
            <w:r w:rsidRPr="00AD3651">
              <w:rPr>
                <w:i/>
                <w:sz w:val="18"/>
                <w:szCs w:val="18"/>
              </w:rPr>
              <w:t xml:space="preserve">Федеральным </w:t>
            </w:r>
            <w:r w:rsidRPr="00AD3651">
              <w:rPr>
                <w:i/>
                <w:sz w:val="18"/>
                <w:szCs w:val="18"/>
              </w:rPr>
              <w:lastRenderedPageBreak/>
              <w:t>законом от 05.04.2013 № 44-ФЗ</w:t>
            </w:r>
            <w:r w:rsidRPr="00AD3651">
              <w:rPr>
                <w:bCs/>
                <w:i/>
                <w:sz w:val="18"/>
                <w:szCs w:val="18"/>
              </w:rPr>
              <w:t xml:space="preserve"> </w:t>
            </w:r>
            <w:r w:rsidRPr="00AD3651">
              <w:rPr>
                <w:i/>
                <w:sz w:val="18"/>
                <w:szCs w:val="1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AD3651">
              <w:rPr>
                <w:bCs/>
                <w:i/>
                <w:sz w:val="18"/>
                <w:szCs w:val="18"/>
              </w:rPr>
              <w:t>и инструкция по ее заполнению»</w:t>
            </w:r>
          </w:p>
        </w:tc>
      </w:tr>
      <w:tr w:rsidR="00117015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117015" w:rsidRPr="002221D1" w:rsidRDefault="00117015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117015" w:rsidRPr="002221D1" w:rsidRDefault="00117015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Описание отдельных элементов подгузника</w:t>
            </w:r>
          </w:p>
        </w:tc>
        <w:tc>
          <w:tcPr>
            <w:tcW w:w="3827" w:type="dxa"/>
            <w:vAlign w:val="center"/>
          </w:tcPr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Верхний покровный слой: Слой, который непосредственно соприкасается с кожей человека и пропускает жидкость внутрь подгузника. 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Распределительный слой: Слой, который расположен за верхним покровным слоем подгузника и способствует равномерному распределению жидкости внутри подгузника. 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Абсорбирующий слой: Внутренний основной слой подгузника, расположенный за распределительным слоем, который поглощает и удерживает впитываемую жидкость внутри подгузника. 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Защитный слой: Слой, который расположен непосредственно за абсорбирующим слоем подгузника и предотвращает проникновение жидкости наружу. 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Нижний покровный слой: Слой, который расположен за защитным слоем подгузника и соприкасается с одеждой человека или простыней. 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Барьерные элементы: Барьеры и боковые оборки в виде дуги через пах со стягивающими их резинками, предотвращающие проникновение жидкости на кожу человека. 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Фиксирующие элементы: Детали подгузника на его передней и задней частях для фиксации его в нужном положении и закрепления на талии человека (застежки </w:t>
            </w:r>
            <w:proofErr w:type="gramStart"/>
            <w:r w:rsidRPr="002221D1">
              <w:rPr>
                <w:sz w:val="20"/>
                <w:szCs w:val="20"/>
              </w:rPr>
              <w:t>-"</w:t>
            </w:r>
            <w:proofErr w:type="gramEnd"/>
            <w:r w:rsidRPr="002221D1">
              <w:rPr>
                <w:sz w:val="20"/>
                <w:szCs w:val="20"/>
              </w:rPr>
              <w:t xml:space="preserve">липучки"). 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 </w:t>
            </w:r>
          </w:p>
          <w:p w:rsidR="00117015" w:rsidRPr="002221D1" w:rsidRDefault="00117015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proofErr w:type="spellStart"/>
            <w:r w:rsidRPr="002221D1">
              <w:rPr>
                <w:sz w:val="20"/>
                <w:szCs w:val="20"/>
              </w:rPr>
              <w:t>Суперабсорбент</w:t>
            </w:r>
            <w:proofErr w:type="spellEnd"/>
            <w:r w:rsidRPr="002221D1">
              <w:rPr>
                <w:sz w:val="20"/>
                <w:szCs w:val="20"/>
              </w:rPr>
              <w:t>: Химическое влагопоглощающее вещество в виде гранул со способностью к гелеобразованию под влиянием впитываемой жидкости</w:t>
            </w:r>
          </w:p>
        </w:tc>
        <w:tc>
          <w:tcPr>
            <w:tcW w:w="1276" w:type="dxa"/>
          </w:tcPr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181985">
              <w:rPr>
                <w:sz w:val="18"/>
                <w:szCs w:val="18"/>
              </w:rPr>
              <w:t>Участник закупки указывает в заявке конкр</w:t>
            </w:r>
            <w:r>
              <w:rPr>
                <w:sz w:val="18"/>
                <w:szCs w:val="18"/>
              </w:rPr>
              <w:t xml:space="preserve">етное значение характеристики </w:t>
            </w:r>
            <w:r w:rsidRPr="00AD3651">
              <w:rPr>
                <w:i/>
                <w:sz w:val="18"/>
                <w:szCs w:val="18"/>
              </w:rPr>
              <w:t xml:space="preserve">(в соответствии с Приложением №3 </w:t>
            </w:r>
            <w:r w:rsidRPr="00AD3651">
              <w:rPr>
                <w:bCs/>
                <w:i/>
                <w:sz w:val="18"/>
                <w:szCs w:val="18"/>
              </w:rPr>
              <w:t xml:space="preserve">к </w:t>
            </w:r>
            <w:r w:rsidRPr="00AD3651">
              <w:rPr>
                <w:i/>
                <w:sz w:val="18"/>
                <w:szCs w:val="18"/>
              </w:rPr>
              <w:t>извещению о проведении</w:t>
            </w:r>
            <w:proofErr w:type="gramEnd"/>
          </w:p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AD3651">
              <w:rPr>
                <w:i/>
                <w:sz w:val="18"/>
                <w:szCs w:val="18"/>
              </w:rPr>
              <w:t xml:space="preserve">открытого </w:t>
            </w:r>
            <w:r w:rsidRPr="00AD3651">
              <w:rPr>
                <w:i/>
                <w:sz w:val="18"/>
                <w:szCs w:val="18"/>
                <w:lang w:eastAsia="ru-RU"/>
              </w:rPr>
              <w:t>аукциона</w:t>
            </w:r>
          </w:p>
          <w:p w:rsidR="00117015" w:rsidRPr="002221D1" w:rsidRDefault="00AD3651" w:rsidP="00AD3651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3651">
              <w:rPr>
                <w:i/>
                <w:sz w:val="18"/>
                <w:szCs w:val="18"/>
                <w:lang w:eastAsia="ru-RU"/>
              </w:rPr>
              <w:t>в электронной форме</w:t>
            </w:r>
            <w:r w:rsidRPr="00AD3651">
              <w:rPr>
                <w:bCs/>
                <w:i/>
                <w:sz w:val="18"/>
                <w:szCs w:val="18"/>
              </w:rPr>
              <w:t xml:space="preserve"> «Требования к содержанию, составу заявки на участие в закупке в соответствии с </w:t>
            </w:r>
            <w:r w:rsidRPr="00AD3651">
              <w:rPr>
                <w:i/>
                <w:sz w:val="18"/>
                <w:szCs w:val="18"/>
              </w:rPr>
              <w:t>Федеральным законом от 05.04.2013 № 44-ФЗ</w:t>
            </w:r>
            <w:r w:rsidRPr="00AD3651">
              <w:rPr>
                <w:bCs/>
                <w:i/>
                <w:sz w:val="18"/>
                <w:szCs w:val="18"/>
              </w:rPr>
              <w:t xml:space="preserve"> </w:t>
            </w:r>
            <w:r w:rsidRPr="00AD3651">
              <w:rPr>
                <w:i/>
                <w:sz w:val="18"/>
                <w:szCs w:val="1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AD3651">
              <w:rPr>
                <w:bCs/>
                <w:i/>
                <w:sz w:val="18"/>
                <w:szCs w:val="18"/>
              </w:rPr>
              <w:t>и инструкция по ее заполнению»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 w:val="restart"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7" w:type="dxa"/>
            <w:vMerge w:val="restart"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1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Подгузники для взрослых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4D556F" w:rsidRPr="002221D1" w:rsidRDefault="004D556F" w:rsidP="00425AA8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lastRenderedPageBreak/>
              <w:t>КТРУ: 17.22.12.130-00000001/ 17.22.1</w:t>
            </w:r>
            <w:r w:rsidRPr="002221D1">
              <w:rPr>
                <w:sz w:val="20"/>
                <w:szCs w:val="20"/>
              </w:rPr>
              <w:lastRenderedPageBreak/>
              <w:t>2</w:t>
            </w:r>
            <w:r w:rsidR="00425AA8">
              <w:rPr>
                <w:sz w:val="20"/>
                <w:szCs w:val="20"/>
              </w:rPr>
              <w:t xml:space="preserve"> </w:t>
            </w:r>
            <w:r w:rsidRPr="002221D1">
              <w:rPr>
                <w:sz w:val="20"/>
                <w:szCs w:val="20"/>
              </w:rPr>
              <w:t>130</w:t>
            </w:r>
          </w:p>
        </w:tc>
        <w:tc>
          <w:tcPr>
            <w:tcW w:w="995" w:type="dxa"/>
            <w:vMerge w:val="restart"/>
          </w:tcPr>
          <w:p w:rsidR="004D556F" w:rsidRPr="002221D1" w:rsidRDefault="008B4779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109 980</w:t>
            </w: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технического средства реабилитации по Приказу Министерства труда </w:t>
            </w:r>
            <w:r w:rsidRPr="002221D1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 социальной защиты Российской Федерации от 13.02.2018 № 86н: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Подгузники для взрослых, размер "М"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(объем талии/бедер до 120 см), с полным влагопоглощением не менее 1800 г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</w:rPr>
            </w:pPr>
            <w:r w:rsidRPr="002221D1">
              <w:rPr>
                <w:color w:val="000000"/>
                <w:sz w:val="20"/>
                <w:szCs w:val="20"/>
                <w:shd w:val="clear" w:color="auto" w:fill="FFFFFF"/>
              </w:rPr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1.Общее назначение товара, материалы, применяемые при изготовлении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Бумажные подгузники для взрослых должны соответствовать требованиям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 для подгузников группы малые, средние, большие, сверхбольшие для средней и тяжелой степени недержания.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2221D1">
              <w:rPr>
                <w:sz w:val="20"/>
                <w:szCs w:val="20"/>
              </w:rPr>
              <w:t>гелеобразующие</w:t>
            </w:r>
            <w:proofErr w:type="spellEnd"/>
            <w:r w:rsidRPr="002221D1">
              <w:rPr>
                <w:sz w:val="20"/>
                <w:szCs w:val="20"/>
              </w:rPr>
              <w:t xml:space="preserve"> влагопоглощающие вещества (</w:t>
            </w:r>
            <w:proofErr w:type="spellStart"/>
            <w:r w:rsidRPr="002221D1">
              <w:rPr>
                <w:sz w:val="20"/>
                <w:szCs w:val="20"/>
              </w:rPr>
              <w:t>суперабсорбенты</w:t>
            </w:r>
            <w:proofErr w:type="spellEnd"/>
            <w:r w:rsidRPr="002221D1">
              <w:rPr>
                <w:sz w:val="20"/>
                <w:szCs w:val="20"/>
              </w:rPr>
              <w:t>).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Обратная сорбция не более 4,4г, скорость впитывания не менее 2,3 см3/</w:t>
            </w:r>
            <w:proofErr w:type="gramStart"/>
            <w:r w:rsidRPr="002221D1">
              <w:rPr>
                <w:sz w:val="20"/>
                <w:szCs w:val="20"/>
              </w:rPr>
              <w:t>с</w:t>
            </w:r>
            <w:proofErr w:type="gramEnd"/>
            <w:r w:rsidRPr="002221D1">
              <w:rPr>
                <w:sz w:val="20"/>
                <w:szCs w:val="20"/>
              </w:rPr>
              <w:t>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Должны отсутствовать следы </w:t>
            </w:r>
            <w:proofErr w:type="spellStart"/>
            <w:r w:rsidRPr="002221D1">
              <w:rPr>
                <w:sz w:val="20"/>
                <w:szCs w:val="20"/>
              </w:rPr>
              <w:t>выщипывания</w:t>
            </w:r>
            <w:proofErr w:type="spellEnd"/>
            <w:r w:rsidRPr="002221D1">
              <w:rPr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2221D1">
              <w:rPr>
                <w:sz w:val="20"/>
                <w:szCs w:val="20"/>
              </w:rPr>
              <w:t>отмарывания</w:t>
            </w:r>
            <w:proofErr w:type="spellEnd"/>
            <w:r w:rsidRPr="002221D1">
              <w:rPr>
                <w:sz w:val="20"/>
                <w:szCs w:val="20"/>
              </w:rPr>
              <w:t xml:space="preserve"> краски.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изготовляют в соответствии с требованиями стандарта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 и 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      </w:r>
            <w:hyperlink r:id="rId10" w:history="1">
              <w:r w:rsidRPr="002221D1">
                <w:rPr>
                  <w:sz w:val="20"/>
                  <w:szCs w:val="20"/>
                </w:rPr>
                <w:t>ГОСТ 15.009</w:t>
              </w:r>
            </w:hyperlink>
            <w:r w:rsidRPr="002221D1">
              <w:rPr>
                <w:sz w:val="20"/>
                <w:szCs w:val="20"/>
              </w:rPr>
              <w:t>-91.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2.Общее назначение товара, материалы, применяемые при изготовлении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2221D1">
              <w:rPr>
                <w:sz w:val="20"/>
                <w:szCs w:val="20"/>
              </w:rPr>
              <w:t>Конструкцию, линейные размеры подгузников, включая обхват талии/бедер, с учетом размерных признаков женских и мужских фигур по ГОСТ 31396-2009 и 31399-2009 и 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</w:t>
            </w:r>
            <w:proofErr w:type="gramEnd"/>
            <w:r w:rsidRPr="002221D1">
              <w:rPr>
                <w:sz w:val="20"/>
                <w:szCs w:val="20"/>
              </w:rPr>
              <w:t xml:space="preserve"> в технической документации на конкретные подгузники или группу подгузников.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lastRenderedPageBreak/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Общие требования к подгузникам, реализуемым на территории Российской Федерации устанавливаются в соответствии с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Продукция должна иметь Регистрационные удостоверения на медицинское изделие, выданные Росздравнадзором.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Конструкция подгузников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верхний покровный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распределительный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абсорбирующий слой, состоящий из одного или двух впитывающих слоев;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защитный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нижний покровный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барьерные элементы;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фиксирующие элементы;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индикатор наполнения подгузника (наличие обязательно).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Допускается изготовлять подгузники без распределительного и нижнего покровного слоев.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При отсутствии нижнего покровного слоя его функцию выполняет защитный слой.</w:t>
            </w:r>
          </w:p>
        </w:tc>
        <w:tc>
          <w:tcPr>
            <w:tcW w:w="1276" w:type="dxa"/>
          </w:tcPr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181985">
              <w:rPr>
                <w:sz w:val="18"/>
                <w:szCs w:val="18"/>
              </w:rPr>
              <w:t>Участник закупки указывает в заявке конкр</w:t>
            </w:r>
            <w:r>
              <w:rPr>
                <w:sz w:val="18"/>
                <w:szCs w:val="18"/>
              </w:rPr>
              <w:t xml:space="preserve">етное значение характеристики </w:t>
            </w:r>
            <w:r w:rsidRPr="00AD3651">
              <w:rPr>
                <w:i/>
                <w:sz w:val="18"/>
                <w:szCs w:val="18"/>
              </w:rPr>
              <w:t xml:space="preserve">(в соответствии с Приложением №3 </w:t>
            </w:r>
            <w:r w:rsidRPr="00AD3651">
              <w:rPr>
                <w:bCs/>
                <w:i/>
                <w:sz w:val="18"/>
                <w:szCs w:val="18"/>
              </w:rPr>
              <w:t xml:space="preserve">к </w:t>
            </w:r>
            <w:r w:rsidRPr="00AD3651">
              <w:rPr>
                <w:i/>
                <w:sz w:val="18"/>
                <w:szCs w:val="18"/>
              </w:rPr>
              <w:t>извещению о проведении</w:t>
            </w:r>
            <w:proofErr w:type="gramEnd"/>
          </w:p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AD3651">
              <w:rPr>
                <w:i/>
                <w:sz w:val="18"/>
                <w:szCs w:val="18"/>
              </w:rPr>
              <w:t xml:space="preserve">открытого </w:t>
            </w:r>
            <w:r w:rsidRPr="00AD3651">
              <w:rPr>
                <w:i/>
                <w:sz w:val="18"/>
                <w:szCs w:val="18"/>
                <w:lang w:eastAsia="ru-RU"/>
              </w:rPr>
              <w:t>аукциона</w:t>
            </w:r>
          </w:p>
          <w:p w:rsidR="004D556F" w:rsidRPr="002221D1" w:rsidRDefault="00AD3651" w:rsidP="00AD3651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3651">
              <w:rPr>
                <w:i/>
                <w:sz w:val="18"/>
                <w:szCs w:val="18"/>
                <w:lang w:eastAsia="ru-RU"/>
              </w:rPr>
              <w:t>в электронной форме</w:t>
            </w:r>
            <w:r w:rsidRPr="00AD3651">
              <w:rPr>
                <w:bCs/>
                <w:i/>
                <w:sz w:val="18"/>
                <w:szCs w:val="18"/>
              </w:rPr>
              <w:t xml:space="preserve"> «Требования к содержанию, составу заявки на участие в закупке в соответствии с </w:t>
            </w:r>
            <w:r w:rsidRPr="00AD3651">
              <w:rPr>
                <w:i/>
                <w:sz w:val="18"/>
                <w:szCs w:val="18"/>
              </w:rPr>
              <w:t>Федеральным законом от 05.04.2013 № 44-ФЗ</w:t>
            </w:r>
            <w:r w:rsidRPr="00AD3651">
              <w:rPr>
                <w:bCs/>
                <w:i/>
                <w:sz w:val="18"/>
                <w:szCs w:val="18"/>
              </w:rPr>
              <w:t xml:space="preserve"> </w:t>
            </w:r>
            <w:r w:rsidRPr="00AD3651">
              <w:rPr>
                <w:i/>
                <w:sz w:val="18"/>
                <w:szCs w:val="1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AD3651">
              <w:rPr>
                <w:bCs/>
                <w:i/>
                <w:sz w:val="18"/>
                <w:szCs w:val="18"/>
              </w:rPr>
              <w:t>и инструкция по ее заполнению»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Описание отдельных элементов подгузника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Верхний покровный слой: Слой, который непосредственно соприкасается с кожей человека и пропускает жидкость внутрь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Распределительный слой: Слой, который расположен за верхним покровным слоем подгузника и способствует равномерному распределению жидкости внутри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Абсорбирующий слой: Внутренний основной слой подгузника, расположенный за распределительным слоем, который поглощает и удерживает впитываемую жидкость внутри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lastRenderedPageBreak/>
              <w:t xml:space="preserve">Защитный слой: Слой, который расположен непосредственно за абсорбирующим слоем подгузника и предотвращает проникновение жидкости наружу.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Нижний покровный слой: Слой, который расположен за защитным слоем подгузника и соприкасается с одеждой человека или простыней.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Барьерные элементы: Барьеры и боковые оборки в виде дуги через пах со стягивающими их резинками, предотвращающие проникновение жидкости на кожу человека.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Фиксирующие элементы: Детали подгузника на его передней и задней частях для фиксации его в нужном положении и закрепления на талии человека (застежки </w:t>
            </w:r>
            <w:proofErr w:type="gramStart"/>
            <w:r w:rsidRPr="002221D1">
              <w:rPr>
                <w:sz w:val="20"/>
                <w:szCs w:val="20"/>
              </w:rPr>
              <w:t>-"</w:t>
            </w:r>
            <w:proofErr w:type="gramEnd"/>
            <w:r w:rsidRPr="002221D1">
              <w:rPr>
                <w:sz w:val="20"/>
                <w:szCs w:val="20"/>
              </w:rPr>
              <w:t xml:space="preserve">липучки").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proofErr w:type="spellStart"/>
            <w:r w:rsidRPr="002221D1">
              <w:rPr>
                <w:sz w:val="20"/>
                <w:szCs w:val="20"/>
              </w:rPr>
              <w:t>Суперабсорбент</w:t>
            </w:r>
            <w:proofErr w:type="spellEnd"/>
            <w:r w:rsidRPr="002221D1">
              <w:rPr>
                <w:sz w:val="20"/>
                <w:szCs w:val="20"/>
              </w:rPr>
              <w:t>: Химическое влагопоглощающее вещество в виде гранул со способностью к гелеобразованию под влиянием впитываемой жидкости</w:t>
            </w:r>
          </w:p>
        </w:tc>
        <w:tc>
          <w:tcPr>
            <w:tcW w:w="1276" w:type="dxa"/>
          </w:tcPr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181985">
              <w:rPr>
                <w:sz w:val="18"/>
                <w:szCs w:val="18"/>
              </w:rPr>
              <w:lastRenderedPageBreak/>
              <w:t>Участник закупки указывает в заявке конкр</w:t>
            </w:r>
            <w:r>
              <w:rPr>
                <w:sz w:val="18"/>
                <w:szCs w:val="18"/>
              </w:rPr>
              <w:t xml:space="preserve">етное значение характеристики </w:t>
            </w:r>
            <w:r w:rsidRPr="00AD3651">
              <w:rPr>
                <w:i/>
                <w:sz w:val="18"/>
                <w:szCs w:val="18"/>
              </w:rPr>
              <w:t xml:space="preserve">(в соответствии с Приложением №3 </w:t>
            </w:r>
            <w:r w:rsidRPr="00AD3651">
              <w:rPr>
                <w:bCs/>
                <w:i/>
                <w:sz w:val="18"/>
                <w:szCs w:val="18"/>
              </w:rPr>
              <w:t xml:space="preserve">к </w:t>
            </w:r>
            <w:r w:rsidRPr="00AD3651">
              <w:rPr>
                <w:i/>
                <w:sz w:val="18"/>
                <w:szCs w:val="18"/>
              </w:rPr>
              <w:t>извещению о проведении</w:t>
            </w:r>
            <w:proofErr w:type="gramEnd"/>
          </w:p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AD3651">
              <w:rPr>
                <w:i/>
                <w:sz w:val="18"/>
                <w:szCs w:val="18"/>
              </w:rPr>
              <w:t xml:space="preserve">открытого </w:t>
            </w:r>
            <w:r w:rsidRPr="00AD3651">
              <w:rPr>
                <w:i/>
                <w:sz w:val="18"/>
                <w:szCs w:val="18"/>
                <w:lang w:eastAsia="ru-RU"/>
              </w:rPr>
              <w:t>аукциона</w:t>
            </w:r>
          </w:p>
          <w:p w:rsidR="004D556F" w:rsidRPr="002221D1" w:rsidRDefault="00AD3651" w:rsidP="00AD3651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D3651">
              <w:rPr>
                <w:i/>
                <w:sz w:val="18"/>
                <w:szCs w:val="18"/>
                <w:lang w:eastAsia="ru-RU"/>
              </w:rPr>
              <w:t xml:space="preserve">в электронной </w:t>
            </w:r>
            <w:r w:rsidRPr="00AD3651">
              <w:rPr>
                <w:i/>
                <w:sz w:val="18"/>
                <w:szCs w:val="18"/>
                <w:lang w:eastAsia="ru-RU"/>
              </w:rPr>
              <w:lastRenderedPageBreak/>
              <w:t>форме</w:t>
            </w:r>
            <w:r w:rsidRPr="00AD3651">
              <w:rPr>
                <w:bCs/>
                <w:i/>
                <w:sz w:val="18"/>
                <w:szCs w:val="18"/>
              </w:rPr>
              <w:t xml:space="preserve"> «Требования к содержанию, составу заявки на участие в закупке в соответствии с </w:t>
            </w:r>
            <w:r w:rsidRPr="00AD3651">
              <w:rPr>
                <w:i/>
                <w:sz w:val="18"/>
                <w:szCs w:val="18"/>
              </w:rPr>
              <w:t>Федеральным законом от 05.04.2013 № 44-ФЗ</w:t>
            </w:r>
            <w:r w:rsidRPr="00AD3651">
              <w:rPr>
                <w:bCs/>
                <w:i/>
                <w:sz w:val="18"/>
                <w:szCs w:val="18"/>
              </w:rPr>
              <w:t xml:space="preserve"> </w:t>
            </w:r>
            <w:r w:rsidRPr="00AD3651">
              <w:rPr>
                <w:i/>
                <w:sz w:val="18"/>
                <w:szCs w:val="1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AD3651">
              <w:rPr>
                <w:bCs/>
                <w:i/>
                <w:sz w:val="18"/>
                <w:szCs w:val="18"/>
              </w:rPr>
              <w:t>и инструкция по ее заполнению»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 w:val="restart"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47" w:type="dxa"/>
            <w:vMerge w:val="restart"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1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Подгузники для взрослых</w:t>
            </w:r>
          </w:p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КТРУ: 17.22.12.130-00000001/ 17.22.12.130</w:t>
            </w:r>
          </w:p>
        </w:tc>
        <w:tc>
          <w:tcPr>
            <w:tcW w:w="995" w:type="dxa"/>
            <w:vMerge w:val="restart"/>
          </w:tcPr>
          <w:p w:rsidR="004D556F" w:rsidRPr="002221D1" w:rsidRDefault="008B4779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231 240</w:t>
            </w: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Подгузники для взрослых, размер «L»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(объем талии/бедер до 150 см), с полным влагопоглощением не менее 1450 г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</w:rPr>
            </w:pPr>
            <w:r w:rsidRPr="002221D1">
              <w:rPr>
                <w:color w:val="000000"/>
                <w:sz w:val="20"/>
                <w:szCs w:val="20"/>
                <w:shd w:val="clear" w:color="auto" w:fill="FFFFFF"/>
              </w:rPr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1.Общее назначение товара, материалы, применяемые при изготовлении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Бумажные подгузники для взрослых должны соответствовать требованиям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 для подгузников группы малые, средние, большие, сверхбольшие для средней и тяжелой степени недержания.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2221D1">
              <w:rPr>
                <w:sz w:val="20"/>
                <w:szCs w:val="20"/>
              </w:rPr>
              <w:t>гелеобразующие</w:t>
            </w:r>
            <w:proofErr w:type="spellEnd"/>
            <w:r w:rsidRPr="002221D1">
              <w:rPr>
                <w:sz w:val="20"/>
                <w:szCs w:val="20"/>
              </w:rPr>
              <w:t xml:space="preserve"> влагопоглощающие вещества (</w:t>
            </w:r>
            <w:proofErr w:type="spellStart"/>
            <w:r w:rsidRPr="002221D1">
              <w:rPr>
                <w:sz w:val="20"/>
                <w:szCs w:val="20"/>
              </w:rPr>
              <w:t>суперабсорбенты</w:t>
            </w:r>
            <w:proofErr w:type="spellEnd"/>
            <w:r w:rsidRPr="002221D1">
              <w:rPr>
                <w:sz w:val="20"/>
                <w:szCs w:val="20"/>
              </w:rPr>
              <w:t>).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Обратная сорбция не более 4,4г, скорость </w:t>
            </w:r>
            <w:r w:rsidRPr="002221D1">
              <w:rPr>
                <w:sz w:val="20"/>
                <w:szCs w:val="20"/>
              </w:rPr>
              <w:lastRenderedPageBreak/>
              <w:t>впитывания не менее 2,3 см3/</w:t>
            </w:r>
            <w:proofErr w:type="gramStart"/>
            <w:r w:rsidRPr="002221D1">
              <w:rPr>
                <w:sz w:val="20"/>
                <w:szCs w:val="20"/>
              </w:rPr>
              <w:t>с</w:t>
            </w:r>
            <w:proofErr w:type="gramEnd"/>
            <w:r w:rsidRPr="002221D1">
              <w:rPr>
                <w:sz w:val="20"/>
                <w:szCs w:val="20"/>
              </w:rPr>
              <w:t>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Должны отсутствовать следы </w:t>
            </w:r>
            <w:proofErr w:type="spellStart"/>
            <w:r w:rsidRPr="002221D1">
              <w:rPr>
                <w:sz w:val="20"/>
                <w:szCs w:val="20"/>
              </w:rPr>
              <w:t>выщипывания</w:t>
            </w:r>
            <w:proofErr w:type="spellEnd"/>
            <w:r w:rsidRPr="002221D1">
              <w:rPr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2221D1">
              <w:rPr>
                <w:sz w:val="20"/>
                <w:szCs w:val="20"/>
              </w:rPr>
              <w:t>отмарывания</w:t>
            </w:r>
            <w:proofErr w:type="spellEnd"/>
            <w:r w:rsidRPr="002221D1">
              <w:rPr>
                <w:sz w:val="20"/>
                <w:szCs w:val="20"/>
              </w:rPr>
              <w:t xml:space="preserve"> краски.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изготовляют в соответствии с требованиями стандарта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 и 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      </w:r>
            <w:hyperlink r:id="rId11" w:history="1">
              <w:r w:rsidRPr="002221D1">
                <w:rPr>
                  <w:sz w:val="20"/>
                  <w:szCs w:val="20"/>
                </w:rPr>
                <w:t>ГОСТ 15.009</w:t>
              </w:r>
            </w:hyperlink>
            <w:r w:rsidRPr="002221D1">
              <w:rPr>
                <w:sz w:val="20"/>
                <w:szCs w:val="20"/>
              </w:rPr>
              <w:t>-91.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2.Общее назначение товара, материалы, применяемые при изготовлении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2221D1">
              <w:rPr>
                <w:sz w:val="20"/>
                <w:szCs w:val="20"/>
              </w:rPr>
              <w:t>Конструкцию, линейные размеры подгузников, включая обхват талии/бедер, с учетом размерных признаков женских и мужских фигур по ГОСТ 31396-2009 и 31399-2009 и 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</w:t>
            </w:r>
            <w:proofErr w:type="gramEnd"/>
            <w:r w:rsidRPr="002221D1">
              <w:rPr>
                <w:sz w:val="20"/>
                <w:szCs w:val="20"/>
              </w:rPr>
              <w:t xml:space="preserve"> в технической документации на конкретные подгузники или группу подгузников.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Общие требования к подгузникам, реализуемым на территории Российской Федерации устанавливаются в соответствии с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Продукция должна иметь Регистрационные удостоверения на медицинское изделие, выданные Росздравнадзором.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Конструкция подгузников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верхний покровный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распределительный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абсорбирующий слой, состоящий из одного или двух впитывающих слоев;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защитный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нижний покровный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барьерные элементы;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фиксирующие элементы;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индикатор наполнения подгузника (наличие обязательно).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Допускается изготовлять подгузники без распределительного и нижнего покровного слоев.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При отсутствии нижнего покровного </w:t>
            </w:r>
            <w:r w:rsidRPr="002221D1">
              <w:rPr>
                <w:sz w:val="20"/>
                <w:szCs w:val="20"/>
              </w:rPr>
              <w:lastRenderedPageBreak/>
              <w:t>слоя его функцию выполняет защитный слой.</w:t>
            </w:r>
          </w:p>
        </w:tc>
        <w:tc>
          <w:tcPr>
            <w:tcW w:w="1276" w:type="dxa"/>
          </w:tcPr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181985">
              <w:rPr>
                <w:sz w:val="18"/>
                <w:szCs w:val="18"/>
              </w:rPr>
              <w:lastRenderedPageBreak/>
              <w:t>Участник закупки указывает в заявке конкр</w:t>
            </w:r>
            <w:r>
              <w:rPr>
                <w:sz w:val="18"/>
                <w:szCs w:val="18"/>
              </w:rPr>
              <w:t xml:space="preserve">етное значение характеристики </w:t>
            </w:r>
            <w:r w:rsidRPr="00AD3651">
              <w:rPr>
                <w:i/>
                <w:sz w:val="18"/>
                <w:szCs w:val="18"/>
              </w:rPr>
              <w:t xml:space="preserve">(в соответствии с Приложением №3 </w:t>
            </w:r>
            <w:r w:rsidRPr="00AD3651">
              <w:rPr>
                <w:bCs/>
                <w:i/>
                <w:sz w:val="18"/>
                <w:szCs w:val="18"/>
              </w:rPr>
              <w:t xml:space="preserve">к </w:t>
            </w:r>
            <w:r w:rsidRPr="00AD3651">
              <w:rPr>
                <w:i/>
                <w:sz w:val="18"/>
                <w:szCs w:val="18"/>
              </w:rPr>
              <w:t>извещению о проведении</w:t>
            </w:r>
            <w:proofErr w:type="gramEnd"/>
          </w:p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AD3651">
              <w:rPr>
                <w:i/>
                <w:sz w:val="18"/>
                <w:szCs w:val="18"/>
              </w:rPr>
              <w:t xml:space="preserve">открытого </w:t>
            </w:r>
            <w:r w:rsidRPr="00AD3651">
              <w:rPr>
                <w:i/>
                <w:sz w:val="18"/>
                <w:szCs w:val="18"/>
                <w:lang w:eastAsia="ru-RU"/>
              </w:rPr>
              <w:t>аукциона</w:t>
            </w:r>
          </w:p>
          <w:p w:rsidR="004D556F" w:rsidRPr="002221D1" w:rsidRDefault="00AD3651" w:rsidP="00AD3651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3651">
              <w:rPr>
                <w:i/>
                <w:sz w:val="18"/>
                <w:szCs w:val="18"/>
                <w:lang w:eastAsia="ru-RU"/>
              </w:rPr>
              <w:t>в электронной форме</w:t>
            </w:r>
            <w:r w:rsidRPr="00AD3651">
              <w:rPr>
                <w:bCs/>
                <w:i/>
                <w:sz w:val="18"/>
                <w:szCs w:val="18"/>
              </w:rPr>
              <w:t xml:space="preserve"> «Требования к </w:t>
            </w:r>
            <w:r w:rsidRPr="00AD3651">
              <w:rPr>
                <w:bCs/>
                <w:i/>
                <w:sz w:val="18"/>
                <w:szCs w:val="18"/>
              </w:rPr>
              <w:lastRenderedPageBreak/>
              <w:t xml:space="preserve">содержанию, составу заявки на участие в закупке в соответствии с </w:t>
            </w:r>
            <w:r w:rsidRPr="00AD3651">
              <w:rPr>
                <w:i/>
                <w:sz w:val="18"/>
                <w:szCs w:val="18"/>
              </w:rPr>
              <w:t>Федеральным законом от 05.04.2013 № 44-ФЗ</w:t>
            </w:r>
            <w:r w:rsidRPr="00AD3651">
              <w:rPr>
                <w:bCs/>
                <w:i/>
                <w:sz w:val="18"/>
                <w:szCs w:val="18"/>
              </w:rPr>
              <w:t xml:space="preserve"> </w:t>
            </w:r>
            <w:r w:rsidRPr="00AD3651">
              <w:rPr>
                <w:i/>
                <w:sz w:val="18"/>
                <w:szCs w:val="1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AD3651">
              <w:rPr>
                <w:bCs/>
                <w:i/>
                <w:sz w:val="18"/>
                <w:szCs w:val="18"/>
              </w:rPr>
              <w:t>и инструкция по ее заполнению»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Описание отдельных элементов подгузника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Верхний покровный слой: Слой, который непосредственно соприкасается с кожей человека и пропускает жидкость внутрь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Распределительный слой: Слой, который расположен за верхним покровным слоем подгузника и способствует равномерному распределению жидкости внутри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Абсорбирующий слой: Внутренний основной слой подгузника, расположенный за распределительным слоем, который поглощает и удерживает впитываемую жидкость внутри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Защитный слой: Слой, который расположен непосредственно за абсорбирующим слоем подгузника и предотвращает проникновение жидкости наружу.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Нижний покровный слой: Слой, который расположен за защитным слоем подгузника и соприкасается с одеждой человека или простыней.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Барьерные элементы: Барьеры и боковые оборки в виде дуги через пах со стягивающими их резинками, предотвращающие проникновение жидкости на кожу человека.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Фиксирующие элементы: Детали подгузника на его передней и задней частях для фиксации его в нужном положении и закрепления на талии человека (застежки </w:t>
            </w:r>
            <w:proofErr w:type="gramStart"/>
            <w:r w:rsidRPr="002221D1">
              <w:rPr>
                <w:sz w:val="20"/>
                <w:szCs w:val="20"/>
              </w:rPr>
              <w:t>-"</w:t>
            </w:r>
            <w:proofErr w:type="gramEnd"/>
            <w:r w:rsidRPr="002221D1">
              <w:rPr>
                <w:sz w:val="20"/>
                <w:szCs w:val="20"/>
              </w:rPr>
              <w:t xml:space="preserve">липучки").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proofErr w:type="spellStart"/>
            <w:r w:rsidRPr="002221D1">
              <w:rPr>
                <w:sz w:val="20"/>
                <w:szCs w:val="20"/>
              </w:rPr>
              <w:t>Суперабсорбент</w:t>
            </w:r>
            <w:proofErr w:type="spellEnd"/>
            <w:r w:rsidRPr="002221D1">
              <w:rPr>
                <w:sz w:val="20"/>
                <w:szCs w:val="20"/>
              </w:rPr>
              <w:t>: Химическое влагопоглощающее вещество в виде гранул со способностью к гелеобразованию под влиянием впитываемой жидкости</w:t>
            </w:r>
          </w:p>
        </w:tc>
        <w:tc>
          <w:tcPr>
            <w:tcW w:w="1276" w:type="dxa"/>
          </w:tcPr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181985">
              <w:rPr>
                <w:sz w:val="18"/>
                <w:szCs w:val="18"/>
              </w:rPr>
              <w:t>Участник закупки указывает в заявке конкр</w:t>
            </w:r>
            <w:r>
              <w:rPr>
                <w:sz w:val="18"/>
                <w:szCs w:val="18"/>
              </w:rPr>
              <w:t xml:space="preserve">етное значение характеристики </w:t>
            </w:r>
            <w:r w:rsidRPr="00AD3651">
              <w:rPr>
                <w:i/>
                <w:sz w:val="18"/>
                <w:szCs w:val="18"/>
              </w:rPr>
              <w:t xml:space="preserve">(в соответствии с Приложением №3 </w:t>
            </w:r>
            <w:r w:rsidRPr="00AD3651">
              <w:rPr>
                <w:bCs/>
                <w:i/>
                <w:sz w:val="18"/>
                <w:szCs w:val="18"/>
              </w:rPr>
              <w:t xml:space="preserve">к </w:t>
            </w:r>
            <w:r w:rsidRPr="00AD3651">
              <w:rPr>
                <w:i/>
                <w:sz w:val="18"/>
                <w:szCs w:val="18"/>
              </w:rPr>
              <w:t>извещению о проведении</w:t>
            </w:r>
            <w:proofErr w:type="gramEnd"/>
          </w:p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AD3651">
              <w:rPr>
                <w:i/>
                <w:sz w:val="18"/>
                <w:szCs w:val="18"/>
              </w:rPr>
              <w:t xml:space="preserve">открытого </w:t>
            </w:r>
            <w:r w:rsidRPr="00AD3651">
              <w:rPr>
                <w:i/>
                <w:sz w:val="18"/>
                <w:szCs w:val="18"/>
                <w:lang w:eastAsia="ru-RU"/>
              </w:rPr>
              <w:t>аукциона</w:t>
            </w:r>
          </w:p>
          <w:p w:rsidR="004D556F" w:rsidRPr="002221D1" w:rsidRDefault="00AD3651" w:rsidP="00AD3651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D3651">
              <w:rPr>
                <w:i/>
                <w:sz w:val="18"/>
                <w:szCs w:val="18"/>
                <w:lang w:eastAsia="ru-RU"/>
              </w:rPr>
              <w:t>в электронной форме</w:t>
            </w:r>
            <w:r w:rsidRPr="00AD3651">
              <w:rPr>
                <w:bCs/>
                <w:i/>
                <w:sz w:val="18"/>
                <w:szCs w:val="18"/>
              </w:rPr>
              <w:t xml:space="preserve"> «Требования к содержанию, составу заявки на участие в закупке в соответствии с </w:t>
            </w:r>
            <w:r w:rsidRPr="00AD3651">
              <w:rPr>
                <w:i/>
                <w:sz w:val="18"/>
                <w:szCs w:val="18"/>
              </w:rPr>
              <w:t>Федеральным законом от 05.04.2013 № 44-ФЗ</w:t>
            </w:r>
            <w:r w:rsidRPr="00AD3651">
              <w:rPr>
                <w:bCs/>
                <w:i/>
                <w:sz w:val="18"/>
                <w:szCs w:val="18"/>
              </w:rPr>
              <w:t xml:space="preserve"> </w:t>
            </w:r>
            <w:r w:rsidRPr="00AD3651">
              <w:rPr>
                <w:i/>
                <w:sz w:val="18"/>
                <w:szCs w:val="1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AD3651">
              <w:rPr>
                <w:bCs/>
                <w:i/>
                <w:sz w:val="18"/>
                <w:szCs w:val="18"/>
              </w:rPr>
              <w:t>и инструкция по ее заполнению»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 w:val="restart"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47" w:type="dxa"/>
            <w:vMerge w:val="restart"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1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Подгузники для взрослых</w:t>
            </w:r>
          </w:p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КТРУ: 17.22.12.130-00000001/ 17.22.12.130</w:t>
            </w:r>
          </w:p>
        </w:tc>
        <w:tc>
          <w:tcPr>
            <w:tcW w:w="995" w:type="dxa"/>
            <w:vMerge w:val="restart"/>
          </w:tcPr>
          <w:p w:rsidR="004D556F" w:rsidRPr="002221D1" w:rsidRDefault="008B4779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75 000</w:t>
            </w: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Подгузники для взрослых, размер «L»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(объем талии/бедер до 150 см), с полным влагопоглощением не менее 2000 г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</w:rPr>
            </w:pPr>
            <w:r w:rsidRPr="002221D1">
              <w:rPr>
                <w:color w:val="000000"/>
                <w:sz w:val="20"/>
                <w:szCs w:val="20"/>
                <w:shd w:val="clear" w:color="auto" w:fill="FFFFFF"/>
              </w:rPr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1.Общее назначение товара, материалы, применяемые при изготовлении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Бумажные подгузники для взрослых должны соответствовать требованиям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 для подгузников группы малые, средние, большие, сверхбольшие для средней и тяжелой степени недержания.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2221D1">
              <w:rPr>
                <w:sz w:val="20"/>
                <w:szCs w:val="20"/>
              </w:rPr>
              <w:t>гелеобразующие</w:t>
            </w:r>
            <w:proofErr w:type="spellEnd"/>
            <w:r w:rsidRPr="002221D1">
              <w:rPr>
                <w:sz w:val="20"/>
                <w:szCs w:val="20"/>
              </w:rPr>
              <w:t xml:space="preserve"> влагопоглощающие вещества (</w:t>
            </w:r>
            <w:proofErr w:type="spellStart"/>
            <w:r w:rsidRPr="002221D1">
              <w:rPr>
                <w:sz w:val="20"/>
                <w:szCs w:val="20"/>
              </w:rPr>
              <w:t>суперабсорбенты</w:t>
            </w:r>
            <w:proofErr w:type="spellEnd"/>
            <w:r w:rsidRPr="002221D1">
              <w:rPr>
                <w:sz w:val="20"/>
                <w:szCs w:val="20"/>
              </w:rPr>
              <w:t>).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Обратная сорбция не более 4,4г, скорость впитывания не менее 2,3 см3/</w:t>
            </w:r>
            <w:proofErr w:type="gramStart"/>
            <w:r w:rsidRPr="002221D1">
              <w:rPr>
                <w:sz w:val="20"/>
                <w:szCs w:val="20"/>
              </w:rPr>
              <w:t>с</w:t>
            </w:r>
            <w:proofErr w:type="gramEnd"/>
            <w:r w:rsidRPr="002221D1">
              <w:rPr>
                <w:sz w:val="20"/>
                <w:szCs w:val="20"/>
              </w:rPr>
              <w:t>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Должны отсутствовать следы </w:t>
            </w:r>
            <w:proofErr w:type="spellStart"/>
            <w:r w:rsidRPr="002221D1">
              <w:rPr>
                <w:sz w:val="20"/>
                <w:szCs w:val="20"/>
              </w:rPr>
              <w:t>выщипывания</w:t>
            </w:r>
            <w:proofErr w:type="spellEnd"/>
            <w:r w:rsidRPr="002221D1">
              <w:rPr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2221D1">
              <w:rPr>
                <w:sz w:val="20"/>
                <w:szCs w:val="20"/>
              </w:rPr>
              <w:t>отмарывания</w:t>
            </w:r>
            <w:proofErr w:type="spellEnd"/>
            <w:r w:rsidRPr="002221D1">
              <w:rPr>
                <w:sz w:val="20"/>
                <w:szCs w:val="20"/>
              </w:rPr>
              <w:t xml:space="preserve"> краски.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изготовляют в соответствии с требованиями стандарта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 и 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      </w:r>
            <w:hyperlink r:id="rId12" w:history="1">
              <w:r w:rsidRPr="002221D1">
                <w:rPr>
                  <w:sz w:val="20"/>
                  <w:szCs w:val="20"/>
                </w:rPr>
                <w:t>ГОСТ 15.009</w:t>
              </w:r>
            </w:hyperlink>
            <w:r w:rsidRPr="002221D1">
              <w:rPr>
                <w:sz w:val="20"/>
                <w:szCs w:val="20"/>
              </w:rPr>
              <w:t>-91.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2.Общее назначение товара, материалы, применяемые при изготовлении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2221D1">
              <w:rPr>
                <w:sz w:val="20"/>
                <w:szCs w:val="20"/>
              </w:rPr>
              <w:t xml:space="preserve">Конструкцию, линейные размеры подгузников, включая обхват талии/бедер, с учетом размерных признаков женских и мужских фигур по ГОСТ 31396-2009 и 31399-2009 и конструктивных элементов подгузников, в том числе длину, ширину (в середине и по краям) первого и второго (при наличии) впитывающих слоев, </w:t>
            </w:r>
            <w:r w:rsidRPr="002221D1">
              <w:rPr>
                <w:sz w:val="20"/>
                <w:szCs w:val="20"/>
              </w:rPr>
              <w:lastRenderedPageBreak/>
              <w:t>количество стягивающих резинок на боковых оборках в виде дуги через пах и барьерах, техническое и декоративное исполнение указывают</w:t>
            </w:r>
            <w:proofErr w:type="gramEnd"/>
            <w:r w:rsidRPr="002221D1">
              <w:rPr>
                <w:sz w:val="20"/>
                <w:szCs w:val="20"/>
              </w:rPr>
              <w:t xml:space="preserve"> в технической документации на конкретные подгузники или группу подгузников.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Общие требования к подгузникам, реализуемым на территории Российской Федерации устанавливаются в соответствии с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Продукция должна иметь Регистрационные удостоверения на медицинское изделие, выданные Росздравнадзором.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Конструкция подгузников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верхний покровный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распределительный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абсорбирующий слой, состоящий из одного или двух впитывающих слоев;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защитный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нижний покровный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барьерные элементы;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фиксирующие элементы;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индикатор наполнения подгузника (наличие обязательно).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Допускается изготовлять подгузники без распределительного и нижнего покровного слоев.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При отсутствии нижнего покровного слоя его функцию выполняет защитный слой.</w:t>
            </w:r>
          </w:p>
        </w:tc>
        <w:tc>
          <w:tcPr>
            <w:tcW w:w="1276" w:type="dxa"/>
          </w:tcPr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181985">
              <w:rPr>
                <w:sz w:val="18"/>
                <w:szCs w:val="18"/>
              </w:rPr>
              <w:t>Участник закупки указывает в заявке конкр</w:t>
            </w:r>
            <w:r>
              <w:rPr>
                <w:sz w:val="18"/>
                <w:szCs w:val="18"/>
              </w:rPr>
              <w:t xml:space="preserve">етное значение характеристики </w:t>
            </w:r>
            <w:r w:rsidRPr="00AD3651">
              <w:rPr>
                <w:i/>
                <w:sz w:val="18"/>
                <w:szCs w:val="18"/>
              </w:rPr>
              <w:t xml:space="preserve">(в соответствии с Приложением №3 </w:t>
            </w:r>
            <w:r w:rsidRPr="00AD3651">
              <w:rPr>
                <w:bCs/>
                <w:i/>
                <w:sz w:val="18"/>
                <w:szCs w:val="18"/>
              </w:rPr>
              <w:t xml:space="preserve">к </w:t>
            </w:r>
            <w:r w:rsidRPr="00AD3651">
              <w:rPr>
                <w:i/>
                <w:sz w:val="18"/>
                <w:szCs w:val="18"/>
              </w:rPr>
              <w:t>извещению о проведении</w:t>
            </w:r>
            <w:proofErr w:type="gramEnd"/>
          </w:p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AD3651">
              <w:rPr>
                <w:i/>
                <w:sz w:val="18"/>
                <w:szCs w:val="18"/>
              </w:rPr>
              <w:t xml:space="preserve">открытого </w:t>
            </w:r>
            <w:r w:rsidRPr="00AD3651">
              <w:rPr>
                <w:i/>
                <w:sz w:val="18"/>
                <w:szCs w:val="18"/>
                <w:lang w:eastAsia="ru-RU"/>
              </w:rPr>
              <w:t>аукциона</w:t>
            </w:r>
          </w:p>
          <w:p w:rsidR="004D556F" w:rsidRPr="002221D1" w:rsidRDefault="00AD3651" w:rsidP="00AD3651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3651">
              <w:rPr>
                <w:i/>
                <w:sz w:val="18"/>
                <w:szCs w:val="18"/>
                <w:lang w:eastAsia="ru-RU"/>
              </w:rPr>
              <w:t>в электронной форме</w:t>
            </w:r>
            <w:r w:rsidRPr="00AD3651">
              <w:rPr>
                <w:bCs/>
                <w:i/>
                <w:sz w:val="18"/>
                <w:szCs w:val="18"/>
              </w:rPr>
              <w:t xml:space="preserve"> «Требования к содержанию, составу заявки на участие в закупке в соответствии с </w:t>
            </w:r>
            <w:r w:rsidRPr="00AD3651">
              <w:rPr>
                <w:i/>
                <w:sz w:val="18"/>
                <w:szCs w:val="18"/>
              </w:rPr>
              <w:t>Федеральным законом от 05.04.2013 № 44-ФЗ</w:t>
            </w:r>
            <w:r w:rsidRPr="00AD3651">
              <w:rPr>
                <w:bCs/>
                <w:i/>
                <w:sz w:val="18"/>
                <w:szCs w:val="18"/>
              </w:rPr>
              <w:t xml:space="preserve"> </w:t>
            </w:r>
            <w:r w:rsidRPr="00AD3651">
              <w:rPr>
                <w:i/>
                <w:sz w:val="18"/>
                <w:szCs w:val="1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AD3651">
              <w:rPr>
                <w:bCs/>
                <w:i/>
                <w:sz w:val="18"/>
                <w:szCs w:val="18"/>
              </w:rPr>
              <w:t>и инструкция по ее заполнению»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Описание отдельных элементов подгузника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Верхний покровный слой: Слой, который непосредственно соприкасается с кожей человека и пропускает жидкость внутрь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Распределительный слой: Слой, который расположен за верхним покровным слоем подгузника и способствует равномерному распределению жидкости внутри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lastRenderedPageBreak/>
              <w:t xml:space="preserve">Абсорбирующий слой: Внутренний основной слой подгузника, расположенный за распределительным слоем, который поглощает и удерживает впитываемую жидкость внутри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Защитный слой: Слой, который расположен непосредственно за абсорбирующим слоем подгузника и предотвращает проникновение жидкости наружу.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Нижний покровный слой: Слой, который расположен за защитным слоем подгузника и соприкасается с одеждой человека или простыней.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Барьерные элементы: Барьеры и боковые оборки в виде дуги через пах со стягивающими их резинками, предотвращающие проникновение жидкости на кожу человека.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Фиксирующие элементы: Детали подгузника на его передней и задней частях для фиксации его в нужном положении и закрепления на талии человека (застежки </w:t>
            </w:r>
            <w:proofErr w:type="gramStart"/>
            <w:r w:rsidRPr="002221D1">
              <w:rPr>
                <w:sz w:val="20"/>
                <w:szCs w:val="20"/>
              </w:rPr>
              <w:t>-"</w:t>
            </w:r>
            <w:proofErr w:type="gramEnd"/>
            <w:r w:rsidRPr="002221D1">
              <w:rPr>
                <w:sz w:val="20"/>
                <w:szCs w:val="20"/>
              </w:rPr>
              <w:t xml:space="preserve">липучки").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proofErr w:type="spellStart"/>
            <w:r w:rsidRPr="002221D1">
              <w:rPr>
                <w:sz w:val="20"/>
                <w:szCs w:val="20"/>
              </w:rPr>
              <w:t>Суперабсорбент</w:t>
            </w:r>
            <w:proofErr w:type="spellEnd"/>
            <w:r w:rsidRPr="002221D1">
              <w:rPr>
                <w:sz w:val="20"/>
                <w:szCs w:val="20"/>
              </w:rPr>
              <w:t>: Химическое влагопоглощающее вещество в виде гранул со способностью к гелеобразованию под влиянием впитываемой жидкости</w:t>
            </w:r>
          </w:p>
        </w:tc>
        <w:tc>
          <w:tcPr>
            <w:tcW w:w="1276" w:type="dxa"/>
          </w:tcPr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181985">
              <w:rPr>
                <w:sz w:val="18"/>
                <w:szCs w:val="18"/>
              </w:rPr>
              <w:lastRenderedPageBreak/>
              <w:t>Участник закупки указывает в заявке конкр</w:t>
            </w:r>
            <w:r>
              <w:rPr>
                <w:sz w:val="18"/>
                <w:szCs w:val="18"/>
              </w:rPr>
              <w:t xml:space="preserve">етное значение характеристики </w:t>
            </w:r>
            <w:r w:rsidRPr="00AD3651">
              <w:rPr>
                <w:i/>
                <w:sz w:val="18"/>
                <w:szCs w:val="18"/>
              </w:rPr>
              <w:t xml:space="preserve">(в соответствии с Приложением №3 </w:t>
            </w:r>
            <w:r w:rsidRPr="00AD3651">
              <w:rPr>
                <w:bCs/>
                <w:i/>
                <w:sz w:val="18"/>
                <w:szCs w:val="18"/>
              </w:rPr>
              <w:t xml:space="preserve">к </w:t>
            </w:r>
            <w:r w:rsidRPr="00AD3651">
              <w:rPr>
                <w:i/>
                <w:sz w:val="18"/>
                <w:szCs w:val="18"/>
              </w:rPr>
              <w:lastRenderedPageBreak/>
              <w:t>извещению о проведении</w:t>
            </w:r>
            <w:proofErr w:type="gramEnd"/>
          </w:p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AD3651">
              <w:rPr>
                <w:i/>
                <w:sz w:val="18"/>
                <w:szCs w:val="18"/>
              </w:rPr>
              <w:t xml:space="preserve">открытого </w:t>
            </w:r>
            <w:r w:rsidRPr="00AD3651">
              <w:rPr>
                <w:i/>
                <w:sz w:val="18"/>
                <w:szCs w:val="18"/>
                <w:lang w:eastAsia="ru-RU"/>
              </w:rPr>
              <w:t>аукциона</w:t>
            </w:r>
          </w:p>
          <w:p w:rsidR="004D556F" w:rsidRPr="002221D1" w:rsidRDefault="00AD3651" w:rsidP="00AD3651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D3651">
              <w:rPr>
                <w:i/>
                <w:sz w:val="18"/>
                <w:szCs w:val="18"/>
                <w:lang w:eastAsia="ru-RU"/>
              </w:rPr>
              <w:t>в электронной форме</w:t>
            </w:r>
            <w:r w:rsidRPr="00AD3651">
              <w:rPr>
                <w:bCs/>
                <w:i/>
                <w:sz w:val="18"/>
                <w:szCs w:val="18"/>
              </w:rPr>
              <w:t xml:space="preserve"> «Требования к содержанию, составу заявки на участие в закупке в соответствии с </w:t>
            </w:r>
            <w:r w:rsidRPr="00AD3651">
              <w:rPr>
                <w:i/>
                <w:sz w:val="18"/>
                <w:szCs w:val="18"/>
              </w:rPr>
              <w:t>Федеральным законом от 05.04.2013 № 44-ФЗ</w:t>
            </w:r>
            <w:r w:rsidRPr="00AD3651">
              <w:rPr>
                <w:bCs/>
                <w:i/>
                <w:sz w:val="18"/>
                <w:szCs w:val="18"/>
              </w:rPr>
              <w:t xml:space="preserve"> </w:t>
            </w:r>
            <w:r w:rsidRPr="00AD3651">
              <w:rPr>
                <w:i/>
                <w:sz w:val="18"/>
                <w:szCs w:val="1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AD3651">
              <w:rPr>
                <w:bCs/>
                <w:i/>
                <w:sz w:val="18"/>
                <w:szCs w:val="18"/>
              </w:rPr>
              <w:t>и инструкция по ее заполнению»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 w:val="restart"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47" w:type="dxa"/>
            <w:vMerge w:val="restart"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1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Подгузники для взрослых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4D556F" w:rsidRPr="002221D1" w:rsidRDefault="001B6026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КТРУ: 17.22.12.130-00000001/ 17.22.12.130</w:t>
            </w:r>
          </w:p>
        </w:tc>
        <w:tc>
          <w:tcPr>
            <w:tcW w:w="995" w:type="dxa"/>
            <w:vMerge w:val="restart"/>
          </w:tcPr>
          <w:p w:rsidR="004D556F" w:rsidRPr="002221D1" w:rsidRDefault="001B6026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</w:t>
            </w: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</w:tc>
        <w:tc>
          <w:tcPr>
            <w:tcW w:w="3827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Подгузники для взрослых, размер «XL»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(объем талии/бедер до 175 см), с полным влагопоглощением не менее 1450 г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</w:rPr>
            </w:pPr>
            <w:r w:rsidRPr="002221D1">
              <w:rPr>
                <w:color w:val="000000"/>
                <w:sz w:val="20"/>
                <w:szCs w:val="20"/>
                <w:shd w:val="clear" w:color="auto" w:fill="FFFFFF"/>
              </w:rPr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1.Общее назначение товара, материалы, применяемые при изготовлении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Бумажные подгузники для взрослых должны соответствовать требованиям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 для подгузников группы малые, средние, большие, сверхбольшие для средней и тяжелой степени недержания.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2221D1">
              <w:rPr>
                <w:sz w:val="20"/>
                <w:szCs w:val="20"/>
              </w:rPr>
              <w:t>гелеобразующие</w:t>
            </w:r>
            <w:proofErr w:type="spellEnd"/>
            <w:r w:rsidRPr="002221D1">
              <w:rPr>
                <w:sz w:val="20"/>
                <w:szCs w:val="20"/>
              </w:rPr>
              <w:t xml:space="preserve"> влагопоглощающие вещества (</w:t>
            </w:r>
            <w:proofErr w:type="spellStart"/>
            <w:r w:rsidRPr="002221D1">
              <w:rPr>
                <w:sz w:val="20"/>
                <w:szCs w:val="20"/>
              </w:rPr>
              <w:t>суперабсорбенты</w:t>
            </w:r>
            <w:proofErr w:type="spellEnd"/>
            <w:r w:rsidRPr="002221D1">
              <w:rPr>
                <w:sz w:val="20"/>
                <w:szCs w:val="20"/>
              </w:rPr>
              <w:t>).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</w:t>
            </w:r>
            <w:r w:rsidRPr="002221D1">
              <w:rPr>
                <w:sz w:val="20"/>
                <w:szCs w:val="20"/>
              </w:rPr>
              <w:lastRenderedPageBreak/>
              <w:t xml:space="preserve">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Обратная сорбция не более 4,4г, скорость впитывания не менее 2,3 см3/</w:t>
            </w:r>
            <w:proofErr w:type="gramStart"/>
            <w:r w:rsidRPr="002221D1">
              <w:rPr>
                <w:sz w:val="20"/>
                <w:szCs w:val="20"/>
              </w:rPr>
              <w:t>с</w:t>
            </w:r>
            <w:proofErr w:type="gramEnd"/>
            <w:r w:rsidRPr="002221D1">
              <w:rPr>
                <w:sz w:val="20"/>
                <w:szCs w:val="20"/>
              </w:rPr>
              <w:t>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Должны отсутствовать следы </w:t>
            </w:r>
            <w:proofErr w:type="spellStart"/>
            <w:r w:rsidRPr="002221D1">
              <w:rPr>
                <w:sz w:val="20"/>
                <w:szCs w:val="20"/>
              </w:rPr>
              <w:t>выщипывания</w:t>
            </w:r>
            <w:proofErr w:type="spellEnd"/>
            <w:r w:rsidRPr="002221D1">
              <w:rPr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2221D1">
              <w:rPr>
                <w:sz w:val="20"/>
                <w:szCs w:val="20"/>
              </w:rPr>
              <w:t>отмарывания</w:t>
            </w:r>
            <w:proofErr w:type="spellEnd"/>
            <w:r w:rsidRPr="002221D1">
              <w:rPr>
                <w:sz w:val="20"/>
                <w:szCs w:val="20"/>
              </w:rPr>
              <w:t xml:space="preserve"> краски.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изготовляют в соответствии с требованиями стандарта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 и 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      </w:r>
            <w:hyperlink r:id="rId13" w:history="1">
              <w:r w:rsidRPr="002221D1">
                <w:rPr>
                  <w:sz w:val="20"/>
                  <w:szCs w:val="20"/>
                </w:rPr>
                <w:t>ГОСТ 15.009</w:t>
              </w:r>
            </w:hyperlink>
            <w:r w:rsidRPr="002221D1">
              <w:rPr>
                <w:sz w:val="20"/>
                <w:szCs w:val="20"/>
              </w:rPr>
              <w:t>-91.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lastRenderedPageBreak/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2.Общее назначение товара, материалы, применяемые при изготовлении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2221D1">
              <w:rPr>
                <w:sz w:val="20"/>
                <w:szCs w:val="20"/>
              </w:rPr>
              <w:t>Конструкцию, линейные размеры подгузников, включая обхват талии/бедер, с учетом размерных признаков женских и мужских фигур по ГОСТ 31396-2009 и 31399-2009 и 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</w:t>
            </w:r>
            <w:proofErr w:type="gramEnd"/>
            <w:r w:rsidRPr="002221D1">
              <w:rPr>
                <w:sz w:val="20"/>
                <w:szCs w:val="20"/>
              </w:rPr>
              <w:t xml:space="preserve"> в технической документации на конкретные подгузники или группу подгузников.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Общие требования к подгузникам, реализуемым на территории Российской Федерации устанавливаются в соответствии с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Продукция должна иметь Регистрационные удостоверения на медицинское изделие, выданные Росздравнадзором.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Конструкция подгузников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верхний покровный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распределительный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абсорбирующий слой, состоящий из одного или двух впитывающих слоев;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защитный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нижний покровный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барьерные элементы;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фиксирующие элементы;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- индикатор наполнения подгузника </w:t>
            </w:r>
            <w:r w:rsidRPr="002221D1">
              <w:rPr>
                <w:sz w:val="20"/>
                <w:szCs w:val="20"/>
              </w:rPr>
              <w:lastRenderedPageBreak/>
              <w:t>(наличие обязательно).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Допускается изготовлять подгузники без распределительного и нижнего покровного слоев.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При отсутствии нижнего покровного слоя его функцию выполняет защитный слой.</w:t>
            </w:r>
          </w:p>
        </w:tc>
        <w:tc>
          <w:tcPr>
            <w:tcW w:w="1276" w:type="dxa"/>
          </w:tcPr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181985">
              <w:rPr>
                <w:sz w:val="18"/>
                <w:szCs w:val="18"/>
              </w:rPr>
              <w:lastRenderedPageBreak/>
              <w:t>Участник закупки указывает в заявке конкр</w:t>
            </w:r>
            <w:r>
              <w:rPr>
                <w:sz w:val="18"/>
                <w:szCs w:val="18"/>
              </w:rPr>
              <w:t xml:space="preserve">етное значение характеристики </w:t>
            </w:r>
            <w:r w:rsidRPr="00AD3651">
              <w:rPr>
                <w:i/>
                <w:sz w:val="18"/>
                <w:szCs w:val="18"/>
              </w:rPr>
              <w:t xml:space="preserve">(в соответствии с Приложением №3 </w:t>
            </w:r>
            <w:r w:rsidRPr="00AD3651">
              <w:rPr>
                <w:bCs/>
                <w:i/>
                <w:sz w:val="18"/>
                <w:szCs w:val="18"/>
              </w:rPr>
              <w:t xml:space="preserve">к </w:t>
            </w:r>
            <w:r w:rsidRPr="00AD3651">
              <w:rPr>
                <w:i/>
                <w:sz w:val="18"/>
                <w:szCs w:val="18"/>
              </w:rPr>
              <w:t>извещению о проведении</w:t>
            </w:r>
            <w:proofErr w:type="gramEnd"/>
          </w:p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AD3651">
              <w:rPr>
                <w:i/>
                <w:sz w:val="18"/>
                <w:szCs w:val="18"/>
              </w:rPr>
              <w:lastRenderedPageBreak/>
              <w:t xml:space="preserve">открытого </w:t>
            </w:r>
            <w:r w:rsidRPr="00AD3651">
              <w:rPr>
                <w:i/>
                <w:sz w:val="18"/>
                <w:szCs w:val="18"/>
                <w:lang w:eastAsia="ru-RU"/>
              </w:rPr>
              <w:t>аукциона</w:t>
            </w:r>
          </w:p>
          <w:p w:rsidR="004D556F" w:rsidRPr="002221D1" w:rsidRDefault="00AD3651" w:rsidP="00AD3651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3651">
              <w:rPr>
                <w:i/>
                <w:sz w:val="18"/>
                <w:szCs w:val="18"/>
                <w:lang w:eastAsia="ru-RU"/>
              </w:rPr>
              <w:t>в электронной форме</w:t>
            </w:r>
            <w:r w:rsidRPr="00AD3651">
              <w:rPr>
                <w:bCs/>
                <w:i/>
                <w:sz w:val="18"/>
                <w:szCs w:val="18"/>
              </w:rPr>
              <w:t xml:space="preserve"> «Требования к содержанию, составу заявки на участие в закупке в соответствии с </w:t>
            </w:r>
            <w:r w:rsidRPr="00AD3651">
              <w:rPr>
                <w:i/>
                <w:sz w:val="18"/>
                <w:szCs w:val="18"/>
              </w:rPr>
              <w:t>Федеральным законом от 05.04.2013 № 44-ФЗ</w:t>
            </w:r>
            <w:r w:rsidRPr="00AD3651">
              <w:rPr>
                <w:bCs/>
                <w:i/>
                <w:sz w:val="18"/>
                <w:szCs w:val="18"/>
              </w:rPr>
              <w:t xml:space="preserve"> </w:t>
            </w:r>
            <w:r w:rsidRPr="00AD3651">
              <w:rPr>
                <w:i/>
                <w:sz w:val="18"/>
                <w:szCs w:val="1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AD3651">
              <w:rPr>
                <w:bCs/>
                <w:i/>
                <w:sz w:val="18"/>
                <w:szCs w:val="18"/>
              </w:rPr>
              <w:t>и инструкция по ее заполнению»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Описание отдельных элементов подгузника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Верхний покровный слой: Слой, который непосредственно соприкасается с кожей человека и пропускает жидкость внутрь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Распределительный слой: Слой, который расположен за верхним покровным слоем подгузника и способствует равномерному распределению жидкости внутри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Абсорбирующий слой: Внутренний основной слой подгузника, расположенный за распределительным слоем, который поглощает и удерживает впитываемую жидкость внутри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Защитный слой: Слой, который расположен непосредственно за абсорбирующим слоем подгузника и предотвращает проникновение жидкости наружу.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Нижний покровный слой: Слой, который расположен за защитным слоем подгузника и соприкасается с одеждой человека или простыней.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Барьерные элементы: Барьеры и боковые оборки в виде дуги через пах со стягивающими их резинками, предотвращающие проникновение жидкости на кожу человека.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Фиксирующие элементы: Детали подгузника на его передней и задней частях для фиксации его в нужном положении и закрепления на талии человека (застежки </w:t>
            </w:r>
            <w:proofErr w:type="gramStart"/>
            <w:r w:rsidRPr="002221D1">
              <w:rPr>
                <w:sz w:val="20"/>
                <w:szCs w:val="20"/>
              </w:rPr>
              <w:t>-"</w:t>
            </w:r>
            <w:proofErr w:type="gramEnd"/>
            <w:r w:rsidRPr="002221D1">
              <w:rPr>
                <w:sz w:val="20"/>
                <w:szCs w:val="20"/>
              </w:rPr>
              <w:t xml:space="preserve">липучки").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proofErr w:type="spellStart"/>
            <w:r w:rsidRPr="002221D1">
              <w:rPr>
                <w:sz w:val="20"/>
                <w:szCs w:val="20"/>
              </w:rPr>
              <w:t>Суперабсорбент</w:t>
            </w:r>
            <w:proofErr w:type="spellEnd"/>
            <w:r w:rsidRPr="002221D1">
              <w:rPr>
                <w:sz w:val="20"/>
                <w:szCs w:val="20"/>
              </w:rPr>
              <w:t xml:space="preserve">: Химическое </w:t>
            </w:r>
            <w:r w:rsidRPr="002221D1">
              <w:rPr>
                <w:sz w:val="20"/>
                <w:szCs w:val="20"/>
              </w:rPr>
              <w:lastRenderedPageBreak/>
              <w:t>влагопоглощающее вещество в виде гранул со способностью к гелеобразованию под влиянием впитываемой жидкости</w:t>
            </w:r>
          </w:p>
        </w:tc>
        <w:tc>
          <w:tcPr>
            <w:tcW w:w="1276" w:type="dxa"/>
          </w:tcPr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181985">
              <w:rPr>
                <w:sz w:val="18"/>
                <w:szCs w:val="18"/>
              </w:rPr>
              <w:lastRenderedPageBreak/>
              <w:t>Участник закупки указывает в заявке конкр</w:t>
            </w:r>
            <w:r>
              <w:rPr>
                <w:sz w:val="18"/>
                <w:szCs w:val="18"/>
              </w:rPr>
              <w:t xml:space="preserve">етное значение характеристики </w:t>
            </w:r>
            <w:r w:rsidRPr="00AD3651">
              <w:rPr>
                <w:i/>
                <w:sz w:val="18"/>
                <w:szCs w:val="18"/>
              </w:rPr>
              <w:t xml:space="preserve">(в соответствии с Приложением №3 </w:t>
            </w:r>
            <w:r w:rsidRPr="00AD3651">
              <w:rPr>
                <w:bCs/>
                <w:i/>
                <w:sz w:val="18"/>
                <w:szCs w:val="18"/>
              </w:rPr>
              <w:t xml:space="preserve">к </w:t>
            </w:r>
            <w:r w:rsidRPr="00AD3651">
              <w:rPr>
                <w:i/>
                <w:sz w:val="18"/>
                <w:szCs w:val="18"/>
              </w:rPr>
              <w:t>извещению о проведении</w:t>
            </w:r>
            <w:proofErr w:type="gramEnd"/>
          </w:p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AD3651">
              <w:rPr>
                <w:i/>
                <w:sz w:val="18"/>
                <w:szCs w:val="18"/>
              </w:rPr>
              <w:t xml:space="preserve">открытого </w:t>
            </w:r>
            <w:r w:rsidRPr="00AD3651">
              <w:rPr>
                <w:i/>
                <w:sz w:val="18"/>
                <w:szCs w:val="18"/>
                <w:lang w:eastAsia="ru-RU"/>
              </w:rPr>
              <w:t>аукциона</w:t>
            </w:r>
          </w:p>
          <w:p w:rsidR="004D556F" w:rsidRPr="002221D1" w:rsidRDefault="00AD3651" w:rsidP="00AD3651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D3651">
              <w:rPr>
                <w:i/>
                <w:sz w:val="18"/>
                <w:szCs w:val="18"/>
                <w:lang w:eastAsia="ru-RU"/>
              </w:rPr>
              <w:t>в электронной форме</w:t>
            </w:r>
            <w:r w:rsidRPr="00AD3651">
              <w:rPr>
                <w:bCs/>
                <w:i/>
                <w:sz w:val="18"/>
                <w:szCs w:val="18"/>
              </w:rPr>
              <w:t xml:space="preserve"> «Требования к содержанию, составу заявки на участие в закупке в соответствии с </w:t>
            </w:r>
            <w:r w:rsidRPr="00AD3651">
              <w:rPr>
                <w:i/>
                <w:sz w:val="18"/>
                <w:szCs w:val="18"/>
              </w:rPr>
              <w:t>Федеральным законом от 05.04.2013 № 44-ФЗ</w:t>
            </w:r>
            <w:r w:rsidRPr="00AD3651">
              <w:rPr>
                <w:bCs/>
                <w:i/>
                <w:sz w:val="18"/>
                <w:szCs w:val="18"/>
              </w:rPr>
              <w:t xml:space="preserve"> </w:t>
            </w:r>
            <w:r w:rsidRPr="00AD3651">
              <w:rPr>
                <w:i/>
                <w:sz w:val="18"/>
                <w:szCs w:val="1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AD3651">
              <w:rPr>
                <w:bCs/>
                <w:i/>
                <w:sz w:val="18"/>
                <w:szCs w:val="18"/>
              </w:rPr>
              <w:t>и инструкция по ее заполнению»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 w:val="restart"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747" w:type="dxa"/>
            <w:vMerge w:val="restart"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D1">
              <w:rPr>
                <w:rFonts w:ascii="Times New Roman" w:hAnsi="Times New Roman" w:cs="Times New Roman"/>
                <w:sz w:val="20"/>
                <w:szCs w:val="20"/>
              </w:rPr>
              <w:t>Наименование по коду КТРУ: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Подгузники для взрослых</w:t>
            </w:r>
          </w:p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 w:val="restart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КТРУ: 17.22.12.130-00000001/ 17.22.12.130</w:t>
            </w:r>
          </w:p>
        </w:tc>
        <w:tc>
          <w:tcPr>
            <w:tcW w:w="995" w:type="dxa"/>
            <w:vMerge w:val="restart"/>
          </w:tcPr>
          <w:p w:rsidR="004D556F" w:rsidRPr="002221D1" w:rsidRDefault="00940B96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7 020</w:t>
            </w:r>
            <w:bookmarkStart w:id="0" w:name="_GoBack"/>
            <w:bookmarkEnd w:id="0"/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Наименование технического средства реабилитации по Приказу Министерства труда и социальной защиты Российской Федерации от 13.02.2018 № 86н: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91" w:right="-8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221D1">
              <w:rPr>
                <w:rFonts w:eastAsiaTheme="minorHAnsi"/>
                <w:sz w:val="20"/>
                <w:szCs w:val="20"/>
                <w:lang w:eastAsia="en-US"/>
              </w:rPr>
              <w:t>Подгузники для взрослых, размер «XL»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(объем талии/бедер до 175 см), с полным влагопоглощением не менее 2800 г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1.Общее назначение товара, материалы, применяемые при изготовлении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Бумажные подгузники для взрослых должны соответствовать требованиям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 для подгузников группы малые, средние, большие, сверхбольшие для средней и тяжелой степени недержания.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– Многослойное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      </w:r>
            <w:proofErr w:type="spellStart"/>
            <w:r w:rsidRPr="002221D1">
              <w:rPr>
                <w:sz w:val="20"/>
                <w:szCs w:val="20"/>
              </w:rPr>
              <w:t>гелеобразующие</w:t>
            </w:r>
            <w:proofErr w:type="spellEnd"/>
            <w:r w:rsidRPr="002221D1">
              <w:rPr>
                <w:sz w:val="20"/>
                <w:szCs w:val="20"/>
              </w:rPr>
              <w:t xml:space="preserve"> влагопоглощающие вещества (</w:t>
            </w:r>
            <w:proofErr w:type="spellStart"/>
            <w:r w:rsidRPr="002221D1">
              <w:rPr>
                <w:sz w:val="20"/>
                <w:szCs w:val="20"/>
              </w:rPr>
              <w:t>суперабсорбенты</w:t>
            </w:r>
            <w:proofErr w:type="spellEnd"/>
            <w:r w:rsidRPr="002221D1">
              <w:rPr>
                <w:sz w:val="20"/>
                <w:szCs w:val="20"/>
              </w:rPr>
              <w:t>).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Форма подгузника должна соответствовать развертке нижней части торса тела человека с дополнительным увеличением площади на запах боковых частей.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Обратная сорбция не более 4,4г, скорость впитывания не менее 2,3 см3/</w:t>
            </w:r>
            <w:proofErr w:type="gramStart"/>
            <w:r w:rsidRPr="002221D1">
              <w:rPr>
                <w:sz w:val="20"/>
                <w:szCs w:val="20"/>
              </w:rPr>
              <w:t>с</w:t>
            </w:r>
            <w:proofErr w:type="gramEnd"/>
            <w:r w:rsidRPr="002221D1">
              <w:rPr>
                <w:sz w:val="20"/>
                <w:szCs w:val="20"/>
              </w:rPr>
              <w:t>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Должны отсутствовать следы </w:t>
            </w:r>
            <w:proofErr w:type="spellStart"/>
            <w:r w:rsidRPr="002221D1">
              <w:rPr>
                <w:sz w:val="20"/>
                <w:szCs w:val="20"/>
              </w:rPr>
              <w:t>выщипывания</w:t>
            </w:r>
            <w:proofErr w:type="spellEnd"/>
            <w:r w:rsidRPr="002221D1">
              <w:rPr>
                <w:sz w:val="20"/>
                <w:szCs w:val="20"/>
              </w:rPr>
              <w:t xml:space="preserve"> волокон с поверхности подгузника и </w:t>
            </w:r>
            <w:proofErr w:type="spellStart"/>
            <w:r w:rsidRPr="002221D1">
              <w:rPr>
                <w:sz w:val="20"/>
                <w:szCs w:val="20"/>
              </w:rPr>
              <w:t>отмарывания</w:t>
            </w:r>
            <w:proofErr w:type="spellEnd"/>
            <w:r w:rsidRPr="002221D1">
              <w:rPr>
                <w:sz w:val="20"/>
                <w:szCs w:val="20"/>
              </w:rPr>
              <w:t xml:space="preserve"> краски.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Подгузники изготовляют в соответствии с требованиями стандарта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 и 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</w:t>
            </w:r>
            <w:hyperlink r:id="rId14" w:history="1">
              <w:r w:rsidRPr="002221D1">
                <w:rPr>
                  <w:sz w:val="20"/>
                  <w:szCs w:val="20"/>
                </w:rPr>
                <w:t>ГОСТ 15.009</w:t>
              </w:r>
            </w:hyperlink>
            <w:r w:rsidRPr="002221D1">
              <w:rPr>
                <w:sz w:val="20"/>
                <w:szCs w:val="20"/>
              </w:rPr>
              <w:t>-91.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Значение характеристики не может изменяться 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2.Общее назначение товара, материалы, применяемые при изготовлении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2221D1">
              <w:rPr>
                <w:sz w:val="20"/>
                <w:szCs w:val="20"/>
              </w:rPr>
              <w:t xml:space="preserve">Конструкцию, линейные размеры подгузников, включая обхват талии/бедер, с учетом размерных признаков женских и мужских фигур по ГОСТ 31396-2009 и 31399-2009 и </w:t>
            </w:r>
            <w:r w:rsidRPr="002221D1">
              <w:rPr>
                <w:sz w:val="20"/>
                <w:szCs w:val="20"/>
              </w:rPr>
              <w:lastRenderedPageBreak/>
              <w:t>конструктивных элементов подгузников, в том числе длину, ширину (в середине и по краям) первого и второго (при наличии) впитывающих слоев, количество стягивающих резинок на боковых оборках в виде дуги через пах и барьерах, техническое и декоративное исполнение указывают</w:t>
            </w:r>
            <w:proofErr w:type="gramEnd"/>
            <w:r w:rsidRPr="002221D1">
              <w:rPr>
                <w:sz w:val="20"/>
                <w:szCs w:val="20"/>
              </w:rPr>
              <w:t xml:space="preserve"> в технической документации на конкретные подгузники или группу подгузников.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Общие требования к подгузникам, реализуемым на территории Российской Федерации устанавливаются в соответствии с ГОСТ </w:t>
            </w:r>
            <w:proofErr w:type="gramStart"/>
            <w:r w:rsidRPr="002221D1">
              <w:rPr>
                <w:sz w:val="20"/>
                <w:szCs w:val="20"/>
              </w:rPr>
              <w:t>Р</w:t>
            </w:r>
            <w:proofErr w:type="gramEnd"/>
            <w:r w:rsidRPr="002221D1">
              <w:rPr>
                <w:sz w:val="20"/>
                <w:szCs w:val="20"/>
              </w:rPr>
              <w:t xml:space="preserve"> 55082-2012.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Продукция должна иметь Регистрационные удостоверения на медицинское изделие, выданные Росздравнадзором.</w:t>
            </w: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lastRenderedPageBreak/>
              <w:t xml:space="preserve">Значение характеристики не может изменяться </w:t>
            </w:r>
            <w:r w:rsidRPr="002221D1">
              <w:rPr>
                <w:sz w:val="20"/>
                <w:szCs w:val="20"/>
              </w:rPr>
              <w:lastRenderedPageBreak/>
              <w:t>участником закупки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Конструкция подгузников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Конструкция подгузников включает в себя (начиная со слоя, контактирующего с кожей человека):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верхний покровный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распределительный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абсорбирующий слой, состоящий из одного или двух впитывающих слоев;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защитный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нижний покровный слой;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барьерные элементы;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фиксирующие элементы;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- индикатор наполнения подгузника (наличие обязательно).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Допускается изготовлять подгузники без распределительного и нижнего покровного слоев.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При отсутствии нижнего покровного слоя его функцию выполняет защитный слой.</w:t>
            </w:r>
          </w:p>
        </w:tc>
        <w:tc>
          <w:tcPr>
            <w:tcW w:w="1276" w:type="dxa"/>
          </w:tcPr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181985">
              <w:rPr>
                <w:sz w:val="18"/>
                <w:szCs w:val="18"/>
              </w:rPr>
              <w:t>Участник закупки указывает в заявке конкр</w:t>
            </w:r>
            <w:r>
              <w:rPr>
                <w:sz w:val="18"/>
                <w:szCs w:val="18"/>
              </w:rPr>
              <w:t xml:space="preserve">етное значение характеристики </w:t>
            </w:r>
            <w:r w:rsidRPr="00AD3651">
              <w:rPr>
                <w:i/>
                <w:sz w:val="18"/>
                <w:szCs w:val="18"/>
              </w:rPr>
              <w:t xml:space="preserve">(в соответствии с Приложением №3 </w:t>
            </w:r>
            <w:r w:rsidRPr="00AD3651">
              <w:rPr>
                <w:bCs/>
                <w:i/>
                <w:sz w:val="18"/>
                <w:szCs w:val="18"/>
              </w:rPr>
              <w:t xml:space="preserve">к </w:t>
            </w:r>
            <w:r w:rsidRPr="00AD3651">
              <w:rPr>
                <w:i/>
                <w:sz w:val="18"/>
                <w:szCs w:val="18"/>
              </w:rPr>
              <w:t>извещению о проведении</w:t>
            </w:r>
            <w:proofErr w:type="gramEnd"/>
          </w:p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AD3651">
              <w:rPr>
                <w:i/>
                <w:sz w:val="18"/>
                <w:szCs w:val="18"/>
              </w:rPr>
              <w:t xml:space="preserve">открытого </w:t>
            </w:r>
            <w:r w:rsidRPr="00AD3651">
              <w:rPr>
                <w:i/>
                <w:sz w:val="18"/>
                <w:szCs w:val="18"/>
                <w:lang w:eastAsia="ru-RU"/>
              </w:rPr>
              <w:t>аукциона</w:t>
            </w:r>
          </w:p>
          <w:p w:rsidR="004D556F" w:rsidRPr="002221D1" w:rsidRDefault="00AD3651" w:rsidP="00AD3651">
            <w:pPr>
              <w:keepNext/>
              <w:widowControl w:val="0"/>
              <w:suppressAutoHyphens w:val="0"/>
              <w:snapToGrid w:val="0"/>
              <w:ind w:left="-91" w:right="-85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D3651">
              <w:rPr>
                <w:i/>
                <w:sz w:val="18"/>
                <w:szCs w:val="18"/>
                <w:lang w:eastAsia="ru-RU"/>
              </w:rPr>
              <w:t>в электронной форме</w:t>
            </w:r>
            <w:r w:rsidRPr="00AD3651">
              <w:rPr>
                <w:bCs/>
                <w:i/>
                <w:sz w:val="18"/>
                <w:szCs w:val="18"/>
              </w:rPr>
              <w:t xml:space="preserve"> «Требования к содержанию, составу заявки на участие в закупке в соответствии с </w:t>
            </w:r>
            <w:r w:rsidRPr="00AD3651">
              <w:rPr>
                <w:i/>
                <w:sz w:val="18"/>
                <w:szCs w:val="18"/>
              </w:rPr>
              <w:t>Федеральным законом от 05.04.2013 № 44-ФЗ</w:t>
            </w:r>
            <w:r w:rsidRPr="00AD3651">
              <w:rPr>
                <w:bCs/>
                <w:i/>
                <w:sz w:val="18"/>
                <w:szCs w:val="18"/>
              </w:rPr>
              <w:t xml:space="preserve"> </w:t>
            </w:r>
            <w:r w:rsidRPr="00AD3651">
              <w:rPr>
                <w:i/>
                <w:sz w:val="18"/>
                <w:szCs w:val="1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AD3651">
              <w:rPr>
                <w:bCs/>
                <w:i/>
                <w:sz w:val="18"/>
                <w:szCs w:val="18"/>
              </w:rPr>
              <w:t>и инструкция по ее заполнению»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vMerge/>
          </w:tcPr>
          <w:p w:rsidR="004D556F" w:rsidRPr="002221D1" w:rsidRDefault="004D556F" w:rsidP="00F44C5B">
            <w:pPr>
              <w:pStyle w:val="ac"/>
              <w:keepNext/>
              <w:widowControl w:val="0"/>
              <w:spacing w:line="276" w:lineRule="auto"/>
              <w:ind w:left="-91" w:right="-85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Merge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Описание отдельных элементов подгузника</w:t>
            </w:r>
          </w:p>
        </w:tc>
        <w:tc>
          <w:tcPr>
            <w:tcW w:w="3827" w:type="dxa"/>
            <w:vAlign w:val="center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Верхний покровный слой: Слой, который непосредственно соприкасается с кожей человека и пропускает жидкость внутрь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Распределительный слой: Слой, который расположен за верхним </w:t>
            </w:r>
            <w:r w:rsidRPr="002221D1">
              <w:rPr>
                <w:sz w:val="20"/>
                <w:szCs w:val="20"/>
              </w:rPr>
              <w:lastRenderedPageBreak/>
              <w:t xml:space="preserve">покровным слоем подгузника и способствует равномерному распределению жидкости внутри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Абсорбирующий слой: Внутренний основной слой подгузника, расположенный за распределительным слоем, который поглощает и удерживает впитываемую жидкость внутри подгузника.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Защитный слой: Слой, который расположен непосредственно за абсорбирующим слоем подгузника и предотвращает проникновение жидкости наружу.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Нижний покровный слой: Слой, который расположен за защитным слоем подгузника и соприкасается с одеждой человека или простыней.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Барьерные элементы: Барьеры и боковые оборки в виде дуги через пах со стягивающими их резинками, предотвращающие проникновение жидкости на кожу человека.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Фиксирующие элементы: Детали подгузника на его передней и задней частях для фиксации его в нужном положении и закрепления на талии человека (застежки </w:t>
            </w:r>
            <w:proofErr w:type="gramStart"/>
            <w:r w:rsidRPr="002221D1">
              <w:rPr>
                <w:sz w:val="20"/>
                <w:szCs w:val="20"/>
              </w:rPr>
              <w:t>-"</w:t>
            </w:r>
            <w:proofErr w:type="gramEnd"/>
            <w:r w:rsidRPr="002221D1">
              <w:rPr>
                <w:sz w:val="20"/>
                <w:szCs w:val="20"/>
              </w:rPr>
              <w:t xml:space="preserve">липучки").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 xml:space="preserve">Индикатор наполнения подгузника: Сигналы в виде цветных полос (или одной полосы) на нижнем покровном слое, а при его отсутствии - на защитном слое, фиксирующие полное наполнение подгузника впитываемой жидкостью. </w:t>
            </w:r>
          </w:p>
          <w:p w:rsidR="004D556F" w:rsidRPr="002221D1" w:rsidRDefault="004D556F" w:rsidP="00F44C5B">
            <w:pPr>
              <w:keepNext/>
              <w:widowControl w:val="0"/>
              <w:suppressAutoHyphens w:val="0"/>
              <w:ind w:firstLine="214"/>
              <w:jc w:val="both"/>
              <w:rPr>
                <w:sz w:val="20"/>
                <w:szCs w:val="20"/>
              </w:rPr>
            </w:pPr>
            <w:proofErr w:type="spellStart"/>
            <w:r w:rsidRPr="002221D1">
              <w:rPr>
                <w:sz w:val="20"/>
                <w:szCs w:val="20"/>
              </w:rPr>
              <w:t>Суперабсорбент</w:t>
            </w:r>
            <w:proofErr w:type="spellEnd"/>
            <w:r w:rsidRPr="002221D1">
              <w:rPr>
                <w:sz w:val="20"/>
                <w:szCs w:val="20"/>
              </w:rPr>
              <w:t>: Химическое влагопоглощающее вещество в виде гранул со способностью к гелеобразованию под влиянием впитываемой жидкости</w:t>
            </w:r>
          </w:p>
        </w:tc>
        <w:tc>
          <w:tcPr>
            <w:tcW w:w="1276" w:type="dxa"/>
          </w:tcPr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</w:rPr>
            </w:pPr>
            <w:proofErr w:type="gramStart"/>
            <w:r w:rsidRPr="00181985">
              <w:rPr>
                <w:sz w:val="18"/>
                <w:szCs w:val="18"/>
              </w:rPr>
              <w:lastRenderedPageBreak/>
              <w:t>Участник закупки указывает в заявке конкр</w:t>
            </w:r>
            <w:r>
              <w:rPr>
                <w:sz w:val="18"/>
                <w:szCs w:val="18"/>
              </w:rPr>
              <w:t>етное значение характеристи</w:t>
            </w:r>
            <w:r>
              <w:rPr>
                <w:sz w:val="18"/>
                <w:szCs w:val="18"/>
              </w:rPr>
              <w:lastRenderedPageBreak/>
              <w:t xml:space="preserve">ки </w:t>
            </w:r>
            <w:r w:rsidRPr="00AD3651">
              <w:rPr>
                <w:i/>
                <w:sz w:val="18"/>
                <w:szCs w:val="18"/>
              </w:rPr>
              <w:t xml:space="preserve">(в соответствии с Приложением №3 </w:t>
            </w:r>
            <w:r w:rsidRPr="00AD3651">
              <w:rPr>
                <w:bCs/>
                <w:i/>
                <w:sz w:val="18"/>
                <w:szCs w:val="18"/>
              </w:rPr>
              <w:t xml:space="preserve">к </w:t>
            </w:r>
            <w:r w:rsidRPr="00AD3651">
              <w:rPr>
                <w:i/>
                <w:sz w:val="18"/>
                <w:szCs w:val="18"/>
              </w:rPr>
              <w:t>извещению о проведении</w:t>
            </w:r>
            <w:proofErr w:type="gramEnd"/>
          </w:p>
          <w:p w:rsidR="00AD3651" w:rsidRPr="00AD3651" w:rsidRDefault="00AD3651" w:rsidP="00AD3651">
            <w:pPr>
              <w:keepNext/>
              <w:widowControl w:val="0"/>
              <w:jc w:val="center"/>
              <w:rPr>
                <w:i/>
                <w:sz w:val="18"/>
                <w:szCs w:val="18"/>
                <w:lang w:eastAsia="ru-RU"/>
              </w:rPr>
            </w:pPr>
            <w:r w:rsidRPr="00AD3651">
              <w:rPr>
                <w:i/>
                <w:sz w:val="18"/>
                <w:szCs w:val="18"/>
              </w:rPr>
              <w:t xml:space="preserve">открытого </w:t>
            </w:r>
            <w:r w:rsidRPr="00AD3651">
              <w:rPr>
                <w:i/>
                <w:sz w:val="18"/>
                <w:szCs w:val="18"/>
                <w:lang w:eastAsia="ru-RU"/>
              </w:rPr>
              <w:t>аукциона</w:t>
            </w:r>
          </w:p>
          <w:p w:rsidR="004D556F" w:rsidRPr="002221D1" w:rsidRDefault="00AD3651" w:rsidP="00AD3651">
            <w:pPr>
              <w:keepNext/>
              <w:widowControl w:val="0"/>
              <w:suppressAutoHyphens w:val="0"/>
              <w:jc w:val="center"/>
              <w:rPr>
                <w:sz w:val="20"/>
                <w:szCs w:val="20"/>
              </w:rPr>
            </w:pPr>
            <w:r w:rsidRPr="00AD3651">
              <w:rPr>
                <w:i/>
                <w:sz w:val="18"/>
                <w:szCs w:val="18"/>
                <w:lang w:eastAsia="ru-RU"/>
              </w:rPr>
              <w:t>в электронной форме</w:t>
            </w:r>
            <w:r w:rsidRPr="00AD3651">
              <w:rPr>
                <w:bCs/>
                <w:i/>
                <w:sz w:val="18"/>
                <w:szCs w:val="18"/>
              </w:rPr>
              <w:t xml:space="preserve"> «Требования к содержанию, составу заявки на участие в закупке в соответствии с </w:t>
            </w:r>
            <w:r w:rsidRPr="00AD3651">
              <w:rPr>
                <w:i/>
                <w:sz w:val="18"/>
                <w:szCs w:val="18"/>
              </w:rPr>
              <w:t>Федеральным законом от 05.04.2013 № 44-ФЗ</w:t>
            </w:r>
            <w:r w:rsidRPr="00AD3651">
              <w:rPr>
                <w:bCs/>
                <w:i/>
                <w:sz w:val="18"/>
                <w:szCs w:val="18"/>
              </w:rPr>
              <w:t xml:space="preserve"> </w:t>
            </w:r>
            <w:r w:rsidRPr="00AD3651">
              <w:rPr>
                <w:i/>
                <w:sz w:val="18"/>
                <w:szCs w:val="18"/>
              </w:rPr>
              <w:t xml:space="preserve">«О контрактной системе в сфере закупок товаров, работ, услуг для обеспечения государственных и муниципальных нужд» </w:t>
            </w:r>
            <w:r w:rsidRPr="00AD3651">
              <w:rPr>
                <w:bCs/>
                <w:i/>
                <w:sz w:val="18"/>
                <w:szCs w:val="18"/>
              </w:rPr>
              <w:t>и инструкция по ее заполнению»</w:t>
            </w:r>
          </w:p>
        </w:tc>
      </w:tr>
      <w:tr w:rsidR="004D556F" w:rsidRPr="002221D1" w:rsidTr="00312C89">
        <w:trPr>
          <w:trHeight w:val="20"/>
          <w:jc w:val="center"/>
        </w:trPr>
        <w:tc>
          <w:tcPr>
            <w:tcW w:w="428" w:type="dxa"/>
          </w:tcPr>
          <w:p w:rsidR="004D556F" w:rsidRPr="002221D1" w:rsidRDefault="004D556F" w:rsidP="00F44C5B">
            <w:pPr>
              <w:pStyle w:val="ac"/>
              <w:keepNext/>
              <w:widowControl w:val="0"/>
              <w:ind w:left="-91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71" w:right="-52"/>
              <w:jc w:val="center"/>
              <w:rPr>
                <w:sz w:val="20"/>
                <w:szCs w:val="20"/>
              </w:rPr>
            </w:pPr>
            <w:r w:rsidRPr="002221D1">
              <w:rPr>
                <w:sz w:val="20"/>
                <w:szCs w:val="20"/>
              </w:rPr>
              <w:t>Итого:</w:t>
            </w:r>
          </w:p>
        </w:tc>
        <w:tc>
          <w:tcPr>
            <w:tcW w:w="815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71" w:right="-52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</w:tcPr>
          <w:p w:rsidR="004D556F" w:rsidRPr="002221D1" w:rsidRDefault="00425AA8" w:rsidP="00F44C5B">
            <w:pPr>
              <w:keepNext/>
              <w:widowControl w:val="0"/>
              <w:suppressAutoHyphens w:val="0"/>
              <w:ind w:left="-71" w:right="-5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949 230</w:t>
            </w:r>
          </w:p>
        </w:tc>
        <w:tc>
          <w:tcPr>
            <w:tcW w:w="1941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47" w:right="-39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71" w:right="-5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D556F" w:rsidRPr="002221D1" w:rsidRDefault="004D556F" w:rsidP="00F44C5B">
            <w:pPr>
              <w:keepNext/>
              <w:widowControl w:val="0"/>
              <w:suppressAutoHyphens w:val="0"/>
              <w:ind w:left="-71" w:right="-52"/>
              <w:jc w:val="center"/>
              <w:rPr>
                <w:sz w:val="20"/>
                <w:szCs w:val="20"/>
              </w:rPr>
            </w:pPr>
          </w:p>
        </w:tc>
      </w:tr>
    </w:tbl>
    <w:p w:rsidR="00AA2B12" w:rsidRPr="00CC0D81" w:rsidRDefault="00AA2B12" w:rsidP="002F0306">
      <w:pPr>
        <w:keepNext/>
        <w:widowControl w:val="0"/>
        <w:tabs>
          <w:tab w:val="left" w:pos="3495"/>
        </w:tabs>
        <w:suppressAutoHyphens w:val="0"/>
        <w:ind w:firstLine="851"/>
        <w:jc w:val="both"/>
      </w:pPr>
    </w:p>
    <w:p w:rsidR="00951337" w:rsidRPr="00951337" w:rsidRDefault="00951337" w:rsidP="00951337">
      <w:pPr>
        <w:keepNext/>
        <w:widowControl w:val="0"/>
        <w:ind w:firstLine="426"/>
        <w:jc w:val="both"/>
        <w:rPr>
          <w:i/>
        </w:rPr>
      </w:pPr>
      <w:r w:rsidRPr="00951337">
        <w:t xml:space="preserve">Остаточный срок годности товара на момент выдачи товара должен быть не менее 1 года </w:t>
      </w:r>
      <w:r w:rsidRPr="00951337">
        <w:rPr>
          <w:i/>
        </w:rPr>
        <w:t>(остаточный</w:t>
      </w:r>
      <w:r w:rsidRPr="00951337">
        <w:t xml:space="preserve"> </w:t>
      </w:r>
      <w:r w:rsidRPr="00951337">
        <w:rPr>
          <w:i/>
        </w:rPr>
        <w:t>срок годности товара не относится к функциональным, техническим и качественным характеристикам товара).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Обоснование необходимости использования других показателей, требований, условных обозначений и терминологии: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proofErr w:type="gramStart"/>
      <w:r w:rsidRPr="00951337"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 xml:space="preserve"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</w:t>
      </w:r>
      <w:proofErr w:type="spellStart"/>
      <w:r w:rsidRPr="00951337">
        <w:t>абилитации</w:t>
      </w:r>
      <w:proofErr w:type="spellEnd"/>
      <w:r w:rsidRPr="00951337">
        <w:t xml:space="preserve"> Получателей (ИПРА).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 xml:space="preserve">Описание функциональных и технических характеристик закупаемых товаров разработано с учетом индивидуальных программам реабилитации или </w:t>
      </w:r>
      <w:proofErr w:type="spellStart"/>
      <w:r w:rsidRPr="00951337">
        <w:t>абилитации</w:t>
      </w:r>
      <w:proofErr w:type="spellEnd"/>
      <w:r w:rsidRPr="00951337">
        <w:t xml:space="preserve"> Получателей (ИПРА).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Срок пользования товаром устанавливается в соответствии с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951337" w:rsidRPr="00951337" w:rsidRDefault="00951337" w:rsidP="00951337">
      <w:pPr>
        <w:keepNext/>
        <w:widowControl w:val="0"/>
        <w:ind w:firstLine="426"/>
        <w:jc w:val="both"/>
      </w:pPr>
      <w:r w:rsidRPr="00951337">
        <w:lastRenderedPageBreak/>
        <w:t>В соответствии с Федеральным законом от 21.11.2011. № 323-ФЗ «Об основах охраны здоровья граждан в Российской Федерации» и Постановлением Правительства Российской Федерации от 27.12.2012.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951337" w:rsidRPr="00951337" w:rsidRDefault="00951337" w:rsidP="00951337">
      <w:pPr>
        <w:keepNext/>
        <w:widowControl w:val="0"/>
        <w:ind w:firstLine="426"/>
        <w:jc w:val="both"/>
      </w:pPr>
      <w:r w:rsidRPr="00951337"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951337" w:rsidRPr="00951337" w:rsidRDefault="00951337" w:rsidP="00951337">
      <w:pPr>
        <w:keepNext/>
        <w:widowControl w:val="0"/>
        <w:ind w:firstLine="426"/>
        <w:jc w:val="both"/>
      </w:pPr>
      <w:r w:rsidRPr="00951337"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951337">
        <w:t>Р</w:t>
      </w:r>
      <w:proofErr w:type="gramEnd"/>
      <w:r w:rsidRPr="00951337">
        <w:t xml:space="preserve"> ИСО 11948-1-2015 «Подгузники для взрослых. Часть 1. Испытания изделия целиком», ГОСТ </w:t>
      </w:r>
      <w:proofErr w:type="gramStart"/>
      <w:r w:rsidRPr="00951337">
        <w:t>Р</w:t>
      </w:r>
      <w:proofErr w:type="gramEnd"/>
      <w:r w:rsidRPr="00951337">
        <w:t xml:space="preserve"> 55082-2012 «Изделия бумажные медицинского назначения. Подгузники для взрослых. Общие технические условия», ГОСТ ИСО 10993-1-2021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951337">
        <w:t>цитотоксичность</w:t>
      </w:r>
      <w:proofErr w:type="spellEnd"/>
      <w:r w:rsidRPr="00951337">
        <w:t xml:space="preserve">: методы </w:t>
      </w:r>
      <w:proofErr w:type="spellStart"/>
      <w:r w:rsidRPr="00951337">
        <w:t>in</w:t>
      </w:r>
      <w:proofErr w:type="spellEnd"/>
      <w:r w:rsidRPr="00951337">
        <w:t xml:space="preserve"> </w:t>
      </w:r>
      <w:proofErr w:type="spellStart"/>
      <w:r w:rsidRPr="00951337">
        <w:t>vitro</w:t>
      </w:r>
      <w:proofErr w:type="spellEnd"/>
      <w:r w:rsidRPr="00951337"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 w:rsidRPr="00951337">
        <w:t>Р</w:t>
      </w:r>
      <w:proofErr w:type="gramEnd"/>
      <w:r w:rsidRPr="00951337">
        <w:t xml:space="preserve"> 57762-2021 Национальный стандарт Российской Федерации. Белье абсорбирующее. Общие технические условия.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proofErr w:type="gramStart"/>
      <w:r w:rsidRPr="00951337">
        <w:t>Сырье и материалы, из которых изготавливается товар, не должны выделять ядовитых (токсичных) веществ при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  <w:proofErr w:type="gramEnd"/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- безопасность для кожных покровов;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- эстетичность;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- комфортность;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- простота пользования.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Товар должен быть уложен в индивидуальную упаковку. Упаковка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Упаковка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 xml:space="preserve">Вся информация на упаковке должна быть представлена на русском языке. 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Информация в обязательном порядке должна содержать: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- наименование товара,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proofErr w:type="gramStart"/>
      <w:r w:rsidRPr="00951337"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- сведения об основных потребительских свойствах товара,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lastRenderedPageBreak/>
        <w:t>- правила и условия эффективного и безопасного использования товара (инструкция по применению),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- не допускается применение товара, если нарушена упаковка,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Хранение должно осуществляться в соответствии с требованиями, предъявляемыми к данной категории товара.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 xml:space="preserve">Место доставки товара: 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 xml:space="preserve"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951337">
        <w:t>абилитации</w:t>
      </w:r>
      <w:proofErr w:type="spellEnd"/>
      <w:r w:rsidRPr="00951337">
        <w:t xml:space="preserve"> Получателей (ИПРА), в пунктах выдачи товара или при необходимости до места жительства Получателей  (Получателей технических средств реабилитации на условиях DD</w:t>
      </w:r>
      <w:proofErr w:type="gramStart"/>
      <w:r w:rsidRPr="00951337">
        <w:t>Р</w:t>
      </w:r>
      <w:proofErr w:type="gramEnd"/>
      <w:r w:rsidRPr="00951337">
        <w:t>).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Срок поставки товара: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proofErr w:type="gramStart"/>
      <w:r w:rsidRPr="00951337">
        <w:t>С даты получения</w:t>
      </w:r>
      <w:proofErr w:type="gramEnd"/>
      <w:r w:rsidRPr="00951337">
        <w:t xml:space="preserve"> от Заказчика реестра Получателей Товара до 01.04.2024 г. должно быть поставлено 100% общего объема товаров.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При этом срок обеспечения Получателя товаром серийного производства не может превышать 30 календарных дней, а в отношении Получателей из числа Получателей,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51337" w:rsidRPr="00951337" w:rsidRDefault="00951337" w:rsidP="00951337">
      <w:pPr>
        <w:keepNext/>
        <w:widowControl w:val="0"/>
        <w:tabs>
          <w:tab w:val="left" w:pos="284"/>
        </w:tabs>
        <w:ind w:firstLine="426"/>
        <w:jc w:val="both"/>
      </w:pPr>
      <w:r w:rsidRPr="00951337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951337" w:rsidRDefault="00951337" w:rsidP="00951337">
      <w:pPr>
        <w:ind w:firstLine="567"/>
        <w:jc w:val="both"/>
        <w:rPr>
          <w:sz w:val="20"/>
          <w:szCs w:val="20"/>
        </w:rPr>
      </w:pPr>
    </w:p>
    <w:p w:rsidR="00117015" w:rsidRDefault="00117015" w:rsidP="00951337">
      <w:pPr>
        <w:keepNext/>
        <w:widowControl w:val="0"/>
        <w:suppressAutoHyphens w:val="0"/>
        <w:ind w:right="-117" w:firstLine="709"/>
        <w:jc w:val="both"/>
      </w:pPr>
    </w:p>
    <w:sectPr w:rsidR="00117015" w:rsidSect="00EC28B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149"/>
        </w:tabs>
        <w:ind w:left="2149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7"/>
      <w:lvlJc w:val="left"/>
      <w:pPr>
        <w:tabs>
          <w:tab w:val="num" w:pos="1296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7.%8"/>
      <w:lvlJc w:val="left"/>
      <w:pPr>
        <w:tabs>
          <w:tab w:val="num" w:pos="1440"/>
        </w:tabs>
        <w:ind w:left="1584" w:hanging="1584"/>
      </w:pPr>
      <w:rPr>
        <w:rFonts w:cs="Times New Roman"/>
      </w:rPr>
    </w:lvl>
    <w:lvl w:ilvl="8">
      <w:start w:val="1"/>
      <w:numFmt w:val="decimal"/>
      <w:lvlText w:val="%1.%2.%3.%4.%7.%8.%9"/>
      <w:lvlJc w:val="left"/>
      <w:pPr>
        <w:tabs>
          <w:tab w:val="num" w:pos="1584"/>
        </w:tabs>
        <w:ind w:left="1886" w:hanging="763"/>
      </w:pPr>
      <w:rPr>
        <w:rFonts w:cs="Times New Roman"/>
      </w:rPr>
    </w:lvl>
  </w:abstractNum>
  <w:abstractNum w:abstractNumId="1">
    <w:nsid w:val="02187CA7"/>
    <w:multiLevelType w:val="hybridMultilevel"/>
    <w:tmpl w:val="656A21FA"/>
    <w:lvl w:ilvl="0" w:tplc="AC5A7A8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F4455"/>
    <w:multiLevelType w:val="hybridMultilevel"/>
    <w:tmpl w:val="47AE3E78"/>
    <w:lvl w:ilvl="0" w:tplc="130E6D0E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05D61A28"/>
    <w:multiLevelType w:val="hybridMultilevel"/>
    <w:tmpl w:val="E42CEFA0"/>
    <w:lvl w:ilvl="0" w:tplc="297273EE">
      <w:start w:val="1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4">
    <w:nsid w:val="0AB57FAC"/>
    <w:multiLevelType w:val="hybridMultilevel"/>
    <w:tmpl w:val="305483C4"/>
    <w:lvl w:ilvl="0" w:tplc="22E040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22D7B"/>
    <w:multiLevelType w:val="hybridMultilevel"/>
    <w:tmpl w:val="F97807C6"/>
    <w:lvl w:ilvl="0" w:tplc="83000A42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6">
    <w:nsid w:val="193117C6"/>
    <w:multiLevelType w:val="hybridMultilevel"/>
    <w:tmpl w:val="008C3672"/>
    <w:lvl w:ilvl="0" w:tplc="7682E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36D9E"/>
    <w:multiLevelType w:val="hybridMultilevel"/>
    <w:tmpl w:val="BB5C5CC6"/>
    <w:lvl w:ilvl="0" w:tplc="5F105CE2">
      <w:start w:val="1"/>
      <w:numFmt w:val="decimal"/>
      <w:lvlText w:val="%1."/>
      <w:lvlJc w:val="left"/>
      <w:pPr>
        <w:ind w:left="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>
    <w:nsid w:val="2C6A28EE"/>
    <w:multiLevelType w:val="hybridMultilevel"/>
    <w:tmpl w:val="BD5CE770"/>
    <w:lvl w:ilvl="0" w:tplc="0419000F">
      <w:start w:val="1"/>
      <w:numFmt w:val="decimal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9">
    <w:nsid w:val="2CC77C66"/>
    <w:multiLevelType w:val="hybridMultilevel"/>
    <w:tmpl w:val="C396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3776B"/>
    <w:multiLevelType w:val="hybridMultilevel"/>
    <w:tmpl w:val="F18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343FE"/>
    <w:multiLevelType w:val="hybridMultilevel"/>
    <w:tmpl w:val="6C0C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D3768"/>
    <w:multiLevelType w:val="hybridMultilevel"/>
    <w:tmpl w:val="BF6642E4"/>
    <w:lvl w:ilvl="0" w:tplc="E7F8928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3">
    <w:nsid w:val="34264A54"/>
    <w:multiLevelType w:val="hybridMultilevel"/>
    <w:tmpl w:val="C7A47896"/>
    <w:lvl w:ilvl="0" w:tplc="4EDE137C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4">
    <w:nsid w:val="35292B78"/>
    <w:multiLevelType w:val="hybridMultilevel"/>
    <w:tmpl w:val="CCCE71EC"/>
    <w:lvl w:ilvl="0" w:tplc="B512F948">
      <w:start w:val="2"/>
      <w:numFmt w:val="decimal"/>
      <w:lvlText w:val="%1."/>
      <w:lvlJc w:val="left"/>
      <w:pPr>
        <w:ind w:left="6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3A337819"/>
    <w:multiLevelType w:val="hybridMultilevel"/>
    <w:tmpl w:val="5BF8B2B8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74E5"/>
    <w:multiLevelType w:val="hybridMultilevel"/>
    <w:tmpl w:val="74D6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276D5"/>
    <w:multiLevelType w:val="hybridMultilevel"/>
    <w:tmpl w:val="F1583E3E"/>
    <w:lvl w:ilvl="0" w:tplc="E4424A90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8">
    <w:nsid w:val="4090036A"/>
    <w:multiLevelType w:val="hybridMultilevel"/>
    <w:tmpl w:val="D83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B2CBD"/>
    <w:multiLevelType w:val="hybridMultilevel"/>
    <w:tmpl w:val="7F44B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22B4"/>
    <w:multiLevelType w:val="hybridMultilevel"/>
    <w:tmpl w:val="32A690FE"/>
    <w:lvl w:ilvl="0" w:tplc="D40C5214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1">
    <w:nsid w:val="4B7058AF"/>
    <w:multiLevelType w:val="hybridMultilevel"/>
    <w:tmpl w:val="D2E4F668"/>
    <w:lvl w:ilvl="0" w:tplc="7C58C1D0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51E87785"/>
    <w:multiLevelType w:val="hybridMultilevel"/>
    <w:tmpl w:val="C7E67CC4"/>
    <w:lvl w:ilvl="0" w:tplc="39783468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3">
    <w:nsid w:val="524602A4"/>
    <w:multiLevelType w:val="hybridMultilevel"/>
    <w:tmpl w:val="9FAC2212"/>
    <w:lvl w:ilvl="0" w:tplc="4678F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7994EE1"/>
    <w:multiLevelType w:val="hybridMultilevel"/>
    <w:tmpl w:val="C0B21E30"/>
    <w:lvl w:ilvl="0" w:tplc="6A6C2862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5">
    <w:nsid w:val="624F3F3C"/>
    <w:multiLevelType w:val="hybridMultilevel"/>
    <w:tmpl w:val="AB22B156"/>
    <w:lvl w:ilvl="0" w:tplc="38AA4544">
      <w:start w:val="2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6">
    <w:nsid w:val="6672660F"/>
    <w:multiLevelType w:val="hybridMultilevel"/>
    <w:tmpl w:val="F6605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A259B0"/>
    <w:multiLevelType w:val="hybridMultilevel"/>
    <w:tmpl w:val="1436E054"/>
    <w:lvl w:ilvl="0" w:tplc="9F8642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7033A1"/>
    <w:multiLevelType w:val="hybridMultilevel"/>
    <w:tmpl w:val="CC383CA4"/>
    <w:lvl w:ilvl="0" w:tplc="04190001">
      <w:start w:val="1"/>
      <w:numFmt w:val="bullet"/>
      <w:lvlText w:val=""/>
      <w:lvlJc w:val="left"/>
      <w:pPr>
        <w:ind w:left="3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6"/>
  </w:num>
  <w:num w:numId="5">
    <w:abstractNumId w:val="5"/>
  </w:num>
  <w:num w:numId="6">
    <w:abstractNumId w:val="26"/>
  </w:num>
  <w:num w:numId="7">
    <w:abstractNumId w:val="12"/>
  </w:num>
  <w:num w:numId="8">
    <w:abstractNumId w:val="9"/>
  </w:num>
  <w:num w:numId="9">
    <w:abstractNumId w:val="21"/>
  </w:num>
  <w:num w:numId="10">
    <w:abstractNumId w:val="27"/>
  </w:num>
  <w:num w:numId="11">
    <w:abstractNumId w:val="2"/>
  </w:num>
  <w:num w:numId="12">
    <w:abstractNumId w:val="13"/>
  </w:num>
  <w:num w:numId="13">
    <w:abstractNumId w:val="22"/>
  </w:num>
  <w:num w:numId="14">
    <w:abstractNumId w:val="24"/>
  </w:num>
  <w:num w:numId="15">
    <w:abstractNumId w:val="14"/>
  </w:num>
  <w:num w:numId="16">
    <w:abstractNumId w:val="25"/>
  </w:num>
  <w:num w:numId="17">
    <w:abstractNumId w:val="11"/>
  </w:num>
  <w:num w:numId="18">
    <w:abstractNumId w:val="23"/>
  </w:num>
  <w:num w:numId="19">
    <w:abstractNumId w:val="20"/>
  </w:num>
  <w:num w:numId="20">
    <w:abstractNumId w:val="3"/>
  </w:num>
  <w:num w:numId="21">
    <w:abstractNumId w:val="18"/>
  </w:num>
  <w:num w:numId="22">
    <w:abstractNumId w:val="17"/>
  </w:num>
  <w:num w:numId="23">
    <w:abstractNumId w:val="28"/>
  </w:num>
  <w:num w:numId="24">
    <w:abstractNumId w:val="15"/>
  </w:num>
  <w:num w:numId="25">
    <w:abstractNumId w:val="8"/>
  </w:num>
  <w:num w:numId="26">
    <w:abstractNumId w:val="19"/>
  </w:num>
  <w:num w:numId="27">
    <w:abstractNumId w:val="10"/>
  </w:num>
  <w:num w:numId="28">
    <w:abstractNumId w:val="1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DD"/>
    <w:rsid w:val="0000103C"/>
    <w:rsid w:val="0000104F"/>
    <w:rsid w:val="00002980"/>
    <w:rsid w:val="00003941"/>
    <w:rsid w:val="0000654D"/>
    <w:rsid w:val="000122D3"/>
    <w:rsid w:val="0002014D"/>
    <w:rsid w:val="000224FC"/>
    <w:rsid w:val="00023B49"/>
    <w:rsid w:val="00024E3B"/>
    <w:rsid w:val="00025A61"/>
    <w:rsid w:val="000446AE"/>
    <w:rsid w:val="00044792"/>
    <w:rsid w:val="00045607"/>
    <w:rsid w:val="00045EFD"/>
    <w:rsid w:val="00060D0F"/>
    <w:rsid w:val="00065348"/>
    <w:rsid w:val="00065385"/>
    <w:rsid w:val="0007458D"/>
    <w:rsid w:val="000A0BA5"/>
    <w:rsid w:val="000C17DD"/>
    <w:rsid w:val="000D3A5C"/>
    <w:rsid w:val="000E20BB"/>
    <w:rsid w:val="000E216A"/>
    <w:rsid w:val="000E2CA6"/>
    <w:rsid w:val="000F1C97"/>
    <w:rsid w:val="001028CD"/>
    <w:rsid w:val="00106864"/>
    <w:rsid w:val="00112313"/>
    <w:rsid w:val="001133E1"/>
    <w:rsid w:val="001163A4"/>
    <w:rsid w:val="00117015"/>
    <w:rsid w:val="0012482F"/>
    <w:rsid w:val="00125BC2"/>
    <w:rsid w:val="001413C4"/>
    <w:rsid w:val="00141488"/>
    <w:rsid w:val="00164288"/>
    <w:rsid w:val="001642A5"/>
    <w:rsid w:val="00170795"/>
    <w:rsid w:val="00170C89"/>
    <w:rsid w:val="001716C4"/>
    <w:rsid w:val="00175E5D"/>
    <w:rsid w:val="00176C7B"/>
    <w:rsid w:val="0017769E"/>
    <w:rsid w:val="0019166B"/>
    <w:rsid w:val="001B6026"/>
    <w:rsid w:val="001C416F"/>
    <w:rsid w:val="001C5D78"/>
    <w:rsid w:val="001D479A"/>
    <w:rsid w:val="001E0C0F"/>
    <w:rsid w:val="001E77D2"/>
    <w:rsid w:val="001F7DA9"/>
    <w:rsid w:val="00205F8F"/>
    <w:rsid w:val="00212CDE"/>
    <w:rsid w:val="00214066"/>
    <w:rsid w:val="002170A6"/>
    <w:rsid w:val="00217E3C"/>
    <w:rsid w:val="002221D1"/>
    <w:rsid w:val="0023507A"/>
    <w:rsid w:val="002513A8"/>
    <w:rsid w:val="002519A5"/>
    <w:rsid w:val="002619A2"/>
    <w:rsid w:val="002737D6"/>
    <w:rsid w:val="00283DDD"/>
    <w:rsid w:val="00285D8E"/>
    <w:rsid w:val="00293DE8"/>
    <w:rsid w:val="00297053"/>
    <w:rsid w:val="002A2E62"/>
    <w:rsid w:val="002A68E3"/>
    <w:rsid w:val="002B5B69"/>
    <w:rsid w:val="002B72CD"/>
    <w:rsid w:val="002D67C2"/>
    <w:rsid w:val="002E15F3"/>
    <w:rsid w:val="002E4BA0"/>
    <w:rsid w:val="002E4F87"/>
    <w:rsid w:val="002F0306"/>
    <w:rsid w:val="002F2C1A"/>
    <w:rsid w:val="002F2CA9"/>
    <w:rsid w:val="00300A71"/>
    <w:rsid w:val="003033C5"/>
    <w:rsid w:val="00310649"/>
    <w:rsid w:val="00311FED"/>
    <w:rsid w:val="00312C89"/>
    <w:rsid w:val="00315D6B"/>
    <w:rsid w:val="00315F0F"/>
    <w:rsid w:val="00322F0B"/>
    <w:rsid w:val="00323E28"/>
    <w:rsid w:val="0033208F"/>
    <w:rsid w:val="003471BC"/>
    <w:rsid w:val="0035033A"/>
    <w:rsid w:val="00351E64"/>
    <w:rsid w:val="0036487D"/>
    <w:rsid w:val="00371C93"/>
    <w:rsid w:val="00373383"/>
    <w:rsid w:val="003856CD"/>
    <w:rsid w:val="00385D4F"/>
    <w:rsid w:val="00390596"/>
    <w:rsid w:val="00397920"/>
    <w:rsid w:val="00397A7C"/>
    <w:rsid w:val="003A3812"/>
    <w:rsid w:val="003B47FA"/>
    <w:rsid w:val="003C0009"/>
    <w:rsid w:val="003C1360"/>
    <w:rsid w:val="003C33B6"/>
    <w:rsid w:val="003C4555"/>
    <w:rsid w:val="003C5323"/>
    <w:rsid w:val="003D5EED"/>
    <w:rsid w:val="003D604D"/>
    <w:rsid w:val="003D7B05"/>
    <w:rsid w:val="003E05E4"/>
    <w:rsid w:val="003E6044"/>
    <w:rsid w:val="003F058C"/>
    <w:rsid w:val="00402B16"/>
    <w:rsid w:val="004125B1"/>
    <w:rsid w:val="004131E6"/>
    <w:rsid w:val="00417DA4"/>
    <w:rsid w:val="00420023"/>
    <w:rsid w:val="00425AA8"/>
    <w:rsid w:val="00434A5F"/>
    <w:rsid w:val="004626AB"/>
    <w:rsid w:val="00466C0E"/>
    <w:rsid w:val="004736D2"/>
    <w:rsid w:val="00475168"/>
    <w:rsid w:val="00475F55"/>
    <w:rsid w:val="00476C29"/>
    <w:rsid w:val="00495312"/>
    <w:rsid w:val="0049744A"/>
    <w:rsid w:val="004A4B7E"/>
    <w:rsid w:val="004A747F"/>
    <w:rsid w:val="004A7589"/>
    <w:rsid w:val="004C15F2"/>
    <w:rsid w:val="004C40BA"/>
    <w:rsid w:val="004C6C7F"/>
    <w:rsid w:val="004D556F"/>
    <w:rsid w:val="004E04AE"/>
    <w:rsid w:val="004E2AB1"/>
    <w:rsid w:val="004E5D5D"/>
    <w:rsid w:val="004F0132"/>
    <w:rsid w:val="0050514D"/>
    <w:rsid w:val="005056A5"/>
    <w:rsid w:val="00510CA9"/>
    <w:rsid w:val="00513B84"/>
    <w:rsid w:val="00514D7E"/>
    <w:rsid w:val="0051671E"/>
    <w:rsid w:val="005206E2"/>
    <w:rsid w:val="00520E1E"/>
    <w:rsid w:val="00532D21"/>
    <w:rsid w:val="005367FB"/>
    <w:rsid w:val="005451A2"/>
    <w:rsid w:val="00547F17"/>
    <w:rsid w:val="00552380"/>
    <w:rsid w:val="00553D13"/>
    <w:rsid w:val="00570818"/>
    <w:rsid w:val="005731DC"/>
    <w:rsid w:val="00573D18"/>
    <w:rsid w:val="00580B20"/>
    <w:rsid w:val="00592D88"/>
    <w:rsid w:val="005A14AE"/>
    <w:rsid w:val="005A2112"/>
    <w:rsid w:val="005B4BDB"/>
    <w:rsid w:val="005B685A"/>
    <w:rsid w:val="005B6C70"/>
    <w:rsid w:val="005C1B1D"/>
    <w:rsid w:val="005C3A21"/>
    <w:rsid w:val="005C5522"/>
    <w:rsid w:val="005E1FED"/>
    <w:rsid w:val="005E5F92"/>
    <w:rsid w:val="005F5D11"/>
    <w:rsid w:val="0060215B"/>
    <w:rsid w:val="006023E1"/>
    <w:rsid w:val="00611534"/>
    <w:rsid w:val="00615300"/>
    <w:rsid w:val="00615331"/>
    <w:rsid w:val="006233D4"/>
    <w:rsid w:val="006263DD"/>
    <w:rsid w:val="00630A4A"/>
    <w:rsid w:val="006318CB"/>
    <w:rsid w:val="00631D4E"/>
    <w:rsid w:val="00632A3D"/>
    <w:rsid w:val="00644B30"/>
    <w:rsid w:val="00656334"/>
    <w:rsid w:val="00662ABA"/>
    <w:rsid w:val="00666E64"/>
    <w:rsid w:val="00676896"/>
    <w:rsid w:val="00677B27"/>
    <w:rsid w:val="006801BB"/>
    <w:rsid w:val="0068232A"/>
    <w:rsid w:val="00682DB9"/>
    <w:rsid w:val="006873BB"/>
    <w:rsid w:val="00687C3C"/>
    <w:rsid w:val="00691F91"/>
    <w:rsid w:val="006A69AE"/>
    <w:rsid w:val="006A7175"/>
    <w:rsid w:val="006B265F"/>
    <w:rsid w:val="006B4091"/>
    <w:rsid w:val="006C4D69"/>
    <w:rsid w:val="006C7FE2"/>
    <w:rsid w:val="006D09A4"/>
    <w:rsid w:val="006D3FDE"/>
    <w:rsid w:val="006D6E13"/>
    <w:rsid w:val="006F675A"/>
    <w:rsid w:val="0070583D"/>
    <w:rsid w:val="00705DCA"/>
    <w:rsid w:val="00713730"/>
    <w:rsid w:val="00716EAB"/>
    <w:rsid w:val="00721F85"/>
    <w:rsid w:val="007260F7"/>
    <w:rsid w:val="0072632F"/>
    <w:rsid w:val="00726381"/>
    <w:rsid w:val="00733A0D"/>
    <w:rsid w:val="00734640"/>
    <w:rsid w:val="0073685F"/>
    <w:rsid w:val="00742484"/>
    <w:rsid w:val="00751796"/>
    <w:rsid w:val="00753756"/>
    <w:rsid w:val="00754715"/>
    <w:rsid w:val="007664D3"/>
    <w:rsid w:val="00777D0F"/>
    <w:rsid w:val="00782966"/>
    <w:rsid w:val="00791511"/>
    <w:rsid w:val="007A13B2"/>
    <w:rsid w:val="007A1D95"/>
    <w:rsid w:val="007A73D1"/>
    <w:rsid w:val="007B18A6"/>
    <w:rsid w:val="007B7AA9"/>
    <w:rsid w:val="007C3056"/>
    <w:rsid w:val="007C4088"/>
    <w:rsid w:val="007E02E0"/>
    <w:rsid w:val="00803632"/>
    <w:rsid w:val="00812991"/>
    <w:rsid w:val="00814F09"/>
    <w:rsid w:val="00820D75"/>
    <w:rsid w:val="008304B0"/>
    <w:rsid w:val="00831268"/>
    <w:rsid w:val="00831359"/>
    <w:rsid w:val="0086101C"/>
    <w:rsid w:val="00863F07"/>
    <w:rsid w:val="00871617"/>
    <w:rsid w:val="00877C74"/>
    <w:rsid w:val="00881FCB"/>
    <w:rsid w:val="00887D38"/>
    <w:rsid w:val="008972EA"/>
    <w:rsid w:val="008B0763"/>
    <w:rsid w:val="008B2BA1"/>
    <w:rsid w:val="008B412C"/>
    <w:rsid w:val="008B4779"/>
    <w:rsid w:val="008B4F59"/>
    <w:rsid w:val="008C58F5"/>
    <w:rsid w:val="008C5B54"/>
    <w:rsid w:val="008D6FE7"/>
    <w:rsid w:val="008D7635"/>
    <w:rsid w:val="008E3B9B"/>
    <w:rsid w:val="008F2291"/>
    <w:rsid w:val="008F2DC7"/>
    <w:rsid w:val="008F73ED"/>
    <w:rsid w:val="008F7DC1"/>
    <w:rsid w:val="00901583"/>
    <w:rsid w:val="00910A0D"/>
    <w:rsid w:val="00917447"/>
    <w:rsid w:val="009240D2"/>
    <w:rsid w:val="009336EA"/>
    <w:rsid w:val="00934174"/>
    <w:rsid w:val="009345E1"/>
    <w:rsid w:val="009404EF"/>
    <w:rsid w:val="00940B96"/>
    <w:rsid w:val="00951337"/>
    <w:rsid w:val="0095780D"/>
    <w:rsid w:val="00971A3D"/>
    <w:rsid w:val="0097360B"/>
    <w:rsid w:val="0097384C"/>
    <w:rsid w:val="00977BB2"/>
    <w:rsid w:val="009907BC"/>
    <w:rsid w:val="009979F1"/>
    <w:rsid w:val="009A3A27"/>
    <w:rsid w:val="009A6320"/>
    <w:rsid w:val="009B1F14"/>
    <w:rsid w:val="009C6219"/>
    <w:rsid w:val="009C66F2"/>
    <w:rsid w:val="009E39E3"/>
    <w:rsid w:val="009E7067"/>
    <w:rsid w:val="009F34A4"/>
    <w:rsid w:val="00A0087A"/>
    <w:rsid w:val="00A00B85"/>
    <w:rsid w:val="00A03C2F"/>
    <w:rsid w:val="00A145CF"/>
    <w:rsid w:val="00A16C4A"/>
    <w:rsid w:val="00A2111B"/>
    <w:rsid w:val="00A21296"/>
    <w:rsid w:val="00A42146"/>
    <w:rsid w:val="00A4648C"/>
    <w:rsid w:val="00A55BF6"/>
    <w:rsid w:val="00A6241B"/>
    <w:rsid w:val="00A636FE"/>
    <w:rsid w:val="00A71CD9"/>
    <w:rsid w:val="00A814CD"/>
    <w:rsid w:val="00A90E6A"/>
    <w:rsid w:val="00A94AA1"/>
    <w:rsid w:val="00AA2B12"/>
    <w:rsid w:val="00AA3DEF"/>
    <w:rsid w:val="00AA4E44"/>
    <w:rsid w:val="00AA524F"/>
    <w:rsid w:val="00AA6EBF"/>
    <w:rsid w:val="00AA76CB"/>
    <w:rsid w:val="00AB02EB"/>
    <w:rsid w:val="00AB34D8"/>
    <w:rsid w:val="00AB374C"/>
    <w:rsid w:val="00AB5627"/>
    <w:rsid w:val="00AC3432"/>
    <w:rsid w:val="00AC6E6B"/>
    <w:rsid w:val="00AD2782"/>
    <w:rsid w:val="00AD3651"/>
    <w:rsid w:val="00AD6502"/>
    <w:rsid w:val="00AE2013"/>
    <w:rsid w:val="00AE5291"/>
    <w:rsid w:val="00AF0160"/>
    <w:rsid w:val="00AF447C"/>
    <w:rsid w:val="00B01BD9"/>
    <w:rsid w:val="00B077AD"/>
    <w:rsid w:val="00B102F6"/>
    <w:rsid w:val="00B138A8"/>
    <w:rsid w:val="00B2004C"/>
    <w:rsid w:val="00B2703B"/>
    <w:rsid w:val="00B308F6"/>
    <w:rsid w:val="00B32AB4"/>
    <w:rsid w:val="00B4730F"/>
    <w:rsid w:val="00B50888"/>
    <w:rsid w:val="00B56BB3"/>
    <w:rsid w:val="00B638AF"/>
    <w:rsid w:val="00B64AAA"/>
    <w:rsid w:val="00B71CFF"/>
    <w:rsid w:val="00B941BE"/>
    <w:rsid w:val="00B9780D"/>
    <w:rsid w:val="00B97B25"/>
    <w:rsid w:val="00BC0757"/>
    <w:rsid w:val="00BC23B0"/>
    <w:rsid w:val="00BC5A67"/>
    <w:rsid w:val="00BC5E4F"/>
    <w:rsid w:val="00BD2B4C"/>
    <w:rsid w:val="00BD5E68"/>
    <w:rsid w:val="00BD758F"/>
    <w:rsid w:val="00BE138B"/>
    <w:rsid w:val="00BE5921"/>
    <w:rsid w:val="00BF01C4"/>
    <w:rsid w:val="00BF6EA3"/>
    <w:rsid w:val="00C01002"/>
    <w:rsid w:val="00C20BA5"/>
    <w:rsid w:val="00C21B69"/>
    <w:rsid w:val="00C30C5D"/>
    <w:rsid w:val="00C32EF8"/>
    <w:rsid w:val="00C51C38"/>
    <w:rsid w:val="00C66ED1"/>
    <w:rsid w:val="00C72E50"/>
    <w:rsid w:val="00C7508F"/>
    <w:rsid w:val="00C84A3E"/>
    <w:rsid w:val="00C85A6E"/>
    <w:rsid w:val="00C9377D"/>
    <w:rsid w:val="00C97C1E"/>
    <w:rsid w:val="00CA4A4B"/>
    <w:rsid w:val="00CA517B"/>
    <w:rsid w:val="00CA6694"/>
    <w:rsid w:val="00CA73C9"/>
    <w:rsid w:val="00CA7C72"/>
    <w:rsid w:val="00CB4835"/>
    <w:rsid w:val="00CC0D81"/>
    <w:rsid w:val="00CC4DF5"/>
    <w:rsid w:val="00CD2F23"/>
    <w:rsid w:val="00CD320D"/>
    <w:rsid w:val="00CD5AF0"/>
    <w:rsid w:val="00CE40BD"/>
    <w:rsid w:val="00CE5F23"/>
    <w:rsid w:val="00CE6B0B"/>
    <w:rsid w:val="00CF4F36"/>
    <w:rsid w:val="00D016B4"/>
    <w:rsid w:val="00D072EC"/>
    <w:rsid w:val="00D135B6"/>
    <w:rsid w:val="00D14916"/>
    <w:rsid w:val="00D15D65"/>
    <w:rsid w:val="00D22F6C"/>
    <w:rsid w:val="00D230D1"/>
    <w:rsid w:val="00D276E6"/>
    <w:rsid w:val="00D3237B"/>
    <w:rsid w:val="00D40020"/>
    <w:rsid w:val="00D40EE9"/>
    <w:rsid w:val="00D4467F"/>
    <w:rsid w:val="00D47C54"/>
    <w:rsid w:val="00D51012"/>
    <w:rsid w:val="00D53A91"/>
    <w:rsid w:val="00D67E4F"/>
    <w:rsid w:val="00D72E2C"/>
    <w:rsid w:val="00D83A7C"/>
    <w:rsid w:val="00D8466A"/>
    <w:rsid w:val="00D87BCF"/>
    <w:rsid w:val="00D91A27"/>
    <w:rsid w:val="00D9524D"/>
    <w:rsid w:val="00DA1BA1"/>
    <w:rsid w:val="00DA36BD"/>
    <w:rsid w:val="00DA5FE2"/>
    <w:rsid w:val="00DA6071"/>
    <w:rsid w:val="00DB3A7B"/>
    <w:rsid w:val="00DD0605"/>
    <w:rsid w:val="00DD210D"/>
    <w:rsid w:val="00DD4BED"/>
    <w:rsid w:val="00DE1D5A"/>
    <w:rsid w:val="00DF380F"/>
    <w:rsid w:val="00DF5FDC"/>
    <w:rsid w:val="00DF65FF"/>
    <w:rsid w:val="00E00622"/>
    <w:rsid w:val="00E00DF0"/>
    <w:rsid w:val="00E06464"/>
    <w:rsid w:val="00E10027"/>
    <w:rsid w:val="00E15E2F"/>
    <w:rsid w:val="00E23C89"/>
    <w:rsid w:val="00E35DC4"/>
    <w:rsid w:val="00E41EBB"/>
    <w:rsid w:val="00E44455"/>
    <w:rsid w:val="00E500C4"/>
    <w:rsid w:val="00E50795"/>
    <w:rsid w:val="00E515A0"/>
    <w:rsid w:val="00E55B1D"/>
    <w:rsid w:val="00E55B32"/>
    <w:rsid w:val="00E757FE"/>
    <w:rsid w:val="00E904AF"/>
    <w:rsid w:val="00E91D84"/>
    <w:rsid w:val="00E932EE"/>
    <w:rsid w:val="00EA1E4F"/>
    <w:rsid w:val="00EA39AE"/>
    <w:rsid w:val="00EA5C7B"/>
    <w:rsid w:val="00EA640C"/>
    <w:rsid w:val="00EC28B5"/>
    <w:rsid w:val="00ED448E"/>
    <w:rsid w:val="00EE6095"/>
    <w:rsid w:val="00EF1CE0"/>
    <w:rsid w:val="00EF47DC"/>
    <w:rsid w:val="00EF512C"/>
    <w:rsid w:val="00F02701"/>
    <w:rsid w:val="00F07CE6"/>
    <w:rsid w:val="00F10B6E"/>
    <w:rsid w:val="00F13346"/>
    <w:rsid w:val="00F16496"/>
    <w:rsid w:val="00F16D38"/>
    <w:rsid w:val="00F27CD9"/>
    <w:rsid w:val="00F34ADF"/>
    <w:rsid w:val="00F4338F"/>
    <w:rsid w:val="00F44C5B"/>
    <w:rsid w:val="00F50E72"/>
    <w:rsid w:val="00F536AE"/>
    <w:rsid w:val="00F64FAE"/>
    <w:rsid w:val="00F650A2"/>
    <w:rsid w:val="00F714A6"/>
    <w:rsid w:val="00F71C63"/>
    <w:rsid w:val="00F8117A"/>
    <w:rsid w:val="00F83C9D"/>
    <w:rsid w:val="00F83E50"/>
    <w:rsid w:val="00FA1960"/>
    <w:rsid w:val="00FA2E94"/>
    <w:rsid w:val="00FA3BD5"/>
    <w:rsid w:val="00FB04B3"/>
    <w:rsid w:val="00FB15D3"/>
    <w:rsid w:val="00FB7DE1"/>
    <w:rsid w:val="00FC052E"/>
    <w:rsid w:val="00FC1583"/>
    <w:rsid w:val="00FC6A8D"/>
    <w:rsid w:val="00FC75A1"/>
    <w:rsid w:val="00FD3D1C"/>
    <w:rsid w:val="00FE72B3"/>
    <w:rsid w:val="00FF4FB3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1170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06864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13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13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qFormat/>
    <w:rsid w:val="00831359"/>
    <w:pPr>
      <w:keepNext/>
      <w:widowControl w:val="0"/>
      <w:tabs>
        <w:tab w:val="num" w:pos="1008"/>
      </w:tabs>
      <w:spacing w:line="300" w:lineRule="auto"/>
      <w:ind w:left="1008" w:hanging="1008"/>
      <w:jc w:val="center"/>
      <w:outlineLvl w:val="4"/>
    </w:pPr>
    <w:rPr>
      <w:b/>
      <w:bCs/>
      <w:color w:val="000000"/>
      <w:kern w:val="1"/>
      <w:sz w:val="28"/>
      <w:szCs w:val="26"/>
    </w:rPr>
  </w:style>
  <w:style w:type="paragraph" w:styleId="6">
    <w:name w:val="heading 6"/>
    <w:basedOn w:val="a"/>
    <w:next w:val="a0"/>
    <w:link w:val="60"/>
    <w:qFormat/>
    <w:rsid w:val="00831359"/>
    <w:pPr>
      <w:keepNext/>
      <w:widowControl w:val="0"/>
      <w:tabs>
        <w:tab w:val="num" w:pos="1152"/>
      </w:tabs>
      <w:spacing w:line="300" w:lineRule="auto"/>
      <w:ind w:left="1152" w:hanging="1152"/>
      <w:jc w:val="both"/>
      <w:outlineLvl w:val="5"/>
    </w:pPr>
    <w:rPr>
      <w:b/>
      <w:bCs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A55BF6"/>
    <w:pPr>
      <w:spacing w:after="120"/>
    </w:pPr>
  </w:style>
  <w:style w:type="character" w:customStyle="1" w:styleId="a4">
    <w:name w:val="Основной текст Знак"/>
    <w:basedOn w:val="a1"/>
    <w:link w:val="a0"/>
    <w:rsid w:val="00A55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A55BF6"/>
    <w:pPr>
      <w:suppressLineNumbers/>
    </w:pPr>
  </w:style>
  <w:style w:type="paragraph" w:customStyle="1" w:styleId="caaieiaie11">
    <w:name w:val="caaieiaie 11"/>
    <w:basedOn w:val="a"/>
    <w:rsid w:val="00A55BF6"/>
    <w:pPr>
      <w:spacing w:line="100" w:lineRule="atLeast"/>
      <w:jc w:val="both"/>
    </w:pPr>
    <w:rPr>
      <w:kern w:val="1"/>
    </w:rPr>
  </w:style>
  <w:style w:type="paragraph" w:styleId="a6">
    <w:name w:val="Balloon Text"/>
    <w:basedOn w:val="a"/>
    <w:link w:val="a7"/>
    <w:uiPriority w:val="99"/>
    <w:semiHidden/>
    <w:unhideWhenUsed/>
    <w:rsid w:val="001716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716C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Текст1"/>
    <w:basedOn w:val="a"/>
    <w:rsid w:val="00F714A6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1068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4">
    <w:name w:val="Основной текст 24"/>
    <w:basedOn w:val="a"/>
    <w:rsid w:val="00106864"/>
    <w:pPr>
      <w:jc w:val="both"/>
    </w:pPr>
    <w:rPr>
      <w:sz w:val="26"/>
      <w:szCs w:val="28"/>
    </w:rPr>
  </w:style>
  <w:style w:type="paragraph" w:customStyle="1" w:styleId="ConsPlusNormal">
    <w:name w:val="ConsPlusNormal"/>
    <w:link w:val="ConsPlusNormal0"/>
    <w:rsid w:val="005A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Hyperlink"/>
    <w:rsid w:val="002F2C1A"/>
    <w:rPr>
      <w:color w:val="0000FF"/>
      <w:u w:val="single"/>
    </w:rPr>
  </w:style>
  <w:style w:type="paragraph" w:customStyle="1" w:styleId="a9">
    <w:name w:val="Îáû÷íûé"/>
    <w:qFormat/>
    <w:rsid w:val="002F2C1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List Paragraph"/>
    <w:aliases w:val="GOST_TableList,it_List1"/>
    <w:basedOn w:val="a"/>
    <w:link w:val="ab"/>
    <w:qFormat/>
    <w:rsid w:val="003C4555"/>
    <w:pPr>
      <w:ind w:left="720"/>
      <w:contextualSpacing/>
    </w:pPr>
  </w:style>
  <w:style w:type="character" w:customStyle="1" w:styleId="cardmaininfocontent">
    <w:name w:val="cardmaininfo__content"/>
    <w:basedOn w:val="a1"/>
    <w:rsid w:val="00283DDD"/>
  </w:style>
  <w:style w:type="character" w:customStyle="1" w:styleId="ConsPlusNormal0">
    <w:name w:val="ConsPlusNormal Знак"/>
    <w:link w:val="ConsPlusNormal"/>
    <w:locked/>
    <w:rsid w:val="00BD758F"/>
    <w:rPr>
      <w:rFonts w:ascii="Arial" w:eastAsia="Arial" w:hAnsi="Arial" w:cs="Arial"/>
      <w:sz w:val="20"/>
      <w:szCs w:val="20"/>
      <w:lang w:eastAsia="ar-SA"/>
    </w:rPr>
  </w:style>
  <w:style w:type="character" w:customStyle="1" w:styleId="sectiontitle2">
    <w:name w:val="section__title2"/>
    <w:basedOn w:val="a1"/>
    <w:rsid w:val="00E515A0"/>
    <w:rPr>
      <w:vanish w:val="0"/>
      <w:webHidden w:val="0"/>
      <w:color w:val="909EBB"/>
      <w:sz w:val="20"/>
      <w:szCs w:val="20"/>
      <w:specVanish w:val="0"/>
    </w:rPr>
  </w:style>
  <w:style w:type="paragraph" w:styleId="ac">
    <w:name w:val="No Spacing"/>
    <w:aliases w:val="для таблиц,Без интервала2"/>
    <w:uiPriority w:val="1"/>
    <w:qFormat/>
    <w:rsid w:val="00E515A0"/>
    <w:pPr>
      <w:spacing w:after="0" w:line="240" w:lineRule="auto"/>
    </w:pPr>
  </w:style>
  <w:style w:type="paragraph" w:customStyle="1" w:styleId="Textbody">
    <w:name w:val="Text body"/>
    <w:basedOn w:val="a"/>
    <w:rsid w:val="00AA2B12"/>
    <w:pPr>
      <w:widowControl w:val="0"/>
      <w:suppressAutoHyphens w:val="0"/>
      <w:spacing w:after="120"/>
    </w:pPr>
    <w:rPr>
      <w:rFonts w:ascii="Arial" w:hAnsi="Arial"/>
      <w:color w:val="000000"/>
      <w:szCs w:val="20"/>
      <w:lang w:eastAsia="ru-RU"/>
    </w:rPr>
  </w:style>
  <w:style w:type="character" w:customStyle="1" w:styleId="sectioninfo">
    <w:name w:val="section__info"/>
    <w:rsid w:val="00FB15D3"/>
  </w:style>
  <w:style w:type="character" w:customStyle="1" w:styleId="sectiontitle">
    <w:name w:val="section__title"/>
    <w:basedOn w:val="a1"/>
    <w:rsid w:val="00FB15D3"/>
  </w:style>
  <w:style w:type="table" w:styleId="ad">
    <w:name w:val="Table Grid"/>
    <w:basedOn w:val="a2"/>
    <w:uiPriority w:val="59"/>
    <w:rsid w:val="00074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rsid w:val="00831359"/>
    <w:rPr>
      <w:rFonts w:ascii="Times New Roman" w:eastAsia="Times New Roman" w:hAnsi="Times New Roman" w:cs="Times New Roman"/>
      <w:b/>
      <w:bCs/>
      <w:color w:val="000000"/>
      <w:kern w:val="1"/>
      <w:sz w:val="28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831359"/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customStyle="1" w:styleId="81">
    <w:name w:val="Заголовок 81"/>
    <w:basedOn w:val="a"/>
    <w:rsid w:val="00831359"/>
    <w:pPr>
      <w:tabs>
        <w:tab w:val="num" w:pos="1296"/>
        <w:tab w:val="left" w:pos="1440"/>
      </w:tabs>
      <w:spacing w:before="240" w:after="60"/>
      <w:ind w:left="1440" w:hanging="1440"/>
      <w:outlineLvl w:val="6"/>
    </w:pPr>
    <w:rPr>
      <w:rFonts w:ascii="Arial" w:hAnsi="Arial"/>
      <w:i/>
      <w:sz w:val="20"/>
      <w:szCs w:val="20"/>
      <w:lang w:val="en-US"/>
    </w:rPr>
  </w:style>
  <w:style w:type="paragraph" w:customStyle="1" w:styleId="91">
    <w:name w:val="Заголовок 91"/>
    <w:basedOn w:val="a"/>
    <w:rsid w:val="00831359"/>
    <w:pPr>
      <w:tabs>
        <w:tab w:val="num" w:pos="1440"/>
        <w:tab w:val="left" w:pos="1584"/>
      </w:tabs>
      <w:spacing w:before="240" w:after="60"/>
      <w:ind w:left="1584" w:hanging="1584"/>
      <w:outlineLvl w:val="7"/>
    </w:pPr>
    <w:rPr>
      <w:rFonts w:ascii="Arial" w:hAnsi="Arial"/>
      <w:b/>
      <w:i/>
      <w:sz w:val="18"/>
      <w:szCs w:val="20"/>
      <w:lang w:val="en-US"/>
    </w:rPr>
  </w:style>
  <w:style w:type="paragraph" w:customStyle="1" w:styleId="indent2">
    <w:name w:val="indent2"/>
    <w:basedOn w:val="a"/>
    <w:rsid w:val="00831359"/>
    <w:pPr>
      <w:widowControl w:val="0"/>
      <w:tabs>
        <w:tab w:val="num" w:pos="1584"/>
      </w:tabs>
      <w:spacing w:before="48" w:line="300" w:lineRule="auto"/>
      <w:ind w:left="1886" w:hanging="763"/>
      <w:outlineLvl w:val="8"/>
    </w:pPr>
    <w:rPr>
      <w:rFonts w:ascii="Arial" w:hAnsi="Arial"/>
      <w:kern w:val="1"/>
      <w:sz w:val="22"/>
      <w:szCs w:val="20"/>
      <w:lang w:val="en-GB"/>
    </w:rPr>
  </w:style>
  <w:style w:type="paragraph" w:customStyle="1" w:styleId="SMATitle3">
    <w:name w:val="SMA_Title3"/>
    <w:basedOn w:val="3"/>
    <w:rsid w:val="00831359"/>
    <w:pPr>
      <w:keepNext w:val="0"/>
      <w:keepLines w:val="0"/>
      <w:widowControl w:val="0"/>
      <w:spacing w:before="120" w:line="276" w:lineRule="auto"/>
      <w:ind w:left="2160" w:hanging="180"/>
    </w:pPr>
    <w:rPr>
      <w:rFonts w:ascii="Times New Roman" w:eastAsia="Times New Roman" w:hAnsi="Times New Roman" w:cs="Times New Roman"/>
      <w:color w:val="auto"/>
      <w:kern w:val="1"/>
      <w:sz w:val="28"/>
      <w:szCs w:val="27"/>
    </w:rPr>
  </w:style>
  <w:style w:type="paragraph" w:customStyle="1" w:styleId="SMATitle4">
    <w:name w:val="SMA_Title4"/>
    <w:basedOn w:val="4"/>
    <w:rsid w:val="00831359"/>
    <w:pPr>
      <w:widowControl w:val="0"/>
      <w:tabs>
        <w:tab w:val="left" w:pos="864"/>
        <w:tab w:val="left" w:pos="993"/>
      </w:tabs>
      <w:spacing w:before="120" w:line="276" w:lineRule="auto"/>
      <w:ind w:left="2880" w:hanging="360"/>
    </w:pPr>
    <w:rPr>
      <w:rFonts w:ascii="Times New Roman" w:eastAsia="MS Gothic" w:hAnsi="Times New Roman" w:cs="Times New Roman"/>
      <w:color w:val="auto"/>
      <w:kern w:val="1"/>
      <w:sz w:val="28"/>
      <w:szCs w:val="22"/>
    </w:rPr>
  </w:style>
  <w:style w:type="paragraph" w:customStyle="1" w:styleId="12">
    <w:name w:val="Нумер1"/>
    <w:basedOn w:val="a0"/>
    <w:rsid w:val="00831359"/>
    <w:pPr>
      <w:widowControl w:val="0"/>
      <w:tabs>
        <w:tab w:val="num" w:pos="2149"/>
      </w:tabs>
      <w:spacing w:after="0" w:line="360" w:lineRule="auto"/>
      <w:ind w:hanging="357"/>
      <w:jc w:val="both"/>
      <w:outlineLvl w:val="1"/>
    </w:pPr>
    <w:rPr>
      <w:kern w:val="1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8313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uiPriority w:val="9"/>
    <w:semiHidden/>
    <w:rsid w:val="0083135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e">
    <w:name w:val="Block Text"/>
    <w:basedOn w:val="a"/>
    <w:uiPriority w:val="99"/>
    <w:unhideWhenUsed/>
    <w:rsid w:val="00C84A3E"/>
    <w:pPr>
      <w:keepNext/>
      <w:widowControl w:val="0"/>
      <w:suppressAutoHyphens w:val="0"/>
      <w:ind w:left="-91" w:right="-85"/>
      <w:jc w:val="center"/>
    </w:pPr>
  </w:style>
  <w:style w:type="character" w:customStyle="1" w:styleId="ng-binding">
    <w:name w:val="ng-binding"/>
    <w:rsid w:val="005451A2"/>
  </w:style>
  <w:style w:type="character" w:customStyle="1" w:styleId="FontStyle92">
    <w:name w:val="Font Style92"/>
    <w:uiPriority w:val="99"/>
    <w:rsid w:val="00615300"/>
    <w:rPr>
      <w:rFonts w:ascii="Times New Roman" w:hAnsi="Times New Roman" w:cs="Times New Roman"/>
      <w:sz w:val="26"/>
      <w:szCs w:val="26"/>
    </w:rPr>
  </w:style>
  <w:style w:type="paragraph" w:customStyle="1" w:styleId="Style48">
    <w:name w:val="Style48"/>
    <w:basedOn w:val="a"/>
    <w:uiPriority w:val="99"/>
    <w:qFormat/>
    <w:rsid w:val="00615300"/>
    <w:pPr>
      <w:widowControl w:val="0"/>
      <w:suppressAutoHyphens w:val="0"/>
      <w:autoSpaceDE w:val="0"/>
      <w:autoSpaceDN w:val="0"/>
      <w:adjustRightInd w:val="0"/>
      <w:spacing w:line="317" w:lineRule="exact"/>
      <w:ind w:firstLine="710"/>
      <w:jc w:val="both"/>
    </w:pPr>
    <w:rPr>
      <w:lang w:eastAsia="ru-RU"/>
    </w:rPr>
  </w:style>
  <w:style w:type="character" w:customStyle="1" w:styleId="ab">
    <w:name w:val="Абзац списка Знак"/>
    <w:aliases w:val="GOST_TableList Знак,it_List1 Знак"/>
    <w:link w:val="aa"/>
    <w:locked/>
    <w:rsid w:val="0011701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STR&amp;n=13215&amp;date=04.08.2022" TargetMode="External"/><Relationship Id="rId13" Type="http://schemas.openxmlformats.org/officeDocument/2006/relationships/hyperlink" Target="https://login.consultant.ru/link/?req=doc&amp;demo=1&amp;base=STR&amp;n=13215&amp;date=04.08.2022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demo=1&amp;base=STR&amp;n=13215&amp;date=04.08.2022" TargetMode="External"/><Relationship Id="rId12" Type="http://schemas.openxmlformats.org/officeDocument/2006/relationships/hyperlink" Target="https://login.consultant.ru/link/?req=doc&amp;demo=1&amp;base=STR&amp;n=13215&amp;date=04.08.202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demo=1&amp;base=STR&amp;n=13215&amp;date=04.08.20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demo=1&amp;base=STR&amp;n=13215&amp;date=04.08.2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demo=1&amp;base=STR&amp;n=13215&amp;date=04.08.2022" TargetMode="External"/><Relationship Id="rId14" Type="http://schemas.openxmlformats.org/officeDocument/2006/relationships/hyperlink" Target="https://login.consultant.ru/link/?req=doc&amp;demo=1&amp;base=STR&amp;n=13215&amp;date=04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2F4FD-5B50-467D-BBD7-40ADF166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23</Pages>
  <Words>8474</Words>
  <Characters>48302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56663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GUZEL_GAL</dc:creator>
  <cp:lastModifiedBy>Сулейманова Аделя Ильгизовна</cp:lastModifiedBy>
  <cp:revision>107</cp:revision>
  <cp:lastPrinted>2024-01-31T04:45:00Z</cp:lastPrinted>
  <dcterms:created xsi:type="dcterms:W3CDTF">2023-08-24T13:52:00Z</dcterms:created>
  <dcterms:modified xsi:type="dcterms:W3CDTF">2024-01-31T05:47:00Z</dcterms:modified>
</cp:coreProperties>
</file>