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CF7" w:rsidRDefault="00445CF7" w:rsidP="00445CF7">
      <w:pPr>
        <w:tabs>
          <w:tab w:val="left" w:pos="6600"/>
        </w:tabs>
        <w:spacing w:after="0" w:line="240" w:lineRule="auto"/>
        <w:jc w:val="right"/>
        <w:rPr>
          <w:rFonts w:ascii="Times New Roman" w:eastAsia="Times New Roman" w:hAnsi="Times New Roman" w:cs="Times New Roman"/>
          <w:b/>
          <w:bCs/>
          <w:i/>
          <w:kern w:val="1"/>
          <w:sz w:val="16"/>
          <w:szCs w:val="16"/>
          <w:lang w:eastAsia="zh-CN"/>
        </w:rPr>
      </w:pPr>
      <w:r>
        <w:rPr>
          <w:rFonts w:ascii="Times New Roman" w:eastAsia="Times New Roman" w:hAnsi="Times New Roman" w:cs="Times New Roman"/>
          <w:b/>
          <w:bCs/>
          <w:i/>
          <w:kern w:val="1"/>
          <w:sz w:val="16"/>
          <w:szCs w:val="16"/>
          <w:lang w:eastAsia="zh-CN"/>
        </w:rPr>
        <w:t>Приложение № 1</w:t>
      </w:r>
    </w:p>
    <w:p w:rsidR="00445CF7" w:rsidRPr="00445CF7" w:rsidRDefault="00445CF7" w:rsidP="00445CF7">
      <w:pPr>
        <w:tabs>
          <w:tab w:val="left" w:pos="6600"/>
        </w:tabs>
        <w:spacing w:after="0" w:line="240" w:lineRule="auto"/>
        <w:jc w:val="right"/>
        <w:rPr>
          <w:rFonts w:ascii="Times New Roman" w:eastAsia="Times New Roman" w:hAnsi="Times New Roman" w:cs="Times New Roman"/>
          <w:b/>
          <w:bCs/>
          <w:i/>
          <w:kern w:val="1"/>
          <w:sz w:val="16"/>
          <w:szCs w:val="16"/>
          <w:lang w:eastAsia="zh-CN"/>
        </w:rPr>
      </w:pPr>
      <w:r>
        <w:rPr>
          <w:rFonts w:ascii="Times New Roman" w:eastAsia="Times New Roman" w:hAnsi="Times New Roman" w:cs="Times New Roman"/>
          <w:b/>
          <w:bCs/>
          <w:i/>
          <w:kern w:val="1"/>
          <w:sz w:val="16"/>
          <w:szCs w:val="16"/>
          <w:lang w:eastAsia="zh-CN"/>
        </w:rPr>
        <w:t>к извещению о проведении электронного аукциона</w:t>
      </w:r>
    </w:p>
    <w:p w:rsidR="00445CF7" w:rsidRDefault="00445CF7" w:rsidP="00AA2D89">
      <w:pPr>
        <w:tabs>
          <w:tab w:val="left" w:pos="6600"/>
        </w:tabs>
        <w:spacing w:after="0" w:line="240" w:lineRule="auto"/>
        <w:jc w:val="center"/>
        <w:rPr>
          <w:rFonts w:ascii="Times New Roman" w:eastAsia="Times New Roman" w:hAnsi="Times New Roman" w:cs="Times New Roman"/>
          <w:b/>
          <w:bCs/>
          <w:kern w:val="1"/>
          <w:sz w:val="24"/>
          <w:szCs w:val="24"/>
          <w:lang w:eastAsia="zh-CN"/>
        </w:rPr>
      </w:pPr>
    </w:p>
    <w:p w:rsidR="00676B24" w:rsidRDefault="00651637" w:rsidP="00AA2D89">
      <w:pPr>
        <w:tabs>
          <w:tab w:val="left" w:pos="6600"/>
        </w:tabs>
        <w:spacing w:after="0" w:line="240" w:lineRule="auto"/>
        <w:jc w:val="center"/>
        <w:rPr>
          <w:rFonts w:ascii="Times New Roman" w:eastAsia="Times New Roman" w:hAnsi="Times New Roman" w:cs="Times New Roman"/>
          <w:b/>
          <w:bCs/>
          <w:kern w:val="1"/>
          <w:sz w:val="24"/>
          <w:szCs w:val="24"/>
          <w:lang w:eastAsia="zh-CN"/>
        </w:rPr>
      </w:pPr>
      <w:r>
        <w:rPr>
          <w:rFonts w:ascii="Times New Roman" w:eastAsia="Times New Roman" w:hAnsi="Times New Roman" w:cs="Times New Roman"/>
          <w:b/>
          <w:bCs/>
          <w:kern w:val="1"/>
          <w:sz w:val="24"/>
          <w:szCs w:val="24"/>
          <w:lang w:eastAsia="zh-CN"/>
        </w:rPr>
        <w:t>Описание объекта закупки</w:t>
      </w:r>
    </w:p>
    <w:p w:rsidR="00B26604" w:rsidRPr="002017DC" w:rsidRDefault="00D80935" w:rsidP="00AA2D89">
      <w:pPr>
        <w:tabs>
          <w:tab w:val="left" w:pos="6600"/>
        </w:tabs>
        <w:spacing w:after="0" w:line="240" w:lineRule="auto"/>
        <w:jc w:val="center"/>
        <w:rPr>
          <w:rFonts w:ascii="Times New Roman" w:hAnsi="Times New Roman" w:cs="Times New Roman"/>
          <w:b/>
          <w:bCs/>
          <w:color w:val="000000" w:themeColor="text1"/>
          <w:sz w:val="24"/>
          <w:szCs w:val="24"/>
        </w:rPr>
      </w:pPr>
      <w:r w:rsidRPr="006B13CE">
        <w:rPr>
          <w:rFonts w:ascii="Times New Roman" w:hAnsi="Times New Roman" w:cs="Times New Roman"/>
          <w:b/>
          <w:bCs/>
          <w:color w:val="000000" w:themeColor="text1"/>
          <w:sz w:val="24"/>
          <w:szCs w:val="24"/>
        </w:rPr>
        <w:t xml:space="preserve">на </w:t>
      </w:r>
      <w:r w:rsidRPr="002017DC">
        <w:rPr>
          <w:rFonts w:ascii="Times New Roman" w:hAnsi="Times New Roman" w:cs="Times New Roman"/>
          <w:b/>
          <w:bCs/>
          <w:color w:val="000000" w:themeColor="text1"/>
          <w:sz w:val="24"/>
          <w:szCs w:val="24"/>
        </w:rPr>
        <w:t xml:space="preserve">поставку </w:t>
      </w:r>
      <w:r w:rsidR="008020B4">
        <w:rPr>
          <w:rFonts w:ascii="Times New Roman" w:eastAsia="DejaVu Sans" w:hAnsi="Times New Roman" w:cs="Times New Roman"/>
          <w:b/>
          <w:kern w:val="1"/>
          <w:sz w:val="24"/>
          <w:szCs w:val="24"/>
        </w:rPr>
        <w:t xml:space="preserve">опор для </w:t>
      </w:r>
      <w:r w:rsidR="00367553">
        <w:rPr>
          <w:rFonts w:ascii="Times New Roman" w:eastAsia="DejaVu Sans" w:hAnsi="Times New Roman" w:cs="Times New Roman"/>
          <w:b/>
          <w:kern w:val="1"/>
          <w:sz w:val="24"/>
          <w:szCs w:val="24"/>
        </w:rPr>
        <w:t>стояния</w:t>
      </w:r>
      <w:r w:rsidR="00A65280">
        <w:rPr>
          <w:rFonts w:ascii="Times New Roman" w:eastAsia="DejaVu Sans" w:hAnsi="Times New Roman" w:cs="Times New Roman"/>
          <w:b/>
          <w:kern w:val="1"/>
          <w:sz w:val="24"/>
          <w:szCs w:val="24"/>
        </w:rPr>
        <w:t xml:space="preserve"> для</w:t>
      </w:r>
      <w:r w:rsidR="00367553">
        <w:rPr>
          <w:rFonts w:ascii="Times New Roman" w:eastAsia="DejaVu Sans" w:hAnsi="Times New Roman" w:cs="Times New Roman"/>
          <w:b/>
          <w:kern w:val="1"/>
          <w:sz w:val="24"/>
          <w:szCs w:val="24"/>
        </w:rPr>
        <w:t xml:space="preserve"> </w:t>
      </w:r>
      <w:r w:rsidR="008020B4">
        <w:rPr>
          <w:rFonts w:ascii="Times New Roman" w:eastAsia="DejaVu Sans" w:hAnsi="Times New Roman" w:cs="Times New Roman"/>
          <w:b/>
          <w:kern w:val="1"/>
          <w:sz w:val="24"/>
          <w:szCs w:val="24"/>
        </w:rPr>
        <w:t xml:space="preserve">детей-инвалидов </w:t>
      </w:r>
      <w:r w:rsidR="008742B8" w:rsidRPr="00D24101">
        <w:rPr>
          <w:rFonts w:ascii="Times New Roman" w:hAnsi="Times New Roman" w:cs="Times New Roman"/>
          <w:b/>
          <w:bCs/>
          <w:color w:val="000000" w:themeColor="text1"/>
          <w:sz w:val="24"/>
          <w:szCs w:val="24"/>
        </w:rPr>
        <w:t>в целях социального обеспечения граждан</w:t>
      </w:r>
      <w:r w:rsidR="008742B8" w:rsidRPr="00BE310F">
        <w:rPr>
          <w:rFonts w:ascii="Times New Roman" w:hAnsi="Times New Roman" w:cs="Times New Roman"/>
          <w:b/>
          <w:bCs/>
          <w:color w:val="000000" w:themeColor="text1"/>
          <w:sz w:val="24"/>
          <w:szCs w:val="24"/>
        </w:rPr>
        <w:t xml:space="preserve"> </w:t>
      </w:r>
      <w:r w:rsidR="008742B8" w:rsidRPr="00AF445A">
        <w:rPr>
          <w:rFonts w:ascii="Times New Roman" w:hAnsi="Times New Roman" w:cs="Times New Roman"/>
          <w:b/>
          <w:bCs/>
          <w:color w:val="000000" w:themeColor="text1"/>
          <w:sz w:val="24"/>
          <w:szCs w:val="24"/>
        </w:rPr>
        <w:t xml:space="preserve">в 2023 </w:t>
      </w:r>
      <w:r w:rsidR="00207280" w:rsidRPr="002017DC">
        <w:rPr>
          <w:rFonts w:ascii="Times New Roman" w:hAnsi="Times New Roman" w:cs="Times New Roman"/>
          <w:b/>
          <w:bCs/>
          <w:color w:val="000000" w:themeColor="text1"/>
          <w:sz w:val="24"/>
          <w:szCs w:val="24"/>
        </w:rPr>
        <w:t>году</w:t>
      </w:r>
      <w:r w:rsidRPr="002017DC">
        <w:rPr>
          <w:rStyle w:val="ac"/>
          <w:rFonts w:ascii="Times New Roman" w:hAnsi="Times New Roman" w:cs="Times New Roman"/>
          <w:b/>
          <w:bCs/>
          <w:color w:val="000000" w:themeColor="text1"/>
          <w:sz w:val="24"/>
          <w:szCs w:val="24"/>
        </w:rPr>
        <w:footnoteReference w:id="1"/>
      </w:r>
    </w:p>
    <w:tbl>
      <w:tblPr>
        <w:tblW w:w="14818" w:type="dxa"/>
        <w:tblInd w:w="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426"/>
        <w:gridCol w:w="1493"/>
        <w:gridCol w:w="1134"/>
        <w:gridCol w:w="10631"/>
        <w:gridCol w:w="1134"/>
      </w:tblGrid>
      <w:tr w:rsidR="00B644E6" w:rsidRPr="00D930D5" w:rsidTr="00FD2645">
        <w:trPr>
          <w:trHeight w:val="236"/>
        </w:trPr>
        <w:tc>
          <w:tcPr>
            <w:tcW w:w="426" w:type="dxa"/>
            <w:tcMar>
              <w:top w:w="55" w:type="dxa"/>
              <w:left w:w="55" w:type="dxa"/>
              <w:bottom w:w="55" w:type="dxa"/>
              <w:right w:w="55" w:type="dxa"/>
            </w:tcMar>
            <w:vAlign w:val="center"/>
          </w:tcPr>
          <w:p w:rsidR="00B644E6" w:rsidRPr="00D930D5" w:rsidRDefault="00B644E6" w:rsidP="00B40FF0">
            <w:pPr>
              <w:widowControl w:val="0"/>
              <w:tabs>
                <w:tab w:val="left" w:pos="6600"/>
              </w:tabs>
              <w:autoSpaceDN w:val="0"/>
              <w:spacing w:after="0" w:line="240" w:lineRule="auto"/>
              <w:contextualSpacing/>
              <w:jc w:val="center"/>
              <w:rPr>
                <w:rFonts w:ascii="Times New Roman" w:eastAsia="Times New Roman" w:hAnsi="Times New Roman" w:cs="Times New Roman"/>
                <w:bCs/>
                <w:kern w:val="3"/>
                <w:sz w:val="18"/>
                <w:szCs w:val="18"/>
                <w:lang w:eastAsia="ru-RU"/>
              </w:rPr>
            </w:pPr>
            <w:r w:rsidRPr="00D930D5">
              <w:rPr>
                <w:rFonts w:ascii="Times New Roman" w:eastAsia="Times New Roman" w:hAnsi="Times New Roman" w:cs="Times New Roman"/>
                <w:bCs/>
                <w:kern w:val="3"/>
                <w:sz w:val="18"/>
                <w:szCs w:val="18"/>
                <w:lang w:eastAsia="ru-RU"/>
              </w:rPr>
              <w:t>№ п/п</w:t>
            </w:r>
          </w:p>
        </w:tc>
        <w:tc>
          <w:tcPr>
            <w:tcW w:w="1493" w:type="dxa"/>
            <w:tcBorders>
              <w:right w:val="single" w:sz="4" w:space="0" w:color="auto"/>
            </w:tcBorders>
            <w:tcMar>
              <w:top w:w="55" w:type="dxa"/>
              <w:left w:w="55" w:type="dxa"/>
              <w:bottom w:w="55" w:type="dxa"/>
              <w:right w:w="55" w:type="dxa"/>
            </w:tcMar>
            <w:vAlign w:val="center"/>
          </w:tcPr>
          <w:p w:rsidR="00B644E6" w:rsidRPr="00D930D5" w:rsidRDefault="00B644E6" w:rsidP="00B40FF0">
            <w:pPr>
              <w:widowControl w:val="0"/>
              <w:tabs>
                <w:tab w:val="left" w:pos="6600"/>
              </w:tabs>
              <w:autoSpaceDN w:val="0"/>
              <w:spacing w:after="0" w:line="240" w:lineRule="auto"/>
              <w:contextualSpacing/>
              <w:jc w:val="center"/>
              <w:rPr>
                <w:rFonts w:ascii="Times New Roman" w:eastAsia="Times New Roman" w:hAnsi="Times New Roman" w:cs="Times New Roman"/>
                <w:bCs/>
                <w:kern w:val="3"/>
                <w:sz w:val="18"/>
                <w:szCs w:val="18"/>
                <w:lang w:eastAsia="ru-RU"/>
              </w:rPr>
            </w:pPr>
            <w:r w:rsidRPr="00D930D5">
              <w:rPr>
                <w:rFonts w:ascii="Times New Roman" w:eastAsia="Times New Roman" w:hAnsi="Times New Roman" w:cs="Times New Roman"/>
                <w:bCs/>
                <w:kern w:val="3"/>
                <w:sz w:val="18"/>
                <w:szCs w:val="18"/>
                <w:lang w:eastAsia="ru-RU"/>
              </w:rPr>
              <w:t>Наименование товара (работы, услуги)</w:t>
            </w:r>
            <w:r w:rsidRPr="00D930D5">
              <w:rPr>
                <w:rFonts w:ascii="Times New Roman" w:eastAsia="Times New Roman" w:hAnsi="Times New Roman" w:cs="Times New Roman"/>
                <w:bCs/>
                <w:kern w:val="3"/>
                <w:sz w:val="18"/>
                <w:szCs w:val="18"/>
                <w:vertAlign w:val="superscript"/>
                <w:lang w:eastAsia="ru-RU"/>
              </w:rPr>
              <w:footnoteReference w:id="2"/>
            </w:r>
            <w:r w:rsidRPr="00D930D5">
              <w:rPr>
                <w:rFonts w:ascii="Times New Roman" w:eastAsia="Times New Roman" w:hAnsi="Times New Roman" w:cs="Times New Roman"/>
                <w:bCs/>
                <w:kern w:val="3"/>
                <w:sz w:val="18"/>
                <w:szCs w:val="18"/>
                <w:lang w:eastAsia="ru-RU"/>
              </w:rPr>
              <w:t xml:space="preserve">, </w:t>
            </w:r>
          </w:p>
        </w:tc>
        <w:tc>
          <w:tcPr>
            <w:tcW w:w="1134" w:type="dxa"/>
            <w:tcBorders>
              <w:right w:val="single" w:sz="4" w:space="0" w:color="auto"/>
            </w:tcBorders>
          </w:tcPr>
          <w:p w:rsidR="00B644E6" w:rsidRPr="00D930D5" w:rsidRDefault="00B644E6" w:rsidP="00B40FF0">
            <w:pPr>
              <w:widowControl w:val="0"/>
              <w:autoSpaceDN w:val="0"/>
              <w:spacing w:after="0" w:line="240" w:lineRule="auto"/>
              <w:jc w:val="center"/>
              <w:rPr>
                <w:rFonts w:ascii="Times New Roman" w:eastAsia="Times New Roman" w:hAnsi="Times New Roman" w:cs="Times New Roman"/>
                <w:bCs/>
                <w:kern w:val="3"/>
                <w:sz w:val="18"/>
                <w:szCs w:val="18"/>
                <w:lang w:eastAsia="ru-RU"/>
              </w:rPr>
            </w:pPr>
            <w:r w:rsidRPr="00D930D5">
              <w:rPr>
                <w:rFonts w:ascii="Times New Roman" w:eastAsia="Times New Roman" w:hAnsi="Times New Roman" w:cs="Times New Roman"/>
                <w:bCs/>
                <w:kern w:val="3"/>
                <w:sz w:val="18"/>
                <w:szCs w:val="18"/>
                <w:lang w:eastAsia="ru-RU"/>
              </w:rPr>
              <w:t>позиция КТРУ</w:t>
            </w:r>
            <w:r w:rsidRPr="00D930D5">
              <w:rPr>
                <w:rStyle w:val="ac"/>
                <w:rFonts w:ascii="Times New Roman" w:eastAsia="Times New Roman" w:hAnsi="Times New Roman" w:cs="Times New Roman"/>
                <w:bCs/>
                <w:kern w:val="3"/>
                <w:sz w:val="18"/>
                <w:szCs w:val="18"/>
                <w:lang w:eastAsia="ru-RU"/>
              </w:rPr>
              <w:footnoteReference w:id="3"/>
            </w:r>
          </w:p>
        </w:tc>
        <w:tc>
          <w:tcPr>
            <w:tcW w:w="10631" w:type="dxa"/>
            <w:tcBorders>
              <w:left w:val="single" w:sz="4" w:space="0" w:color="auto"/>
              <w:right w:val="single" w:sz="1" w:space="0" w:color="000000"/>
            </w:tcBorders>
            <w:vAlign w:val="center"/>
          </w:tcPr>
          <w:p w:rsidR="00B644E6" w:rsidRPr="00D930D5" w:rsidRDefault="00B644E6" w:rsidP="00B40FF0">
            <w:pPr>
              <w:widowControl w:val="0"/>
              <w:autoSpaceDN w:val="0"/>
              <w:spacing w:after="0" w:line="240" w:lineRule="auto"/>
              <w:ind w:right="274"/>
              <w:jc w:val="center"/>
              <w:rPr>
                <w:rFonts w:ascii="Times New Roman" w:eastAsia="Times New Roman" w:hAnsi="Times New Roman" w:cs="Times New Roman"/>
                <w:bCs/>
                <w:kern w:val="3"/>
                <w:sz w:val="18"/>
                <w:szCs w:val="18"/>
                <w:lang w:eastAsia="ru-RU"/>
              </w:rPr>
            </w:pPr>
            <w:r w:rsidRPr="00D930D5">
              <w:rPr>
                <w:rFonts w:ascii="Times New Roman" w:eastAsia="Times New Roman" w:hAnsi="Times New Roman" w:cs="Times New Roman"/>
                <w:bCs/>
                <w:kern w:val="3"/>
                <w:sz w:val="18"/>
                <w:szCs w:val="18"/>
                <w:lang w:eastAsia="ru-RU"/>
              </w:rPr>
              <w:t>Функциональные, технические, качественные характеристики, эксплуатационные характеристики Товара</w:t>
            </w:r>
          </w:p>
        </w:tc>
        <w:tc>
          <w:tcPr>
            <w:tcW w:w="1134" w:type="dxa"/>
            <w:tcBorders>
              <w:left w:val="single" w:sz="4" w:space="0" w:color="auto"/>
              <w:right w:val="single" w:sz="1" w:space="0" w:color="000000"/>
            </w:tcBorders>
          </w:tcPr>
          <w:p w:rsidR="00B644E6" w:rsidRPr="00D930D5" w:rsidRDefault="00B644E6" w:rsidP="00B40FF0">
            <w:pPr>
              <w:widowControl w:val="0"/>
              <w:autoSpaceDN w:val="0"/>
              <w:spacing w:after="0" w:line="240" w:lineRule="auto"/>
              <w:ind w:right="274"/>
              <w:jc w:val="center"/>
              <w:rPr>
                <w:rFonts w:ascii="Times New Roman" w:eastAsia="Times New Roman" w:hAnsi="Times New Roman" w:cs="Times New Roman"/>
                <w:bCs/>
                <w:kern w:val="3"/>
                <w:sz w:val="18"/>
                <w:szCs w:val="18"/>
                <w:lang w:eastAsia="ru-RU"/>
              </w:rPr>
            </w:pPr>
            <w:r w:rsidRPr="00D930D5">
              <w:rPr>
                <w:rFonts w:ascii="Times New Roman" w:eastAsia="Times New Roman" w:hAnsi="Times New Roman" w:cs="Times New Roman"/>
                <w:bCs/>
                <w:kern w:val="3"/>
                <w:sz w:val="18"/>
                <w:szCs w:val="18"/>
                <w:lang w:eastAsia="ru-RU"/>
              </w:rPr>
              <w:t>Количество, шт.</w:t>
            </w:r>
          </w:p>
        </w:tc>
      </w:tr>
      <w:tr w:rsidR="008020B4" w:rsidRPr="00D930D5" w:rsidTr="00FD2645">
        <w:trPr>
          <w:trHeight w:val="1216"/>
        </w:trPr>
        <w:tc>
          <w:tcPr>
            <w:tcW w:w="426" w:type="dxa"/>
            <w:tcMar>
              <w:top w:w="55" w:type="dxa"/>
              <w:left w:w="55" w:type="dxa"/>
              <w:bottom w:w="55" w:type="dxa"/>
              <w:right w:w="55" w:type="dxa"/>
            </w:tcMar>
          </w:tcPr>
          <w:p w:rsidR="008020B4" w:rsidRPr="00D930D5" w:rsidRDefault="003B44B2" w:rsidP="003B44B2">
            <w:pPr>
              <w:widowControl w:val="0"/>
              <w:tabs>
                <w:tab w:val="left" w:pos="6600"/>
              </w:tabs>
              <w:autoSpaceDN w:val="0"/>
              <w:spacing w:after="0" w:line="240" w:lineRule="auto"/>
              <w:contextualSpacing/>
              <w:jc w:val="center"/>
              <w:rPr>
                <w:rFonts w:ascii="Times New Roman" w:eastAsia="Times New Roman" w:hAnsi="Times New Roman" w:cs="Times New Roman"/>
                <w:bCs/>
                <w:color w:val="000000" w:themeColor="text1"/>
                <w:kern w:val="3"/>
                <w:sz w:val="18"/>
                <w:szCs w:val="18"/>
                <w:lang w:eastAsia="ru-RU"/>
              </w:rPr>
            </w:pPr>
            <w:r>
              <w:rPr>
                <w:rFonts w:ascii="Times New Roman" w:eastAsia="Times New Roman" w:hAnsi="Times New Roman" w:cs="Times New Roman"/>
                <w:bCs/>
                <w:color w:val="000000" w:themeColor="text1"/>
                <w:kern w:val="3"/>
                <w:sz w:val="18"/>
                <w:szCs w:val="18"/>
                <w:lang w:eastAsia="ru-RU"/>
              </w:rPr>
              <w:t>1</w:t>
            </w:r>
          </w:p>
        </w:tc>
        <w:tc>
          <w:tcPr>
            <w:tcW w:w="1493" w:type="dxa"/>
            <w:tcBorders>
              <w:right w:val="single" w:sz="4" w:space="0" w:color="auto"/>
            </w:tcBorders>
            <w:tcMar>
              <w:top w:w="55" w:type="dxa"/>
              <w:left w:w="55" w:type="dxa"/>
              <w:bottom w:w="55" w:type="dxa"/>
              <w:right w:w="55" w:type="dxa"/>
            </w:tcMar>
          </w:tcPr>
          <w:p w:rsidR="008020B4" w:rsidRPr="004E4C54" w:rsidRDefault="008020B4" w:rsidP="008020B4">
            <w:pPr>
              <w:widowControl w:val="0"/>
              <w:spacing w:after="0" w:line="240" w:lineRule="auto"/>
              <w:jc w:val="center"/>
              <w:rPr>
                <w:rFonts w:ascii="Times New Roman" w:eastAsia="Calibri" w:hAnsi="Times New Roman" w:cs="Times New Roman"/>
                <w:color w:val="000000" w:themeColor="text1"/>
                <w:sz w:val="18"/>
                <w:szCs w:val="18"/>
              </w:rPr>
            </w:pPr>
            <w:r w:rsidRPr="004E4C54">
              <w:rPr>
                <w:rFonts w:ascii="Times New Roman" w:hAnsi="Times New Roman" w:cs="Times New Roman"/>
                <w:bCs/>
                <w:color w:val="000000"/>
                <w:sz w:val="18"/>
                <w:szCs w:val="18"/>
              </w:rPr>
              <w:t>Опора для стояния для детей инвалидов</w:t>
            </w:r>
          </w:p>
        </w:tc>
        <w:tc>
          <w:tcPr>
            <w:tcW w:w="1134" w:type="dxa"/>
            <w:tcBorders>
              <w:right w:val="single" w:sz="4" w:space="0" w:color="auto"/>
            </w:tcBorders>
          </w:tcPr>
          <w:p w:rsidR="008020B4" w:rsidRPr="004E4C54" w:rsidRDefault="008020B4" w:rsidP="008020B4">
            <w:pPr>
              <w:pStyle w:val="ConsPlusNormal"/>
              <w:snapToGrid w:val="0"/>
              <w:ind w:hanging="10"/>
              <w:jc w:val="center"/>
              <w:rPr>
                <w:rFonts w:ascii="Times New Roman" w:hAnsi="Times New Roman" w:cs="Times New Roman"/>
                <w:sz w:val="18"/>
                <w:szCs w:val="18"/>
              </w:rPr>
            </w:pPr>
            <w:r w:rsidRPr="004E4C54">
              <w:rPr>
                <w:rFonts w:ascii="Times New Roman" w:hAnsi="Times New Roman" w:cs="Times New Roman"/>
                <w:sz w:val="18"/>
                <w:szCs w:val="18"/>
              </w:rPr>
              <w:t>нет</w:t>
            </w:r>
          </w:p>
        </w:tc>
        <w:tc>
          <w:tcPr>
            <w:tcW w:w="10631" w:type="dxa"/>
            <w:tcBorders>
              <w:left w:val="single" w:sz="4" w:space="0" w:color="auto"/>
              <w:right w:val="single" w:sz="1" w:space="0" w:color="000000"/>
            </w:tcBorders>
            <w:shd w:val="clear" w:color="auto" w:fill="auto"/>
          </w:tcPr>
          <w:p w:rsidR="008020B4" w:rsidRPr="004E4C54" w:rsidRDefault="008020B4" w:rsidP="008020B4">
            <w:pPr>
              <w:pStyle w:val="font5"/>
              <w:snapToGrid w:val="0"/>
              <w:spacing w:before="0" w:after="0"/>
              <w:jc w:val="both"/>
              <w:rPr>
                <w:b/>
                <w:sz w:val="18"/>
                <w:szCs w:val="18"/>
              </w:rPr>
            </w:pPr>
            <w:r w:rsidRPr="004E4C54">
              <w:rPr>
                <w:b/>
                <w:sz w:val="18"/>
                <w:szCs w:val="18"/>
              </w:rPr>
              <w:t>Технические и функциональные характеристики Товара:</w:t>
            </w:r>
          </w:p>
          <w:p w:rsidR="003B44B2" w:rsidRPr="004E4C54" w:rsidRDefault="003B44B2" w:rsidP="003B44B2">
            <w:pPr>
              <w:pStyle w:val="font5"/>
              <w:spacing w:before="0" w:after="0"/>
              <w:ind w:right="132"/>
              <w:rPr>
                <w:sz w:val="18"/>
                <w:szCs w:val="18"/>
              </w:rPr>
            </w:pPr>
            <w:r w:rsidRPr="004E4C54">
              <w:rPr>
                <w:sz w:val="18"/>
                <w:szCs w:val="18"/>
              </w:rPr>
              <w:t>ПОЛОЖЕНИЕ НАКЛОНА: ВПЕРЕД И НАЗАД - КОМБИНИРОВАННЫЙ;</w:t>
            </w:r>
          </w:p>
          <w:p w:rsidR="003B44B2" w:rsidRPr="004E4C54" w:rsidRDefault="003B44B2" w:rsidP="003B44B2">
            <w:pPr>
              <w:pStyle w:val="font5"/>
              <w:spacing w:before="0" w:after="0"/>
              <w:ind w:right="132"/>
              <w:rPr>
                <w:sz w:val="18"/>
                <w:szCs w:val="18"/>
              </w:rPr>
            </w:pPr>
            <w:r w:rsidRPr="004E4C54">
              <w:rPr>
                <w:sz w:val="18"/>
                <w:szCs w:val="18"/>
              </w:rPr>
              <w:t>ПРИСПОСОБЛЕНИЯ ОПОРЫ: РЕГУЛИРОВКА УГЛА НАКЛОНА, ДЕРЖАТЕЛЬ СПИНКИ, ПОДЛОКОТНИКИ, АБДУКТОР И/ИЛИ РАЗДЕЛИТЕЛЬ ДЛЯ НОГ, БОКОВЫЕ УПОРЫ ДЛЯ ГРУДИ, УПОРЫ ДЛЯ КОЛЕНЕЙ, УПОР ДЛЯ ТАЗА, ПОДНОЖКИ, РЕМЕНЬ ДЛЯ ГРУДИ, РЕМЕНЬ ДЛЯ ТАЗА, СТОЛИК</w:t>
            </w:r>
            <w:r w:rsidR="009B59D2" w:rsidRPr="004E4C54">
              <w:rPr>
                <w:sz w:val="18"/>
                <w:szCs w:val="18"/>
              </w:rPr>
              <w:t>.</w:t>
            </w:r>
          </w:p>
          <w:p w:rsidR="004E4C54" w:rsidRPr="004E4C54" w:rsidRDefault="004E4C54" w:rsidP="003B44B2">
            <w:pPr>
              <w:pStyle w:val="font5"/>
              <w:spacing w:before="0" w:after="0"/>
              <w:ind w:right="132"/>
              <w:rPr>
                <w:sz w:val="18"/>
                <w:szCs w:val="18"/>
              </w:rPr>
            </w:pPr>
            <w:r w:rsidRPr="004E4C54">
              <w:rPr>
                <w:sz w:val="18"/>
                <w:szCs w:val="18"/>
              </w:rPr>
              <w:t>Рост пользователей: 150 см, 150см., 142см, 133см, 115см, 112см, 100см, 83см, 80см, 80см, 72см, 64см.</w:t>
            </w:r>
          </w:p>
          <w:p w:rsidR="008020B4" w:rsidRPr="004E4C54" w:rsidRDefault="008020B4" w:rsidP="003B44B2">
            <w:pPr>
              <w:pStyle w:val="font5"/>
              <w:spacing w:before="0" w:after="0"/>
              <w:ind w:right="132"/>
              <w:rPr>
                <w:color w:val="000000"/>
                <w:sz w:val="18"/>
                <w:szCs w:val="18"/>
              </w:rPr>
            </w:pPr>
            <w:r w:rsidRPr="004E4C54">
              <w:rPr>
                <w:color w:val="000000"/>
                <w:sz w:val="18"/>
                <w:szCs w:val="18"/>
              </w:rPr>
              <w:t>Опоры для стояния должны отвечать требованиям:</w:t>
            </w:r>
          </w:p>
          <w:p w:rsidR="008020B4" w:rsidRPr="004E4C54" w:rsidRDefault="008020B4" w:rsidP="001D2B3E">
            <w:pPr>
              <w:pStyle w:val="af1"/>
              <w:tabs>
                <w:tab w:val="left" w:pos="708"/>
                <w:tab w:val="center" w:pos="4153"/>
                <w:tab w:val="right" w:pos="8306"/>
              </w:tabs>
              <w:snapToGrid w:val="0"/>
              <w:ind w:right="132"/>
              <w:jc w:val="both"/>
              <w:rPr>
                <w:rFonts w:ascii="Times New Roman" w:hAnsi="Times New Roman" w:cs="Times New Roman"/>
                <w:color w:val="000000"/>
                <w:sz w:val="18"/>
                <w:szCs w:val="18"/>
              </w:rPr>
            </w:pPr>
            <w:r w:rsidRPr="004E4C54">
              <w:rPr>
                <w:rFonts w:ascii="Times New Roman" w:hAnsi="Times New Roman" w:cs="Times New Roman"/>
                <w:color w:val="000000"/>
                <w:sz w:val="18"/>
                <w:szCs w:val="18"/>
              </w:rPr>
              <w:t xml:space="preserve">ГОСТ ISO 10993-1-2021 «Изделия медицинские. Оценка биологического действия медицинских изделий. Часть 1. Оценка и исследования в процессе менеджмента риска», </w:t>
            </w:r>
          </w:p>
          <w:p w:rsidR="008020B4" w:rsidRPr="004E4C54" w:rsidRDefault="008020B4" w:rsidP="001D2B3E">
            <w:pPr>
              <w:pStyle w:val="font5"/>
              <w:spacing w:before="0" w:after="0"/>
              <w:ind w:right="132"/>
              <w:jc w:val="both"/>
              <w:rPr>
                <w:color w:val="000000"/>
                <w:sz w:val="18"/>
                <w:szCs w:val="18"/>
              </w:rPr>
            </w:pPr>
            <w:r w:rsidRPr="004E4C54">
              <w:rPr>
                <w:color w:val="000000"/>
                <w:sz w:val="18"/>
                <w:szCs w:val="18"/>
              </w:rPr>
              <w:t>ГОСТ Р 51632-2021 «Технические средства реабилитации людей с ограничениями жизнедеятельности. Общие технические требования и методы испытаний»</w:t>
            </w:r>
          </w:p>
          <w:p w:rsidR="008020B4" w:rsidRPr="004E4C54" w:rsidRDefault="008020B4" w:rsidP="001D2B3E">
            <w:pPr>
              <w:pStyle w:val="font5"/>
              <w:spacing w:before="0" w:after="0"/>
              <w:ind w:right="132"/>
              <w:jc w:val="both"/>
              <w:rPr>
                <w:color w:val="000000"/>
                <w:sz w:val="18"/>
                <w:szCs w:val="18"/>
              </w:rPr>
            </w:pPr>
            <w:r w:rsidRPr="004E4C54">
              <w:rPr>
                <w:color w:val="000000"/>
                <w:sz w:val="18"/>
                <w:szCs w:val="18"/>
              </w:rPr>
              <w:t>В комплект должны входить:</w:t>
            </w:r>
          </w:p>
          <w:p w:rsidR="008020B4" w:rsidRPr="004E4C54" w:rsidRDefault="008020B4" w:rsidP="001D2B3E">
            <w:pPr>
              <w:pStyle w:val="font5"/>
              <w:spacing w:before="0" w:after="0"/>
              <w:ind w:right="132"/>
              <w:jc w:val="both"/>
              <w:rPr>
                <w:color w:val="000000"/>
                <w:sz w:val="18"/>
                <w:szCs w:val="18"/>
              </w:rPr>
            </w:pPr>
            <w:r w:rsidRPr="004E4C54">
              <w:rPr>
                <w:color w:val="000000"/>
                <w:sz w:val="18"/>
                <w:szCs w:val="18"/>
              </w:rPr>
              <w:t>- опора;</w:t>
            </w:r>
          </w:p>
          <w:p w:rsidR="008020B4" w:rsidRPr="004E4C54" w:rsidRDefault="008020B4" w:rsidP="001D2B3E">
            <w:pPr>
              <w:pStyle w:val="font5"/>
              <w:spacing w:before="0" w:after="0"/>
              <w:ind w:right="132"/>
              <w:jc w:val="both"/>
              <w:rPr>
                <w:color w:val="000000"/>
                <w:sz w:val="18"/>
                <w:szCs w:val="18"/>
              </w:rPr>
            </w:pPr>
            <w:r w:rsidRPr="004E4C54">
              <w:rPr>
                <w:color w:val="000000"/>
                <w:sz w:val="18"/>
                <w:szCs w:val="18"/>
              </w:rPr>
              <w:t>- паспорт на изделие, либо документ, содержащий описание и правила эксплуатации товара (на русском языке);</w:t>
            </w:r>
          </w:p>
          <w:p w:rsidR="008020B4" w:rsidRPr="004E4C54" w:rsidRDefault="008020B4" w:rsidP="001D2B3E">
            <w:pPr>
              <w:pStyle w:val="font5"/>
              <w:snapToGrid w:val="0"/>
              <w:spacing w:before="0" w:after="0"/>
              <w:ind w:right="132"/>
              <w:jc w:val="both"/>
              <w:rPr>
                <w:color w:val="000000"/>
                <w:sz w:val="18"/>
                <w:szCs w:val="18"/>
              </w:rPr>
            </w:pPr>
            <w:r w:rsidRPr="004E4C54">
              <w:rPr>
                <w:color w:val="000000"/>
                <w:sz w:val="18"/>
                <w:szCs w:val="18"/>
              </w:rPr>
              <w:t>- гарантийный талон.</w:t>
            </w:r>
          </w:p>
          <w:p w:rsidR="008020B4" w:rsidRPr="004E4C54" w:rsidRDefault="008020B4" w:rsidP="001D2B3E">
            <w:pPr>
              <w:pStyle w:val="font5"/>
              <w:snapToGrid w:val="0"/>
              <w:spacing w:before="0" w:after="0"/>
              <w:ind w:right="132"/>
              <w:jc w:val="both"/>
              <w:rPr>
                <w:b/>
                <w:sz w:val="18"/>
                <w:szCs w:val="18"/>
              </w:rPr>
            </w:pPr>
            <w:r w:rsidRPr="004E4C54">
              <w:rPr>
                <w:b/>
                <w:sz w:val="18"/>
                <w:szCs w:val="18"/>
              </w:rPr>
              <w:t>Требования к качеству:</w:t>
            </w:r>
          </w:p>
          <w:p w:rsidR="008020B4" w:rsidRPr="004E4C54" w:rsidRDefault="008020B4" w:rsidP="001D2B3E">
            <w:pPr>
              <w:pStyle w:val="font5"/>
              <w:snapToGrid w:val="0"/>
              <w:spacing w:before="0" w:after="0"/>
              <w:ind w:right="132"/>
              <w:jc w:val="both"/>
              <w:rPr>
                <w:kern w:val="2"/>
                <w:sz w:val="18"/>
                <w:szCs w:val="18"/>
              </w:rPr>
            </w:pPr>
            <w:r w:rsidRPr="004E4C54">
              <w:rPr>
                <w:kern w:val="2"/>
                <w:sz w:val="18"/>
                <w:szCs w:val="18"/>
              </w:rPr>
              <w:t>Поставляемый товар должен быть новый (товар, который не был в употреблении, не прошел ремонт, в том числе восстановление, замену составных частей, восстановление потребительских свойств).</w:t>
            </w:r>
          </w:p>
          <w:p w:rsidR="008020B4" w:rsidRPr="004E4C54" w:rsidRDefault="008020B4" w:rsidP="001D2B3E">
            <w:pPr>
              <w:pStyle w:val="font5"/>
              <w:snapToGrid w:val="0"/>
              <w:spacing w:before="0" w:after="0"/>
              <w:ind w:right="132"/>
              <w:jc w:val="both"/>
              <w:rPr>
                <w:b/>
                <w:sz w:val="18"/>
                <w:szCs w:val="18"/>
              </w:rPr>
            </w:pPr>
            <w:r w:rsidRPr="004E4C54">
              <w:rPr>
                <w:b/>
                <w:sz w:val="18"/>
                <w:szCs w:val="18"/>
              </w:rPr>
              <w:t>Требования к транспортировке:</w:t>
            </w:r>
          </w:p>
          <w:p w:rsidR="008020B4" w:rsidRPr="004E4C54" w:rsidRDefault="008020B4" w:rsidP="001D2B3E">
            <w:pPr>
              <w:pStyle w:val="font5"/>
              <w:snapToGrid w:val="0"/>
              <w:spacing w:before="0" w:after="0"/>
              <w:ind w:right="132"/>
              <w:jc w:val="both"/>
              <w:rPr>
                <w:sz w:val="18"/>
                <w:szCs w:val="18"/>
              </w:rPr>
            </w:pPr>
            <w:r w:rsidRPr="004E4C54">
              <w:rPr>
                <w:kern w:val="2"/>
                <w:sz w:val="18"/>
                <w:szCs w:val="18"/>
              </w:rPr>
              <w:t>Транспортировка должна осуществляться видом крытого транспорта, обеспечивающим защиту изделий от климатических воздействий, в соответствии с правилами перевозки грузов, действующими на данном виде транспорта</w:t>
            </w:r>
          </w:p>
          <w:p w:rsidR="008020B4" w:rsidRPr="004E4C54" w:rsidRDefault="008020B4" w:rsidP="001D2B3E">
            <w:pPr>
              <w:pStyle w:val="font5"/>
              <w:snapToGrid w:val="0"/>
              <w:spacing w:before="0" w:after="0"/>
              <w:ind w:right="132"/>
              <w:jc w:val="both"/>
              <w:rPr>
                <w:b/>
                <w:sz w:val="18"/>
                <w:szCs w:val="18"/>
              </w:rPr>
            </w:pPr>
            <w:r w:rsidRPr="004E4C54">
              <w:rPr>
                <w:b/>
                <w:sz w:val="18"/>
                <w:szCs w:val="18"/>
              </w:rPr>
              <w:t>Требования к упаковке:</w:t>
            </w:r>
          </w:p>
          <w:p w:rsidR="008020B4" w:rsidRPr="004E4C54" w:rsidRDefault="008020B4" w:rsidP="001D2B3E">
            <w:pPr>
              <w:pStyle w:val="ConsPlusNormal"/>
              <w:snapToGrid w:val="0"/>
              <w:ind w:right="132" w:firstLine="0"/>
              <w:jc w:val="both"/>
              <w:rPr>
                <w:rFonts w:ascii="Times New Roman" w:hAnsi="Times New Roman" w:cs="Times New Roman"/>
                <w:sz w:val="18"/>
                <w:szCs w:val="18"/>
              </w:rPr>
            </w:pPr>
            <w:r w:rsidRPr="004E4C54">
              <w:rPr>
                <w:rFonts w:ascii="Times New Roman" w:hAnsi="Times New Roman" w:cs="Times New Roman"/>
                <w:kern w:val="2"/>
                <w:sz w:val="18"/>
                <w:szCs w:val="18"/>
              </w:rPr>
              <w:t>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w:t>
            </w:r>
          </w:p>
        </w:tc>
        <w:tc>
          <w:tcPr>
            <w:tcW w:w="1134" w:type="dxa"/>
            <w:tcBorders>
              <w:left w:val="single" w:sz="4" w:space="0" w:color="auto"/>
              <w:right w:val="single" w:sz="1" w:space="0" w:color="000000"/>
            </w:tcBorders>
          </w:tcPr>
          <w:p w:rsidR="008020B4" w:rsidRPr="004E4C54" w:rsidRDefault="001D2B3E" w:rsidP="008020B4">
            <w:pPr>
              <w:suppressAutoHyphens/>
              <w:autoSpaceDE w:val="0"/>
              <w:autoSpaceDN w:val="0"/>
              <w:spacing w:after="0" w:line="240" w:lineRule="auto"/>
              <w:ind w:left="131" w:right="132"/>
              <w:jc w:val="both"/>
              <w:rPr>
                <w:rFonts w:ascii="Times New Roman" w:eastAsia="Times New Roman" w:hAnsi="Times New Roman" w:cs="Times New Roman"/>
                <w:bCs/>
                <w:sz w:val="18"/>
                <w:szCs w:val="18"/>
                <w:lang w:eastAsia="ru-RU"/>
              </w:rPr>
            </w:pPr>
            <w:r w:rsidRPr="004E4C54">
              <w:rPr>
                <w:rFonts w:ascii="Times New Roman" w:eastAsia="Times New Roman" w:hAnsi="Times New Roman" w:cs="Times New Roman"/>
                <w:bCs/>
                <w:sz w:val="18"/>
                <w:szCs w:val="18"/>
                <w:lang w:eastAsia="ru-RU"/>
              </w:rPr>
              <w:t>1</w:t>
            </w:r>
            <w:r w:rsidR="003B44B2" w:rsidRPr="004E4C54">
              <w:rPr>
                <w:rFonts w:ascii="Times New Roman" w:eastAsia="Times New Roman" w:hAnsi="Times New Roman" w:cs="Times New Roman"/>
                <w:bCs/>
                <w:sz w:val="18"/>
                <w:szCs w:val="18"/>
                <w:lang w:eastAsia="ru-RU"/>
              </w:rPr>
              <w:t>2</w:t>
            </w:r>
          </w:p>
        </w:tc>
      </w:tr>
    </w:tbl>
    <w:p w:rsidR="009C18AF" w:rsidRPr="00D930D5" w:rsidRDefault="009C18AF" w:rsidP="009C18AF">
      <w:pPr>
        <w:widowControl w:val="0"/>
        <w:suppressAutoHyphens/>
        <w:spacing w:after="0" w:line="240" w:lineRule="auto"/>
        <w:jc w:val="both"/>
        <w:rPr>
          <w:rFonts w:ascii="Times New Roman" w:eastAsia="Lucida Sans Unicode" w:hAnsi="Times New Roman" w:cs="Times New Roman"/>
          <w:kern w:val="1"/>
          <w:sz w:val="18"/>
          <w:szCs w:val="18"/>
          <w:lang w:eastAsia="ar-SA"/>
        </w:rPr>
      </w:pPr>
      <w:r w:rsidRPr="00D930D5">
        <w:rPr>
          <w:rFonts w:ascii="Times New Roman" w:eastAsia="Lucida Sans Unicode" w:hAnsi="Times New Roman" w:cs="Times New Roman"/>
          <w:kern w:val="1"/>
          <w:sz w:val="18"/>
          <w:szCs w:val="18"/>
          <w:lang w:eastAsia="ar-SA"/>
        </w:rPr>
        <w:lastRenderedPageBreak/>
        <w:t>Гарантийный срок эксплуатации 12 месяцев со дня подписания Получателем акта приема-передачи Товара или получения Товара Получателем посредством службы доставки (почтовым отправлением).</w:t>
      </w:r>
    </w:p>
    <w:p w:rsidR="00D930D5" w:rsidRDefault="00AC2205" w:rsidP="004E4C54">
      <w:pPr>
        <w:widowControl w:val="0"/>
        <w:suppressAutoHyphens/>
        <w:spacing w:after="0" w:line="240" w:lineRule="auto"/>
        <w:rPr>
          <w:rFonts w:ascii="Times New Roman" w:hAnsi="Times New Roman" w:cs="Times New Roman"/>
          <w:bCs/>
          <w:sz w:val="18"/>
          <w:szCs w:val="18"/>
        </w:rPr>
      </w:pPr>
      <w:r w:rsidRPr="00D930D5">
        <w:rPr>
          <w:rFonts w:ascii="Times New Roman" w:eastAsia="Lucida Sans Unicode" w:hAnsi="Times New Roman" w:cs="Times New Roman"/>
          <w:b/>
          <w:kern w:val="1"/>
          <w:sz w:val="18"/>
          <w:szCs w:val="18"/>
          <w:lang w:eastAsia="ar-SA"/>
        </w:rPr>
        <w:t>Сроки поставки Товара в Вологодскую область:</w:t>
      </w:r>
      <w:r w:rsidRPr="00D930D5">
        <w:rPr>
          <w:rFonts w:ascii="Times New Roman" w:eastAsia="Lucida Sans Unicode" w:hAnsi="Times New Roman" w:cs="Times New Roman"/>
          <w:kern w:val="1"/>
          <w:sz w:val="18"/>
          <w:szCs w:val="18"/>
          <w:lang w:eastAsia="ar-SA"/>
        </w:rPr>
        <w:t xml:space="preserve"> в соответствии с календарным планом. </w:t>
      </w:r>
    </w:p>
    <w:p w:rsidR="00D930D5" w:rsidRDefault="00D930D5" w:rsidP="00580BDC">
      <w:pPr>
        <w:pStyle w:val="ConsPlusNormal"/>
        <w:ind w:firstLine="0"/>
        <w:jc w:val="center"/>
        <w:rPr>
          <w:rFonts w:ascii="Times New Roman" w:hAnsi="Times New Roman" w:cs="Times New Roman"/>
          <w:bCs/>
          <w:sz w:val="18"/>
          <w:szCs w:val="18"/>
        </w:rPr>
      </w:pPr>
    </w:p>
    <w:p w:rsidR="00D930D5" w:rsidRDefault="00D930D5" w:rsidP="00580BDC">
      <w:pPr>
        <w:pStyle w:val="ConsPlusNormal"/>
        <w:ind w:firstLine="0"/>
        <w:jc w:val="center"/>
        <w:rPr>
          <w:rFonts w:ascii="Times New Roman" w:hAnsi="Times New Roman" w:cs="Times New Roman"/>
          <w:bCs/>
          <w:sz w:val="18"/>
          <w:szCs w:val="18"/>
        </w:rPr>
      </w:pPr>
    </w:p>
    <w:p w:rsidR="00D930D5" w:rsidRDefault="00D930D5" w:rsidP="00580BDC">
      <w:pPr>
        <w:pStyle w:val="ConsPlusNormal"/>
        <w:ind w:firstLine="0"/>
        <w:jc w:val="center"/>
        <w:rPr>
          <w:rFonts w:ascii="Times New Roman" w:hAnsi="Times New Roman" w:cs="Times New Roman"/>
          <w:bCs/>
          <w:sz w:val="18"/>
          <w:szCs w:val="18"/>
        </w:rPr>
      </w:pPr>
    </w:p>
    <w:p w:rsidR="00D930D5" w:rsidRDefault="00D930D5" w:rsidP="00580BDC">
      <w:pPr>
        <w:pStyle w:val="ConsPlusNormal"/>
        <w:ind w:firstLine="0"/>
        <w:jc w:val="center"/>
        <w:rPr>
          <w:rFonts w:ascii="Times New Roman" w:hAnsi="Times New Roman" w:cs="Times New Roman"/>
          <w:bCs/>
          <w:sz w:val="18"/>
          <w:szCs w:val="18"/>
        </w:rPr>
      </w:pPr>
    </w:p>
    <w:p w:rsidR="00D930D5" w:rsidRDefault="00D930D5" w:rsidP="00580BDC">
      <w:pPr>
        <w:pStyle w:val="ConsPlusNormal"/>
        <w:ind w:firstLine="0"/>
        <w:jc w:val="center"/>
        <w:rPr>
          <w:rFonts w:ascii="Times New Roman" w:hAnsi="Times New Roman" w:cs="Times New Roman"/>
          <w:bCs/>
          <w:sz w:val="18"/>
          <w:szCs w:val="18"/>
        </w:rPr>
      </w:pPr>
    </w:p>
    <w:p w:rsidR="00580BDC" w:rsidRPr="00D930D5" w:rsidRDefault="00580BDC" w:rsidP="00580BDC">
      <w:pPr>
        <w:pStyle w:val="ConsPlusNormal"/>
        <w:ind w:firstLine="0"/>
        <w:jc w:val="center"/>
        <w:rPr>
          <w:rFonts w:ascii="Times New Roman" w:hAnsi="Times New Roman" w:cs="Times New Roman"/>
          <w:bCs/>
          <w:sz w:val="18"/>
          <w:szCs w:val="18"/>
        </w:rPr>
      </w:pPr>
      <w:r w:rsidRPr="00D930D5">
        <w:rPr>
          <w:rFonts w:ascii="Times New Roman" w:hAnsi="Times New Roman" w:cs="Times New Roman"/>
          <w:bCs/>
          <w:sz w:val="18"/>
          <w:szCs w:val="18"/>
        </w:rPr>
        <w:t xml:space="preserve">Календарный план </w:t>
      </w:r>
    </w:p>
    <w:p w:rsidR="00580BDC" w:rsidRPr="00B644E6" w:rsidRDefault="00580BDC" w:rsidP="00580BDC">
      <w:pPr>
        <w:pStyle w:val="ConsPlusNormal"/>
        <w:jc w:val="both"/>
        <w:rPr>
          <w:rFonts w:ascii="Times New Roman" w:hAnsi="Times New Roman" w:cs="Times New Roman"/>
        </w:rPr>
      </w:pPr>
    </w:p>
    <w:tbl>
      <w:tblPr>
        <w:tblW w:w="15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8062"/>
        <w:gridCol w:w="5061"/>
        <w:gridCol w:w="1649"/>
      </w:tblGrid>
      <w:tr w:rsidR="00580BDC" w:rsidRPr="00B644E6" w:rsidTr="00B644E6">
        <w:trPr>
          <w:trHeight w:val="419"/>
        </w:trPr>
        <w:tc>
          <w:tcPr>
            <w:tcW w:w="480" w:type="dxa"/>
          </w:tcPr>
          <w:p w:rsidR="00580BDC" w:rsidRPr="0044782B" w:rsidRDefault="00580BDC" w:rsidP="00D01A9D">
            <w:pPr>
              <w:pStyle w:val="ConsPlusNormal"/>
              <w:ind w:firstLine="0"/>
              <w:jc w:val="center"/>
              <w:rPr>
                <w:rFonts w:ascii="Times New Roman" w:hAnsi="Times New Roman" w:cs="Times New Roman"/>
                <w:sz w:val="16"/>
                <w:szCs w:val="16"/>
              </w:rPr>
            </w:pPr>
            <w:r w:rsidRPr="0044782B">
              <w:rPr>
                <w:rFonts w:ascii="Times New Roman" w:hAnsi="Times New Roman" w:cs="Times New Roman"/>
                <w:sz w:val="16"/>
                <w:szCs w:val="16"/>
              </w:rPr>
              <w:t>N п/п</w:t>
            </w:r>
          </w:p>
        </w:tc>
        <w:tc>
          <w:tcPr>
            <w:tcW w:w="8062" w:type="dxa"/>
          </w:tcPr>
          <w:p w:rsidR="00580BDC" w:rsidRPr="0044782B" w:rsidRDefault="00580BDC" w:rsidP="00D01A9D">
            <w:pPr>
              <w:pStyle w:val="ConsPlusNormal"/>
              <w:ind w:firstLine="0"/>
              <w:jc w:val="center"/>
              <w:rPr>
                <w:rFonts w:ascii="Times New Roman" w:hAnsi="Times New Roman" w:cs="Times New Roman"/>
                <w:sz w:val="16"/>
                <w:szCs w:val="16"/>
              </w:rPr>
            </w:pPr>
            <w:r w:rsidRPr="0044782B">
              <w:rPr>
                <w:rFonts w:ascii="Times New Roman" w:hAnsi="Times New Roman" w:cs="Times New Roman"/>
                <w:sz w:val="16"/>
                <w:szCs w:val="16"/>
              </w:rPr>
              <w:t>Наименование Товара</w:t>
            </w:r>
          </w:p>
        </w:tc>
        <w:tc>
          <w:tcPr>
            <w:tcW w:w="5061" w:type="dxa"/>
          </w:tcPr>
          <w:p w:rsidR="00580BDC" w:rsidRPr="0044782B" w:rsidRDefault="00580BDC" w:rsidP="00B644E6">
            <w:pPr>
              <w:pStyle w:val="ConsPlusNormal"/>
              <w:ind w:firstLine="0"/>
              <w:jc w:val="center"/>
              <w:rPr>
                <w:rFonts w:ascii="Times New Roman" w:hAnsi="Times New Roman" w:cs="Times New Roman"/>
                <w:sz w:val="16"/>
                <w:szCs w:val="16"/>
              </w:rPr>
            </w:pPr>
            <w:r w:rsidRPr="0044782B">
              <w:rPr>
                <w:rFonts w:ascii="Times New Roman" w:hAnsi="Times New Roman" w:cs="Times New Roman"/>
                <w:sz w:val="16"/>
                <w:szCs w:val="16"/>
              </w:rPr>
              <w:t xml:space="preserve">Периоды (этапы) поставки на 2023 год </w:t>
            </w:r>
          </w:p>
        </w:tc>
        <w:tc>
          <w:tcPr>
            <w:tcW w:w="1649" w:type="dxa"/>
          </w:tcPr>
          <w:p w:rsidR="00580BDC" w:rsidRPr="0044782B" w:rsidRDefault="00580BDC" w:rsidP="00D01A9D">
            <w:pPr>
              <w:pStyle w:val="ConsPlusNormal"/>
              <w:ind w:firstLine="0"/>
              <w:jc w:val="center"/>
              <w:rPr>
                <w:rFonts w:ascii="Times New Roman" w:hAnsi="Times New Roman" w:cs="Times New Roman"/>
                <w:sz w:val="16"/>
                <w:szCs w:val="16"/>
              </w:rPr>
            </w:pPr>
            <w:r w:rsidRPr="0044782B">
              <w:rPr>
                <w:rFonts w:ascii="Times New Roman" w:hAnsi="Times New Roman" w:cs="Times New Roman"/>
                <w:sz w:val="16"/>
                <w:szCs w:val="16"/>
              </w:rPr>
              <w:t>Количество</w:t>
            </w:r>
          </w:p>
          <w:p w:rsidR="00580BDC" w:rsidRPr="0044782B" w:rsidRDefault="00580BDC" w:rsidP="00D01A9D">
            <w:pPr>
              <w:pStyle w:val="ConsPlusNormal"/>
              <w:ind w:firstLine="0"/>
              <w:jc w:val="center"/>
              <w:rPr>
                <w:rFonts w:ascii="Times New Roman" w:hAnsi="Times New Roman" w:cs="Times New Roman"/>
                <w:sz w:val="16"/>
                <w:szCs w:val="16"/>
              </w:rPr>
            </w:pPr>
            <w:r w:rsidRPr="0044782B">
              <w:rPr>
                <w:rFonts w:ascii="Times New Roman" w:hAnsi="Times New Roman" w:cs="Times New Roman"/>
                <w:sz w:val="16"/>
                <w:szCs w:val="16"/>
              </w:rPr>
              <w:t>(шт.)</w:t>
            </w:r>
          </w:p>
        </w:tc>
        <w:bookmarkStart w:id="0" w:name="P750"/>
        <w:bookmarkEnd w:id="0"/>
      </w:tr>
      <w:tr w:rsidR="0044782B" w:rsidRPr="00B644E6" w:rsidTr="0044782B">
        <w:trPr>
          <w:trHeight w:val="441"/>
        </w:trPr>
        <w:tc>
          <w:tcPr>
            <w:tcW w:w="480" w:type="dxa"/>
          </w:tcPr>
          <w:p w:rsidR="0044782B" w:rsidRPr="0044782B" w:rsidRDefault="0044782B" w:rsidP="0044782B">
            <w:pPr>
              <w:rPr>
                <w:rFonts w:ascii="Times New Roman" w:hAnsi="Times New Roman" w:cs="Times New Roman"/>
                <w:sz w:val="16"/>
                <w:szCs w:val="16"/>
              </w:rPr>
            </w:pPr>
            <w:r w:rsidRPr="0044782B">
              <w:rPr>
                <w:rFonts w:ascii="Times New Roman" w:hAnsi="Times New Roman" w:cs="Times New Roman"/>
                <w:sz w:val="16"/>
                <w:szCs w:val="16"/>
              </w:rPr>
              <w:t>1</w:t>
            </w:r>
          </w:p>
        </w:tc>
        <w:tc>
          <w:tcPr>
            <w:tcW w:w="8062" w:type="dxa"/>
          </w:tcPr>
          <w:p w:rsidR="0044782B" w:rsidRPr="0044782B" w:rsidRDefault="00D930D5" w:rsidP="00AF445A">
            <w:pPr>
              <w:widowControl w:val="0"/>
              <w:spacing w:after="0" w:line="240" w:lineRule="auto"/>
              <w:jc w:val="center"/>
              <w:rPr>
                <w:rFonts w:ascii="Times New Roman" w:eastAsia="Calibri" w:hAnsi="Times New Roman" w:cs="Times New Roman"/>
                <w:sz w:val="16"/>
                <w:szCs w:val="16"/>
              </w:rPr>
            </w:pPr>
            <w:r w:rsidRPr="00D930D5">
              <w:rPr>
                <w:rFonts w:ascii="Times New Roman" w:hAnsi="Times New Roman" w:cs="Times New Roman"/>
                <w:sz w:val="18"/>
                <w:szCs w:val="18"/>
              </w:rPr>
              <w:t>Опора для сидения для детей-инвалидов</w:t>
            </w:r>
          </w:p>
        </w:tc>
        <w:tc>
          <w:tcPr>
            <w:tcW w:w="5061" w:type="dxa"/>
          </w:tcPr>
          <w:p w:rsidR="0044782B" w:rsidRPr="0044782B" w:rsidRDefault="0044782B" w:rsidP="008742B8">
            <w:pPr>
              <w:rPr>
                <w:rFonts w:ascii="Times New Roman" w:hAnsi="Times New Roman" w:cs="Times New Roman"/>
                <w:sz w:val="16"/>
                <w:szCs w:val="16"/>
              </w:rPr>
            </w:pPr>
            <w:r w:rsidRPr="0044782B">
              <w:rPr>
                <w:rFonts w:ascii="Times New Roman" w:hAnsi="Times New Roman" w:cs="Times New Roman"/>
                <w:sz w:val="16"/>
                <w:szCs w:val="16"/>
              </w:rPr>
              <w:t xml:space="preserve">В течение </w:t>
            </w:r>
            <w:r w:rsidR="008742B8">
              <w:rPr>
                <w:rFonts w:ascii="Times New Roman" w:hAnsi="Times New Roman" w:cs="Times New Roman"/>
                <w:sz w:val="16"/>
                <w:szCs w:val="16"/>
              </w:rPr>
              <w:t>5</w:t>
            </w:r>
            <w:r w:rsidR="006E1342">
              <w:rPr>
                <w:rFonts w:ascii="Times New Roman" w:hAnsi="Times New Roman" w:cs="Times New Roman"/>
                <w:sz w:val="16"/>
                <w:szCs w:val="16"/>
              </w:rPr>
              <w:t xml:space="preserve"> (десяти</w:t>
            </w:r>
            <w:r w:rsidRPr="0044782B">
              <w:rPr>
                <w:rFonts w:ascii="Times New Roman" w:hAnsi="Times New Roman" w:cs="Times New Roman"/>
                <w:sz w:val="16"/>
                <w:szCs w:val="16"/>
              </w:rPr>
              <w:t>) рабочих дней со дня заключения Контракта</w:t>
            </w:r>
            <w:r w:rsidRPr="0044782B">
              <w:rPr>
                <w:rFonts w:ascii="Times New Roman" w:hAnsi="Times New Roman" w:cs="Times New Roman"/>
                <w:color w:val="000000"/>
                <w:sz w:val="16"/>
                <w:szCs w:val="16"/>
              </w:rPr>
              <w:t>.</w:t>
            </w:r>
          </w:p>
        </w:tc>
        <w:tc>
          <w:tcPr>
            <w:tcW w:w="1649" w:type="dxa"/>
          </w:tcPr>
          <w:p w:rsidR="0044782B" w:rsidRPr="004E4C54" w:rsidRDefault="004E4C54" w:rsidP="007A17CA">
            <w:pPr>
              <w:suppressAutoHyphens/>
              <w:autoSpaceDE w:val="0"/>
              <w:autoSpaceDN w:val="0"/>
              <w:spacing w:after="0" w:line="240" w:lineRule="auto"/>
              <w:ind w:left="131" w:right="132"/>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12</w:t>
            </w:r>
          </w:p>
        </w:tc>
      </w:tr>
      <w:tr w:rsidR="0044782B" w:rsidRPr="00B644E6" w:rsidTr="00B644E6">
        <w:trPr>
          <w:trHeight w:val="115"/>
        </w:trPr>
        <w:tc>
          <w:tcPr>
            <w:tcW w:w="13603" w:type="dxa"/>
            <w:gridSpan w:val="3"/>
          </w:tcPr>
          <w:p w:rsidR="0044782B" w:rsidRPr="0044782B" w:rsidRDefault="0044782B" w:rsidP="0044782B">
            <w:pPr>
              <w:rPr>
                <w:rFonts w:ascii="Times New Roman" w:hAnsi="Times New Roman" w:cs="Times New Roman"/>
                <w:sz w:val="16"/>
                <w:szCs w:val="16"/>
              </w:rPr>
            </w:pPr>
            <w:r w:rsidRPr="0044782B">
              <w:rPr>
                <w:rFonts w:ascii="Times New Roman" w:hAnsi="Times New Roman" w:cs="Times New Roman"/>
                <w:sz w:val="16"/>
                <w:szCs w:val="16"/>
              </w:rPr>
              <w:t>ИТОГО:</w:t>
            </w:r>
          </w:p>
        </w:tc>
        <w:tc>
          <w:tcPr>
            <w:tcW w:w="1649" w:type="dxa"/>
          </w:tcPr>
          <w:p w:rsidR="0044782B" w:rsidRPr="004E4C54" w:rsidRDefault="004E4C54" w:rsidP="0044782B">
            <w:pPr>
              <w:jc w:val="center"/>
              <w:rPr>
                <w:rFonts w:ascii="Times New Roman" w:hAnsi="Times New Roman" w:cs="Times New Roman"/>
                <w:sz w:val="16"/>
                <w:szCs w:val="16"/>
              </w:rPr>
            </w:pPr>
            <w:r>
              <w:rPr>
                <w:rFonts w:ascii="Times New Roman" w:hAnsi="Times New Roman" w:cs="Times New Roman"/>
                <w:sz w:val="16"/>
                <w:szCs w:val="16"/>
              </w:rPr>
              <w:t>12</w:t>
            </w:r>
          </w:p>
        </w:tc>
      </w:tr>
    </w:tbl>
    <w:p w:rsidR="006E1342" w:rsidRDefault="006E1342" w:rsidP="006E1342">
      <w:pPr>
        <w:widowControl w:val="0"/>
        <w:suppressAutoHyphens/>
        <w:spacing w:after="0" w:line="240" w:lineRule="auto"/>
        <w:jc w:val="both"/>
        <w:rPr>
          <w:rFonts w:ascii="Times New Roman" w:eastAsia="Lucida Sans Unicode" w:hAnsi="Times New Roman" w:cs="Times New Roman"/>
          <w:kern w:val="1"/>
          <w:sz w:val="20"/>
          <w:szCs w:val="20"/>
          <w:lang w:eastAsia="ar-SA"/>
        </w:rPr>
      </w:pPr>
      <w:r w:rsidRPr="00DF2824">
        <w:rPr>
          <w:rFonts w:ascii="Times New Roman" w:eastAsia="Lucida Sans Unicode" w:hAnsi="Times New Roman" w:cs="Times New Roman"/>
          <w:kern w:val="1"/>
          <w:sz w:val="20"/>
          <w:szCs w:val="20"/>
          <w:lang w:eastAsia="ar-SA"/>
        </w:rPr>
        <w:t xml:space="preserve">Гарантийный срок эксплуатации 12 месяцев со дня </w:t>
      </w:r>
      <w:r>
        <w:rPr>
          <w:rFonts w:ascii="Times New Roman" w:eastAsia="Lucida Sans Unicode" w:hAnsi="Times New Roman" w:cs="Times New Roman"/>
          <w:kern w:val="1"/>
          <w:sz w:val="20"/>
          <w:szCs w:val="20"/>
          <w:lang w:eastAsia="ar-SA"/>
        </w:rPr>
        <w:t>подписания Получателем акта приема-передачи Товара или получения Товара Получателем посредством службы доставки (почтовым отправлением)</w:t>
      </w:r>
      <w:r w:rsidRPr="00DF2824">
        <w:rPr>
          <w:rFonts w:ascii="Times New Roman" w:eastAsia="Lucida Sans Unicode" w:hAnsi="Times New Roman" w:cs="Times New Roman"/>
          <w:kern w:val="1"/>
          <w:sz w:val="20"/>
          <w:szCs w:val="20"/>
          <w:lang w:eastAsia="ar-SA"/>
        </w:rPr>
        <w:t>.</w:t>
      </w:r>
    </w:p>
    <w:p w:rsidR="00B644E6" w:rsidRPr="00B644E6" w:rsidRDefault="00AC2205" w:rsidP="006E1342">
      <w:pPr>
        <w:widowControl w:val="0"/>
        <w:suppressAutoHyphens/>
        <w:spacing w:after="0" w:line="240" w:lineRule="auto"/>
        <w:jc w:val="both"/>
        <w:rPr>
          <w:rFonts w:ascii="Times New Roman" w:hAnsi="Times New Roman" w:cs="Times New Roman"/>
          <w:color w:val="000000"/>
          <w:sz w:val="20"/>
          <w:szCs w:val="20"/>
          <w:lang w:eastAsia="ru-RU"/>
        </w:rPr>
      </w:pPr>
      <w:r w:rsidRPr="00B644E6">
        <w:rPr>
          <w:rFonts w:ascii="Times New Roman" w:eastAsia="Arial" w:hAnsi="Times New Roman" w:cs="Times New Roman"/>
          <w:b/>
          <w:kern w:val="1"/>
          <w:sz w:val="20"/>
          <w:szCs w:val="20"/>
          <w:lang w:eastAsia="ar-SA"/>
        </w:rPr>
        <w:t>Срок поставки Товара:</w:t>
      </w:r>
      <w:r w:rsidRPr="00B644E6">
        <w:rPr>
          <w:rFonts w:ascii="Times New Roman" w:eastAsia="Arial" w:hAnsi="Times New Roman" w:cs="Times New Roman"/>
          <w:kern w:val="1"/>
          <w:sz w:val="20"/>
          <w:szCs w:val="20"/>
          <w:lang w:eastAsia="ar-SA"/>
        </w:rPr>
        <w:t xml:space="preserve"> с даты получения от Заказчика</w:t>
      </w:r>
      <w:r w:rsidR="00F34314">
        <w:rPr>
          <w:rFonts w:ascii="Times New Roman" w:eastAsia="Arial" w:hAnsi="Times New Roman" w:cs="Times New Roman"/>
          <w:kern w:val="1"/>
          <w:sz w:val="20"/>
          <w:szCs w:val="20"/>
          <w:lang w:eastAsia="ar-SA"/>
        </w:rPr>
        <w:t xml:space="preserve"> реестра получателей Товара до «</w:t>
      </w:r>
      <w:r w:rsidR="008742B8">
        <w:rPr>
          <w:rFonts w:ascii="Times New Roman" w:eastAsia="Arial" w:hAnsi="Times New Roman" w:cs="Times New Roman"/>
          <w:kern w:val="1"/>
          <w:sz w:val="20"/>
          <w:szCs w:val="20"/>
          <w:lang w:eastAsia="ar-SA"/>
        </w:rPr>
        <w:t>2</w:t>
      </w:r>
      <w:r w:rsidR="006E1342">
        <w:rPr>
          <w:rFonts w:ascii="Times New Roman" w:eastAsia="Arial" w:hAnsi="Times New Roman" w:cs="Times New Roman"/>
          <w:kern w:val="1"/>
          <w:sz w:val="20"/>
          <w:szCs w:val="20"/>
          <w:lang w:eastAsia="ar-SA"/>
        </w:rPr>
        <w:t>5</w:t>
      </w:r>
      <w:r w:rsidR="00F34314">
        <w:rPr>
          <w:rFonts w:ascii="Times New Roman" w:eastAsia="Arial" w:hAnsi="Times New Roman" w:cs="Times New Roman"/>
          <w:kern w:val="1"/>
          <w:sz w:val="20"/>
          <w:szCs w:val="20"/>
          <w:lang w:eastAsia="ar-SA"/>
        </w:rPr>
        <w:t>»</w:t>
      </w:r>
      <w:r w:rsidRPr="00B644E6">
        <w:rPr>
          <w:rFonts w:ascii="Times New Roman" w:eastAsia="Arial" w:hAnsi="Times New Roman" w:cs="Times New Roman"/>
          <w:kern w:val="1"/>
          <w:sz w:val="20"/>
          <w:szCs w:val="20"/>
          <w:lang w:eastAsia="ar-SA"/>
        </w:rPr>
        <w:t xml:space="preserve"> </w:t>
      </w:r>
      <w:r w:rsidR="008742B8">
        <w:rPr>
          <w:rFonts w:ascii="Times New Roman" w:eastAsia="Arial" w:hAnsi="Times New Roman" w:cs="Times New Roman"/>
          <w:kern w:val="1"/>
          <w:sz w:val="20"/>
          <w:szCs w:val="20"/>
          <w:lang w:eastAsia="ar-SA"/>
        </w:rPr>
        <w:t>ноября</w:t>
      </w:r>
      <w:r w:rsidR="00B644E6" w:rsidRPr="00B644E6">
        <w:rPr>
          <w:rFonts w:ascii="Times New Roman" w:eastAsia="Arial" w:hAnsi="Times New Roman" w:cs="Times New Roman"/>
          <w:kern w:val="1"/>
          <w:sz w:val="20"/>
          <w:szCs w:val="20"/>
          <w:lang w:eastAsia="ar-SA"/>
        </w:rPr>
        <w:t xml:space="preserve"> </w:t>
      </w:r>
      <w:r w:rsidRPr="00B644E6">
        <w:rPr>
          <w:rFonts w:ascii="Times New Roman" w:eastAsia="Arial" w:hAnsi="Times New Roman" w:cs="Times New Roman"/>
          <w:kern w:val="1"/>
          <w:sz w:val="20"/>
          <w:szCs w:val="20"/>
          <w:lang w:eastAsia="ar-SA"/>
        </w:rPr>
        <w:t>2023</w:t>
      </w:r>
      <w:r w:rsidR="00B644E6" w:rsidRPr="00B644E6">
        <w:rPr>
          <w:rFonts w:ascii="Times New Roman" w:eastAsia="Arial" w:hAnsi="Times New Roman" w:cs="Times New Roman"/>
          <w:kern w:val="1"/>
          <w:sz w:val="20"/>
          <w:szCs w:val="20"/>
          <w:lang w:eastAsia="ar-SA"/>
        </w:rPr>
        <w:t>г</w:t>
      </w:r>
      <w:r w:rsidRPr="00B644E6">
        <w:rPr>
          <w:rFonts w:ascii="Times New Roman" w:eastAsia="Arial" w:hAnsi="Times New Roman" w:cs="Times New Roman"/>
          <w:kern w:val="1"/>
          <w:sz w:val="20"/>
          <w:szCs w:val="20"/>
          <w:lang w:eastAsia="ar-SA"/>
        </w:rPr>
        <w:t>.</w:t>
      </w:r>
      <w:r w:rsidR="00B644E6" w:rsidRPr="00B644E6">
        <w:rPr>
          <w:rFonts w:ascii="Times New Roman" w:eastAsia="Arial" w:hAnsi="Times New Roman" w:cs="Times New Roman"/>
          <w:kern w:val="1"/>
          <w:sz w:val="20"/>
          <w:szCs w:val="20"/>
          <w:lang w:eastAsia="ar-SA"/>
        </w:rPr>
        <w:t xml:space="preserve"> </w:t>
      </w:r>
      <w:r w:rsidR="006E1342">
        <w:rPr>
          <w:rFonts w:ascii="Times New Roman" w:hAnsi="Times New Roman" w:cs="Times New Roman"/>
          <w:color w:val="000000"/>
          <w:sz w:val="20"/>
          <w:szCs w:val="20"/>
          <w:lang w:eastAsia="ru-RU"/>
        </w:rPr>
        <w:t xml:space="preserve">Срок действия контракта до </w:t>
      </w:r>
      <w:r w:rsidR="008742B8">
        <w:rPr>
          <w:rFonts w:ascii="Times New Roman" w:hAnsi="Times New Roman" w:cs="Times New Roman"/>
          <w:color w:val="000000"/>
          <w:sz w:val="20"/>
          <w:szCs w:val="20"/>
          <w:lang w:eastAsia="ru-RU"/>
        </w:rPr>
        <w:t>21</w:t>
      </w:r>
      <w:r w:rsidR="00B644E6" w:rsidRPr="00B644E6">
        <w:rPr>
          <w:rFonts w:ascii="Times New Roman" w:hAnsi="Times New Roman" w:cs="Times New Roman"/>
          <w:color w:val="000000"/>
          <w:sz w:val="20"/>
          <w:szCs w:val="20"/>
          <w:lang w:eastAsia="ru-RU"/>
        </w:rPr>
        <w:t>.</w:t>
      </w:r>
      <w:r w:rsidR="00BC21F3">
        <w:rPr>
          <w:rFonts w:ascii="Times New Roman" w:hAnsi="Times New Roman" w:cs="Times New Roman"/>
          <w:color w:val="000000"/>
          <w:sz w:val="20"/>
          <w:szCs w:val="20"/>
          <w:lang w:eastAsia="ru-RU"/>
        </w:rPr>
        <w:t>1</w:t>
      </w:r>
      <w:r w:rsidR="008742B8">
        <w:rPr>
          <w:rFonts w:ascii="Times New Roman" w:hAnsi="Times New Roman" w:cs="Times New Roman"/>
          <w:color w:val="000000"/>
          <w:sz w:val="20"/>
          <w:szCs w:val="20"/>
          <w:lang w:eastAsia="ru-RU"/>
        </w:rPr>
        <w:t>2</w:t>
      </w:r>
      <w:r w:rsidR="00B644E6" w:rsidRPr="00B644E6">
        <w:rPr>
          <w:rFonts w:ascii="Times New Roman" w:hAnsi="Times New Roman" w:cs="Times New Roman"/>
          <w:color w:val="000000"/>
          <w:sz w:val="20"/>
          <w:szCs w:val="20"/>
          <w:lang w:eastAsia="ru-RU"/>
        </w:rPr>
        <w:t>.2023</w:t>
      </w:r>
      <w:r w:rsidR="00B644E6">
        <w:rPr>
          <w:rFonts w:ascii="Times New Roman" w:hAnsi="Times New Roman" w:cs="Times New Roman"/>
          <w:color w:val="000000"/>
          <w:sz w:val="20"/>
          <w:szCs w:val="20"/>
          <w:lang w:eastAsia="ru-RU"/>
        </w:rPr>
        <w:t>г</w:t>
      </w:r>
      <w:r w:rsidR="00B644E6" w:rsidRPr="00B644E6">
        <w:rPr>
          <w:rFonts w:ascii="Times New Roman" w:hAnsi="Times New Roman" w:cs="Times New Roman"/>
          <w:color w:val="000000"/>
          <w:sz w:val="20"/>
          <w:szCs w:val="20"/>
          <w:lang w:eastAsia="ru-RU"/>
        </w:rPr>
        <w:t>.</w:t>
      </w:r>
    </w:p>
    <w:p w:rsidR="00AC2205" w:rsidRPr="00B644E6" w:rsidRDefault="003E1025" w:rsidP="00AC2205">
      <w:pPr>
        <w:widowControl w:val="0"/>
        <w:suppressAutoHyphens/>
        <w:autoSpaceDE w:val="0"/>
        <w:spacing w:after="0" w:line="240" w:lineRule="auto"/>
        <w:ind w:firstLine="540"/>
        <w:jc w:val="both"/>
        <w:rPr>
          <w:rFonts w:ascii="Times New Roman" w:eastAsia="Arial" w:hAnsi="Times New Roman" w:cs="Times New Roman"/>
          <w:kern w:val="1"/>
          <w:sz w:val="20"/>
          <w:szCs w:val="20"/>
          <w:lang w:eastAsia="ar-SA"/>
        </w:rPr>
      </w:pPr>
      <w:r>
        <w:rPr>
          <w:rFonts w:ascii="Times New Roman" w:eastAsia="Arial" w:hAnsi="Times New Roman" w:cs="Times New Roman"/>
          <w:kern w:val="1"/>
          <w:sz w:val="20"/>
          <w:szCs w:val="20"/>
          <w:lang w:eastAsia="ar-SA"/>
        </w:rPr>
        <w:t>Поставка Товара Получател</w:t>
      </w:r>
      <w:r w:rsidR="008742B8">
        <w:rPr>
          <w:rFonts w:ascii="Times New Roman" w:eastAsia="Arial" w:hAnsi="Times New Roman" w:cs="Times New Roman"/>
          <w:kern w:val="1"/>
          <w:sz w:val="20"/>
          <w:szCs w:val="20"/>
          <w:lang w:eastAsia="ar-SA"/>
        </w:rPr>
        <w:t>ям</w:t>
      </w:r>
      <w:r w:rsidR="00AC2205" w:rsidRPr="00B644E6">
        <w:rPr>
          <w:rFonts w:ascii="Times New Roman" w:eastAsia="Arial" w:hAnsi="Times New Roman" w:cs="Times New Roman"/>
          <w:kern w:val="1"/>
          <w:sz w:val="20"/>
          <w:szCs w:val="20"/>
          <w:lang w:eastAsia="ar-SA"/>
        </w:rPr>
        <w:t xml:space="preserve"> не превыша</w:t>
      </w:r>
      <w:r>
        <w:rPr>
          <w:rFonts w:ascii="Times New Roman" w:eastAsia="Arial" w:hAnsi="Times New Roman" w:cs="Times New Roman"/>
          <w:kern w:val="1"/>
          <w:sz w:val="20"/>
          <w:szCs w:val="20"/>
          <w:lang w:eastAsia="ar-SA"/>
        </w:rPr>
        <w:t>е</w:t>
      </w:r>
      <w:r w:rsidR="00AC2205" w:rsidRPr="00B644E6">
        <w:rPr>
          <w:rFonts w:ascii="Times New Roman" w:eastAsia="Arial" w:hAnsi="Times New Roman" w:cs="Times New Roman"/>
          <w:kern w:val="1"/>
          <w:sz w:val="20"/>
          <w:szCs w:val="20"/>
          <w:lang w:eastAsia="ar-SA"/>
        </w:rPr>
        <w:t xml:space="preserve">т </w:t>
      </w:r>
      <w:r w:rsidR="008742B8">
        <w:rPr>
          <w:rFonts w:ascii="Times New Roman" w:eastAsia="Arial" w:hAnsi="Times New Roman" w:cs="Times New Roman"/>
          <w:kern w:val="1"/>
          <w:sz w:val="20"/>
          <w:szCs w:val="20"/>
          <w:lang w:eastAsia="ar-SA"/>
        </w:rPr>
        <w:t>3</w:t>
      </w:r>
      <w:r w:rsidR="00AD6F65">
        <w:rPr>
          <w:rFonts w:ascii="Times New Roman" w:eastAsia="Arial" w:hAnsi="Times New Roman" w:cs="Times New Roman"/>
          <w:kern w:val="1"/>
          <w:sz w:val="20"/>
          <w:szCs w:val="20"/>
          <w:lang w:eastAsia="ar-SA"/>
        </w:rPr>
        <w:t>0</w:t>
      </w:r>
      <w:r w:rsidR="00AC2205" w:rsidRPr="00B644E6">
        <w:rPr>
          <w:rFonts w:ascii="Times New Roman" w:eastAsia="Arial" w:hAnsi="Times New Roman" w:cs="Times New Roman"/>
          <w:kern w:val="1"/>
          <w:sz w:val="20"/>
          <w:szCs w:val="20"/>
          <w:lang w:eastAsia="ar-SA"/>
        </w:rPr>
        <w:t xml:space="preserve"> календарных дней, а в отношении Получателей из числа инвалидов, нуждающихся в оказании паллиативной медицинской пом</w:t>
      </w:r>
      <w:r w:rsidR="00333346">
        <w:rPr>
          <w:rFonts w:ascii="Times New Roman" w:eastAsia="Arial" w:hAnsi="Times New Roman" w:cs="Times New Roman"/>
          <w:kern w:val="1"/>
          <w:sz w:val="20"/>
          <w:szCs w:val="20"/>
          <w:lang w:eastAsia="ar-SA"/>
        </w:rPr>
        <w:t xml:space="preserve">ощи, 7 календарных дней со дня получения </w:t>
      </w:r>
      <w:r w:rsidR="00AC2205" w:rsidRPr="00B644E6">
        <w:rPr>
          <w:rFonts w:ascii="Times New Roman" w:eastAsia="Arial" w:hAnsi="Times New Roman" w:cs="Times New Roman"/>
          <w:kern w:val="1"/>
          <w:sz w:val="20"/>
          <w:szCs w:val="20"/>
          <w:lang w:eastAsia="ar-SA"/>
        </w:rPr>
        <w:t>Поставщиком реестра получателей Товара.</w:t>
      </w:r>
    </w:p>
    <w:p w:rsidR="00AC2205" w:rsidRDefault="00AC2205" w:rsidP="00AC2205">
      <w:pPr>
        <w:widowControl w:val="0"/>
        <w:suppressAutoHyphens/>
        <w:autoSpaceDE w:val="0"/>
        <w:spacing w:after="0" w:line="240" w:lineRule="auto"/>
        <w:ind w:firstLine="540"/>
        <w:jc w:val="both"/>
        <w:rPr>
          <w:rFonts w:ascii="Times New Roman" w:eastAsia="Arial" w:hAnsi="Times New Roman" w:cs="Times New Roman"/>
          <w:kern w:val="1"/>
          <w:sz w:val="20"/>
          <w:szCs w:val="20"/>
          <w:lang w:eastAsia="ar-SA"/>
        </w:rPr>
      </w:pPr>
      <w:r w:rsidRPr="00B644E6">
        <w:rPr>
          <w:rFonts w:ascii="Times New Roman" w:eastAsia="Arial" w:hAnsi="Times New Roman" w:cs="Times New Roman"/>
          <w:b/>
          <w:kern w:val="1"/>
          <w:sz w:val="20"/>
          <w:szCs w:val="20"/>
          <w:lang w:eastAsia="ar-SA"/>
        </w:rPr>
        <w:t xml:space="preserve">Место выдачи Товара получателям: </w:t>
      </w:r>
      <w:r w:rsidRPr="00B644E6">
        <w:rPr>
          <w:rFonts w:ascii="Times New Roman" w:eastAsia="Arial" w:hAnsi="Times New Roman" w:cs="Times New Roman"/>
          <w:kern w:val="1"/>
          <w:sz w:val="20"/>
          <w:szCs w:val="20"/>
          <w:lang w:eastAsia="ar-SA"/>
        </w:rPr>
        <w:t>Вологодская область. По выбору получателя: по месту жительства получателя либо в пункте выдачи Товара.</w:t>
      </w:r>
    </w:p>
    <w:p w:rsidR="00B26604" w:rsidRPr="00B644E6" w:rsidRDefault="00B26604" w:rsidP="00080770">
      <w:pPr>
        <w:widowControl w:val="0"/>
        <w:autoSpaceDE w:val="0"/>
        <w:autoSpaceDN w:val="0"/>
        <w:spacing w:after="0"/>
        <w:jc w:val="center"/>
        <w:rPr>
          <w:rFonts w:ascii="Times New Roman" w:hAnsi="Times New Roman" w:cs="Times New Roman"/>
          <w:b/>
          <w:sz w:val="20"/>
          <w:szCs w:val="20"/>
        </w:rPr>
      </w:pPr>
      <w:bookmarkStart w:id="1" w:name="_GoBack"/>
      <w:bookmarkEnd w:id="1"/>
    </w:p>
    <w:sectPr w:rsidR="00B26604" w:rsidRPr="00B644E6" w:rsidSect="0079479E">
      <w:footerReference w:type="default" r:id="rId8"/>
      <w:pgSz w:w="16838" w:h="11905" w:orient="landscape"/>
      <w:pgMar w:top="709" w:right="426" w:bottom="1134" w:left="85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0CD" w:rsidRDefault="005C60CD">
      <w:pPr>
        <w:spacing w:after="0" w:line="240" w:lineRule="auto"/>
      </w:pPr>
      <w:r>
        <w:separator/>
      </w:r>
    </w:p>
  </w:endnote>
  <w:endnote w:type="continuationSeparator" w:id="0">
    <w:p w:rsidR="005C60CD" w:rsidRDefault="005C6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DejaVu Sans">
    <w:panose1 w:val="020B0603030804020204"/>
    <w:charset w:val="CC"/>
    <w:family w:val="swiss"/>
    <w:pitch w:val="variable"/>
    <w:sig w:usb0="E7002EFF" w:usb1="D200FDFF" w:usb2="0A042029" w:usb3="00000000" w:csb0="8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176313"/>
      <w:docPartObj>
        <w:docPartGallery w:val="Page Numbers (Bottom of Page)"/>
        <w:docPartUnique/>
      </w:docPartObj>
    </w:sdtPr>
    <w:sdtEndPr>
      <w:rPr>
        <w:rFonts w:ascii="Times New Roman" w:hAnsi="Times New Roman" w:cs="Times New Roman"/>
        <w:sz w:val="16"/>
        <w:szCs w:val="16"/>
      </w:rPr>
    </w:sdtEndPr>
    <w:sdtContent>
      <w:p w:rsidR="00B26604" w:rsidRPr="00651637" w:rsidRDefault="007E68B9" w:rsidP="00651637">
        <w:pPr>
          <w:pStyle w:val="af1"/>
          <w:widowControl w:val="0"/>
          <w:jc w:val="center"/>
          <w:rPr>
            <w:rFonts w:ascii="Times New Roman" w:hAnsi="Times New Roman" w:cs="Times New Roman"/>
            <w:sz w:val="16"/>
            <w:szCs w:val="16"/>
          </w:rPr>
        </w:pPr>
        <w:r w:rsidRPr="00651637">
          <w:rPr>
            <w:rFonts w:ascii="Times New Roman" w:hAnsi="Times New Roman" w:cs="Times New Roman"/>
            <w:sz w:val="16"/>
            <w:szCs w:val="16"/>
          </w:rPr>
          <w:fldChar w:fldCharType="begin"/>
        </w:r>
        <w:r w:rsidR="00D80935" w:rsidRPr="00651637">
          <w:rPr>
            <w:rFonts w:ascii="Times New Roman" w:hAnsi="Times New Roman" w:cs="Times New Roman"/>
            <w:sz w:val="16"/>
            <w:szCs w:val="16"/>
          </w:rPr>
          <w:instrText>PAGE   \* MERGEFORMAT</w:instrText>
        </w:r>
        <w:r w:rsidRPr="00651637">
          <w:rPr>
            <w:rFonts w:ascii="Times New Roman" w:hAnsi="Times New Roman" w:cs="Times New Roman"/>
            <w:sz w:val="16"/>
            <w:szCs w:val="16"/>
          </w:rPr>
          <w:fldChar w:fldCharType="separate"/>
        </w:r>
        <w:r w:rsidR="00E56BC0">
          <w:rPr>
            <w:rFonts w:ascii="Times New Roman" w:hAnsi="Times New Roman" w:cs="Times New Roman"/>
            <w:noProof/>
            <w:sz w:val="16"/>
            <w:szCs w:val="16"/>
          </w:rPr>
          <w:t>2</w:t>
        </w:r>
        <w:r w:rsidRPr="00651637">
          <w:rPr>
            <w:rFonts w:ascii="Times New Roman" w:hAnsi="Times New Roman" w:cs="Times New Roman"/>
            <w:sz w:val="16"/>
            <w:szCs w:val="16"/>
          </w:rPr>
          <w:fldChar w:fldCharType="end"/>
        </w:r>
      </w:p>
    </w:sdtContent>
  </w:sdt>
  <w:p w:rsidR="00B26604" w:rsidRDefault="00B2660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0CD" w:rsidRDefault="005C60CD">
      <w:pPr>
        <w:spacing w:after="0" w:line="240" w:lineRule="auto"/>
      </w:pPr>
      <w:r>
        <w:separator/>
      </w:r>
    </w:p>
  </w:footnote>
  <w:footnote w:type="continuationSeparator" w:id="0">
    <w:p w:rsidR="005C60CD" w:rsidRDefault="005C60CD">
      <w:pPr>
        <w:spacing w:after="0" w:line="240" w:lineRule="auto"/>
      </w:pPr>
      <w:r>
        <w:continuationSeparator/>
      </w:r>
    </w:p>
  </w:footnote>
  <w:footnote w:id="1">
    <w:p w:rsidR="00B26604" w:rsidRPr="00580BDC" w:rsidRDefault="00D80935">
      <w:pPr>
        <w:pStyle w:val="aa"/>
        <w:jc w:val="both"/>
        <w:rPr>
          <w:rFonts w:ascii="Times New Roman" w:eastAsia="Calibri" w:hAnsi="Times New Roman" w:cs="Times New Roman"/>
          <w:b/>
          <w:i/>
          <w:color w:val="000000" w:themeColor="text1"/>
          <w:sz w:val="16"/>
          <w:szCs w:val="16"/>
        </w:rPr>
      </w:pPr>
      <w:r w:rsidRPr="00AA2D89">
        <w:rPr>
          <w:rStyle w:val="ac"/>
          <w:rFonts w:ascii="Times New Roman" w:hAnsi="Times New Roman" w:cs="Times New Roman"/>
          <w:i/>
          <w:sz w:val="16"/>
          <w:szCs w:val="16"/>
        </w:rPr>
        <w:footnoteRef/>
      </w:r>
      <w:r w:rsidRPr="00AA2D89">
        <w:rPr>
          <w:rFonts w:ascii="Times New Roman" w:hAnsi="Times New Roman" w:cs="Times New Roman"/>
          <w:i/>
          <w:sz w:val="16"/>
          <w:szCs w:val="16"/>
        </w:rPr>
        <w:t xml:space="preserve"> Закупка включает наименования товара, определенного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w:t>
      </w:r>
      <w:r w:rsidR="00B22CEA">
        <w:rPr>
          <w:rFonts w:ascii="Times New Roman" w:hAnsi="Times New Roman" w:cs="Times New Roman"/>
          <w:i/>
          <w:sz w:val="16"/>
          <w:szCs w:val="16"/>
        </w:rPr>
        <w:t>т 30 декабря 2005 г. № 2347-р».</w:t>
      </w:r>
    </w:p>
    <w:p w:rsidR="00080770" w:rsidRPr="00AA2D89" w:rsidRDefault="00080770">
      <w:pPr>
        <w:pStyle w:val="aa"/>
        <w:jc w:val="both"/>
        <w:rPr>
          <w:rFonts w:ascii="Times New Roman" w:eastAsia="Calibri" w:hAnsi="Times New Roman" w:cs="Times New Roman"/>
          <w:b/>
          <w:i/>
          <w:color w:val="0000FF"/>
          <w:sz w:val="16"/>
          <w:szCs w:val="16"/>
        </w:rPr>
      </w:pPr>
    </w:p>
  </w:footnote>
  <w:footnote w:id="2">
    <w:p w:rsidR="00B644E6" w:rsidRPr="00AA2D89" w:rsidRDefault="00B644E6">
      <w:pPr>
        <w:pStyle w:val="aa"/>
        <w:ind w:right="-174"/>
        <w:jc w:val="both"/>
        <w:rPr>
          <w:rFonts w:ascii="Times New Roman" w:hAnsi="Times New Roman" w:cs="Times New Roman"/>
          <w:i/>
          <w:sz w:val="16"/>
          <w:szCs w:val="16"/>
        </w:rPr>
      </w:pPr>
      <w:r w:rsidRPr="00AA2D89">
        <w:rPr>
          <w:rStyle w:val="ac"/>
          <w:rFonts w:ascii="Times New Roman" w:hAnsi="Times New Roman" w:cs="Times New Roman"/>
          <w:i/>
          <w:sz w:val="16"/>
          <w:szCs w:val="16"/>
        </w:rPr>
        <w:footnoteRef/>
      </w:r>
      <w:r w:rsidRPr="00AA2D89">
        <w:rPr>
          <w:rFonts w:ascii="Times New Roman" w:hAnsi="Times New Roman" w:cs="Times New Roman"/>
          <w:i/>
          <w:sz w:val="16"/>
          <w:szCs w:val="16"/>
        </w:rPr>
        <w:t xml:space="preserve">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AA2D89">
        <w:rPr>
          <w:rFonts w:ascii="Times New Roman" w:hAnsi="Times New Roman" w:cs="Times New Roman"/>
          <w:i/>
          <w:sz w:val="16"/>
          <w:szCs w:val="16"/>
        </w:rPr>
        <w:t>абилитации</w:t>
      </w:r>
      <w:proofErr w:type="spellEnd"/>
      <w:r w:rsidRPr="00AA2D89">
        <w:rPr>
          <w:rFonts w:ascii="Times New Roman" w:hAnsi="Times New Roman" w:cs="Times New Roman"/>
          <w:i/>
          <w:sz w:val="16"/>
          <w:szCs w:val="16"/>
        </w:rPr>
        <w:t xml:space="preserve">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B644E6" w:rsidRPr="00AA2D89" w:rsidRDefault="00B644E6">
      <w:pPr>
        <w:pStyle w:val="aa"/>
        <w:ind w:right="-174"/>
        <w:jc w:val="both"/>
        <w:rPr>
          <w:rFonts w:ascii="Times New Roman" w:hAnsi="Times New Roman" w:cs="Times New Roman"/>
          <w:i/>
          <w:sz w:val="16"/>
          <w:szCs w:val="16"/>
        </w:rPr>
      </w:pPr>
    </w:p>
  </w:footnote>
  <w:footnote w:id="3">
    <w:p w:rsidR="00B644E6" w:rsidRPr="00651637" w:rsidRDefault="00B644E6" w:rsidP="0095389A">
      <w:pPr>
        <w:pStyle w:val="aa"/>
        <w:rPr>
          <w:sz w:val="16"/>
          <w:szCs w:val="16"/>
        </w:rPr>
      </w:pPr>
      <w:r w:rsidRPr="00651637">
        <w:rPr>
          <w:rStyle w:val="ac"/>
          <w:rFonts w:ascii="Times New Roman" w:hAnsi="Times New Roman" w:cs="Times New Roman"/>
          <w:sz w:val="16"/>
          <w:szCs w:val="16"/>
        </w:rPr>
        <w:footnoteRef/>
      </w:r>
      <w:r w:rsidRPr="00651637">
        <w:rPr>
          <w:rFonts w:ascii="Times New Roman" w:hAnsi="Times New Roman" w:cs="Times New Roman"/>
          <w:sz w:val="16"/>
          <w:szCs w:val="16"/>
        </w:rPr>
        <w:t xml:space="preserve"> </w:t>
      </w:r>
      <w:r w:rsidRPr="00651637">
        <w:rPr>
          <w:rFonts w:ascii="Times New Roman" w:hAnsi="Times New Roman" w:cs="Times New Roman"/>
          <w:i/>
          <w:sz w:val="16"/>
          <w:szCs w:val="16"/>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olor w:val="000000"/>
      </w:rPr>
    </w:lvl>
    <w:lvl w:ilvl="1">
      <w:start w:val="1"/>
      <w:numFmt w:val="bullet"/>
      <w:pStyle w:val="2"/>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3">
    <w:nsid w:val="23E5494A"/>
    <w:multiLevelType w:val="multilevel"/>
    <w:tmpl w:val="9D12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0D6A7D"/>
    <w:multiLevelType w:val="hybridMultilevel"/>
    <w:tmpl w:val="348C3D6A"/>
    <w:lvl w:ilvl="0" w:tplc="65F26A30">
      <w:start w:val="6"/>
      <w:numFmt w:val="decimal"/>
      <w:lvlText w:val="%1."/>
      <w:lvlJc w:val="left"/>
      <w:pPr>
        <w:ind w:left="421" w:hanging="360"/>
      </w:pPr>
      <w:rPr>
        <w:rFonts w:hint="default"/>
      </w:r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5">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04"/>
    <w:rsid w:val="00080770"/>
    <w:rsid w:val="000E61DA"/>
    <w:rsid w:val="001373E0"/>
    <w:rsid w:val="00155D89"/>
    <w:rsid w:val="001C332F"/>
    <w:rsid w:val="001D2B3E"/>
    <w:rsid w:val="002017DC"/>
    <w:rsid w:val="00207280"/>
    <w:rsid w:val="002136FA"/>
    <w:rsid w:val="00235C94"/>
    <w:rsid w:val="00274900"/>
    <w:rsid w:val="002C7D77"/>
    <w:rsid w:val="002E1A16"/>
    <w:rsid w:val="00333346"/>
    <w:rsid w:val="003441D7"/>
    <w:rsid w:val="00367553"/>
    <w:rsid w:val="00372A3D"/>
    <w:rsid w:val="00377375"/>
    <w:rsid w:val="003B3FBD"/>
    <w:rsid w:val="003B44B2"/>
    <w:rsid w:val="003E1025"/>
    <w:rsid w:val="003F7119"/>
    <w:rsid w:val="00445CF7"/>
    <w:rsid w:val="0044782B"/>
    <w:rsid w:val="004E4C54"/>
    <w:rsid w:val="00510355"/>
    <w:rsid w:val="00511130"/>
    <w:rsid w:val="005159AB"/>
    <w:rsid w:val="005366A8"/>
    <w:rsid w:val="005522FA"/>
    <w:rsid w:val="005675C7"/>
    <w:rsid w:val="00580BDC"/>
    <w:rsid w:val="0059612B"/>
    <w:rsid w:val="005A20CF"/>
    <w:rsid w:val="005A78E0"/>
    <w:rsid w:val="005C60CD"/>
    <w:rsid w:val="005D67D5"/>
    <w:rsid w:val="0060551D"/>
    <w:rsid w:val="00620898"/>
    <w:rsid w:val="00636F97"/>
    <w:rsid w:val="00651637"/>
    <w:rsid w:val="00676B24"/>
    <w:rsid w:val="00676E8E"/>
    <w:rsid w:val="006A3BD2"/>
    <w:rsid w:val="006B07B4"/>
    <w:rsid w:val="006B13CE"/>
    <w:rsid w:val="006E1342"/>
    <w:rsid w:val="00753695"/>
    <w:rsid w:val="007845B6"/>
    <w:rsid w:val="0079479E"/>
    <w:rsid w:val="007A17CA"/>
    <w:rsid w:val="007E68B9"/>
    <w:rsid w:val="008020B4"/>
    <w:rsid w:val="00820A0B"/>
    <w:rsid w:val="008742B8"/>
    <w:rsid w:val="008901F4"/>
    <w:rsid w:val="0089305E"/>
    <w:rsid w:val="008C3593"/>
    <w:rsid w:val="008C71AA"/>
    <w:rsid w:val="008F6409"/>
    <w:rsid w:val="0095389A"/>
    <w:rsid w:val="009B59D2"/>
    <w:rsid w:val="009C18AF"/>
    <w:rsid w:val="009F5DBB"/>
    <w:rsid w:val="00A65280"/>
    <w:rsid w:val="00A728EF"/>
    <w:rsid w:val="00A91E43"/>
    <w:rsid w:val="00A95235"/>
    <w:rsid w:val="00AA2D89"/>
    <w:rsid w:val="00AC2205"/>
    <w:rsid w:val="00AD6B3C"/>
    <w:rsid w:val="00AD6F65"/>
    <w:rsid w:val="00AF445A"/>
    <w:rsid w:val="00B00AA9"/>
    <w:rsid w:val="00B22CEA"/>
    <w:rsid w:val="00B26591"/>
    <w:rsid w:val="00B26604"/>
    <w:rsid w:val="00B40FF0"/>
    <w:rsid w:val="00B644E6"/>
    <w:rsid w:val="00B95919"/>
    <w:rsid w:val="00B9635E"/>
    <w:rsid w:val="00BC21F3"/>
    <w:rsid w:val="00BC657E"/>
    <w:rsid w:val="00BE1C0A"/>
    <w:rsid w:val="00BE3083"/>
    <w:rsid w:val="00BE310F"/>
    <w:rsid w:val="00C1766C"/>
    <w:rsid w:val="00C3077A"/>
    <w:rsid w:val="00C44A9E"/>
    <w:rsid w:val="00CA3DC7"/>
    <w:rsid w:val="00CA5008"/>
    <w:rsid w:val="00CA5D63"/>
    <w:rsid w:val="00CA690C"/>
    <w:rsid w:val="00CE66E3"/>
    <w:rsid w:val="00D33468"/>
    <w:rsid w:val="00D80935"/>
    <w:rsid w:val="00D930D5"/>
    <w:rsid w:val="00DC3D4C"/>
    <w:rsid w:val="00E20B8F"/>
    <w:rsid w:val="00E56BC0"/>
    <w:rsid w:val="00E6168B"/>
    <w:rsid w:val="00E618DE"/>
    <w:rsid w:val="00E8343F"/>
    <w:rsid w:val="00E97174"/>
    <w:rsid w:val="00EB6847"/>
    <w:rsid w:val="00F03CC1"/>
    <w:rsid w:val="00F07F41"/>
    <w:rsid w:val="00F143E8"/>
    <w:rsid w:val="00F14559"/>
    <w:rsid w:val="00F34314"/>
    <w:rsid w:val="00F86428"/>
    <w:rsid w:val="00FB6DB8"/>
    <w:rsid w:val="00FC42A8"/>
    <w:rsid w:val="00FC73D1"/>
    <w:rsid w:val="00FD2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8B544B-2FC4-4385-A99A-9063DB19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BDC"/>
  </w:style>
  <w:style w:type="paragraph" w:styleId="1">
    <w:name w:val="heading 1"/>
    <w:basedOn w:val="a"/>
    <w:next w:val="a"/>
    <w:link w:val="10"/>
    <w:uiPriority w:val="9"/>
    <w:qFormat/>
    <w:rsid w:val="00F03C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6B07B4"/>
    <w:pPr>
      <w:keepNext/>
      <w:widowControl w:val="0"/>
      <w:numPr>
        <w:ilvl w:val="1"/>
        <w:numId w:val="2"/>
      </w:numPr>
      <w:shd w:val="clear" w:color="auto" w:fill="FFFFFF"/>
      <w:suppressAutoHyphens/>
      <w:spacing w:after="0" w:line="240" w:lineRule="auto"/>
      <w:jc w:val="both"/>
      <w:outlineLvl w:val="1"/>
    </w:pPr>
    <w:rPr>
      <w:rFonts w:ascii="Times New Roman" w:eastAsia="Times New Roman" w:hAnsi="Times New Roman" w:cs="Calibri"/>
      <w:b/>
      <w:bCs/>
      <w:color w:val="000000"/>
      <w:spacing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522FA"/>
    <w:rPr>
      <w:sz w:val="16"/>
      <w:szCs w:val="16"/>
    </w:rPr>
  </w:style>
  <w:style w:type="paragraph" w:styleId="a4">
    <w:name w:val="annotation text"/>
    <w:basedOn w:val="a"/>
    <w:link w:val="a5"/>
    <w:uiPriority w:val="99"/>
    <w:semiHidden/>
    <w:unhideWhenUsed/>
    <w:rsid w:val="005522FA"/>
    <w:pPr>
      <w:spacing w:line="240" w:lineRule="auto"/>
    </w:pPr>
    <w:rPr>
      <w:sz w:val="20"/>
      <w:szCs w:val="20"/>
    </w:rPr>
  </w:style>
  <w:style w:type="character" w:customStyle="1" w:styleId="a5">
    <w:name w:val="Текст примечания Знак"/>
    <w:basedOn w:val="a0"/>
    <w:link w:val="a4"/>
    <w:uiPriority w:val="99"/>
    <w:semiHidden/>
    <w:rsid w:val="005522FA"/>
    <w:rPr>
      <w:sz w:val="20"/>
      <w:szCs w:val="20"/>
    </w:rPr>
  </w:style>
  <w:style w:type="paragraph" w:styleId="a6">
    <w:name w:val="annotation subject"/>
    <w:basedOn w:val="a4"/>
    <w:next w:val="a4"/>
    <w:link w:val="a7"/>
    <w:uiPriority w:val="99"/>
    <w:semiHidden/>
    <w:unhideWhenUsed/>
    <w:rsid w:val="005522FA"/>
    <w:rPr>
      <w:b/>
      <w:bCs/>
    </w:rPr>
  </w:style>
  <w:style w:type="character" w:customStyle="1" w:styleId="a7">
    <w:name w:val="Тема примечания Знак"/>
    <w:basedOn w:val="a5"/>
    <w:link w:val="a6"/>
    <w:uiPriority w:val="99"/>
    <w:semiHidden/>
    <w:rsid w:val="005522FA"/>
    <w:rPr>
      <w:b/>
      <w:bCs/>
      <w:sz w:val="20"/>
      <w:szCs w:val="20"/>
    </w:rPr>
  </w:style>
  <w:style w:type="paragraph" w:styleId="a8">
    <w:name w:val="Balloon Text"/>
    <w:basedOn w:val="a"/>
    <w:link w:val="a9"/>
    <w:uiPriority w:val="99"/>
    <w:semiHidden/>
    <w:unhideWhenUsed/>
    <w:rsid w:val="005522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522FA"/>
    <w:rPr>
      <w:rFonts w:ascii="Segoe UI" w:hAnsi="Segoe UI" w:cs="Segoe UI"/>
      <w:sz w:val="18"/>
      <w:szCs w:val="18"/>
    </w:rPr>
  </w:style>
  <w:style w:type="paragraph" w:customStyle="1" w:styleId="Standard">
    <w:name w:val="Standard"/>
    <w:rsid w:val="005522FA"/>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5522FA"/>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5522FA"/>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sid w:val="005522FA"/>
    <w:rPr>
      <w:vertAlign w:val="superscript"/>
    </w:rPr>
  </w:style>
  <w:style w:type="paragraph" w:styleId="ad">
    <w:name w:val="Title"/>
    <w:basedOn w:val="a"/>
    <w:link w:val="ae"/>
    <w:qFormat/>
    <w:rsid w:val="005522FA"/>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5522FA"/>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5522F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522FA"/>
  </w:style>
  <w:style w:type="paragraph" w:styleId="af1">
    <w:name w:val="footer"/>
    <w:basedOn w:val="a"/>
    <w:link w:val="af2"/>
    <w:unhideWhenUsed/>
    <w:rsid w:val="005522FA"/>
    <w:pPr>
      <w:tabs>
        <w:tab w:val="center" w:pos="4677"/>
        <w:tab w:val="right" w:pos="9355"/>
      </w:tabs>
      <w:spacing w:after="0" w:line="240" w:lineRule="auto"/>
    </w:pPr>
  </w:style>
  <w:style w:type="character" w:customStyle="1" w:styleId="af2">
    <w:name w:val="Нижний колонтитул Знак"/>
    <w:basedOn w:val="a0"/>
    <w:link w:val="af1"/>
    <w:rsid w:val="005522FA"/>
  </w:style>
  <w:style w:type="paragraph" w:customStyle="1" w:styleId="ConsPlusNormal">
    <w:name w:val="ConsPlusNormal"/>
    <w:rsid w:val="00580BDC"/>
    <w:pPr>
      <w:suppressAutoHyphens/>
      <w:spacing w:after="0" w:line="240" w:lineRule="auto"/>
      <w:ind w:firstLine="720"/>
    </w:pPr>
    <w:rPr>
      <w:rFonts w:ascii="Arial" w:eastAsia="Lucida Sans Unicode" w:hAnsi="Arial" w:cs="Arial"/>
      <w:kern w:val="1"/>
      <w:sz w:val="20"/>
      <w:szCs w:val="20"/>
      <w:lang w:eastAsia="ar-SA"/>
    </w:rPr>
  </w:style>
  <w:style w:type="paragraph" w:customStyle="1" w:styleId="font5">
    <w:name w:val="font5"/>
    <w:basedOn w:val="a"/>
    <w:rsid w:val="0095389A"/>
    <w:pPr>
      <w:suppressAutoHyphens/>
      <w:spacing w:before="100" w:after="100" w:line="240" w:lineRule="auto"/>
    </w:pPr>
    <w:rPr>
      <w:rFonts w:ascii="Times New Roman" w:eastAsia="Times New Roman" w:hAnsi="Times New Roman" w:cs="Times New Roman"/>
      <w:kern w:val="1"/>
      <w:sz w:val="26"/>
      <w:szCs w:val="26"/>
      <w:lang w:eastAsia="ar-SA"/>
    </w:rPr>
  </w:style>
  <w:style w:type="character" w:customStyle="1" w:styleId="20">
    <w:name w:val="Заголовок 2 Знак"/>
    <w:basedOn w:val="a0"/>
    <w:link w:val="2"/>
    <w:rsid w:val="006B07B4"/>
    <w:rPr>
      <w:rFonts w:ascii="Times New Roman" w:eastAsia="Times New Roman" w:hAnsi="Times New Roman" w:cs="Calibri"/>
      <w:b/>
      <w:bCs/>
      <w:color w:val="000000"/>
      <w:spacing w:val="-2"/>
      <w:sz w:val="28"/>
      <w:szCs w:val="28"/>
      <w:shd w:val="clear" w:color="auto" w:fill="FFFFFF"/>
      <w:lang w:eastAsia="ar-SA"/>
    </w:rPr>
  </w:style>
  <w:style w:type="character" w:styleId="af3">
    <w:name w:val="Hyperlink"/>
    <w:basedOn w:val="a0"/>
    <w:uiPriority w:val="99"/>
    <w:semiHidden/>
    <w:unhideWhenUsed/>
    <w:rsid w:val="00FD2645"/>
    <w:rPr>
      <w:color w:val="0000FF"/>
      <w:u w:val="single"/>
    </w:rPr>
  </w:style>
  <w:style w:type="character" w:customStyle="1" w:styleId="ng-binding">
    <w:name w:val="ng-binding"/>
    <w:basedOn w:val="a0"/>
    <w:rsid w:val="00FD2645"/>
  </w:style>
  <w:style w:type="character" w:customStyle="1" w:styleId="10">
    <w:name w:val="Заголовок 1 Знак"/>
    <w:basedOn w:val="a0"/>
    <w:link w:val="1"/>
    <w:uiPriority w:val="9"/>
    <w:rsid w:val="00F03CC1"/>
    <w:rPr>
      <w:rFonts w:asciiTheme="majorHAnsi" w:eastAsiaTheme="majorEastAsia" w:hAnsiTheme="majorHAnsi" w:cstheme="majorBidi"/>
      <w:color w:val="2E74B5" w:themeColor="accent1" w:themeShade="BF"/>
      <w:sz w:val="32"/>
      <w:szCs w:val="32"/>
    </w:rPr>
  </w:style>
  <w:style w:type="paragraph" w:styleId="af4">
    <w:name w:val="Normal (Web)"/>
    <w:basedOn w:val="a"/>
    <w:uiPriority w:val="99"/>
    <w:rsid w:val="00B40FF0"/>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5">
    <w:name w:val="Заголовок"/>
    <w:basedOn w:val="a"/>
    <w:next w:val="af6"/>
    <w:rsid w:val="00B40FF0"/>
    <w:pPr>
      <w:keepNext/>
      <w:suppressAutoHyphens/>
      <w:spacing w:before="240" w:after="120" w:line="240" w:lineRule="auto"/>
    </w:pPr>
    <w:rPr>
      <w:rFonts w:ascii="Arial" w:eastAsia="MS Mincho" w:hAnsi="Arial" w:cs="Tahoma"/>
      <w:sz w:val="28"/>
      <w:szCs w:val="28"/>
      <w:lang w:eastAsia="ar-SA"/>
    </w:rPr>
  </w:style>
  <w:style w:type="paragraph" w:styleId="af6">
    <w:name w:val="Body Text"/>
    <w:basedOn w:val="a"/>
    <w:link w:val="af7"/>
    <w:uiPriority w:val="99"/>
    <w:semiHidden/>
    <w:unhideWhenUsed/>
    <w:rsid w:val="00B40FF0"/>
    <w:pPr>
      <w:spacing w:after="120"/>
    </w:pPr>
  </w:style>
  <w:style w:type="character" w:customStyle="1" w:styleId="af7">
    <w:name w:val="Основной текст Знак"/>
    <w:basedOn w:val="a0"/>
    <w:link w:val="af6"/>
    <w:uiPriority w:val="99"/>
    <w:semiHidden/>
    <w:rsid w:val="00B40FF0"/>
  </w:style>
  <w:style w:type="character" w:customStyle="1" w:styleId="WW8Num9z1">
    <w:name w:val="WW8Num9z1"/>
    <w:rsid w:val="00C1766C"/>
    <w:rPr>
      <w:rFonts w:ascii="Courier New" w:hAnsi="Courier New" w:cs="Courier New"/>
    </w:rPr>
  </w:style>
  <w:style w:type="character" w:styleId="af8">
    <w:name w:val="FollowedHyperlink"/>
    <w:rsid w:val="008020B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84FB9-2E17-43A9-A30D-19EF3DAA1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475</Words>
  <Characters>2712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Ольга Александровна</dc:creator>
  <cp:lastModifiedBy>3500 Мосягина Клавдия Николаевна</cp:lastModifiedBy>
  <cp:revision>7</cp:revision>
  <cp:lastPrinted>2023-05-03T08:03:00Z</cp:lastPrinted>
  <dcterms:created xsi:type="dcterms:W3CDTF">2023-09-26T12:29:00Z</dcterms:created>
  <dcterms:modified xsi:type="dcterms:W3CDTF">2023-10-10T11:18:00Z</dcterms:modified>
</cp:coreProperties>
</file>