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0D" w:rsidRPr="00CF1D95" w:rsidRDefault="00EA0C0D" w:rsidP="00EA0C0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№3</w:t>
      </w:r>
      <w:r w:rsidRPr="00CF1D95">
        <w:rPr>
          <w:i/>
          <w:sz w:val="22"/>
          <w:szCs w:val="22"/>
        </w:rPr>
        <w:t xml:space="preserve"> </w:t>
      </w:r>
    </w:p>
    <w:p w:rsidR="00EA0C0D" w:rsidRPr="00CF1D95" w:rsidRDefault="00EA0C0D" w:rsidP="00EA0C0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  <w:lang w:eastAsia="ar-SA"/>
        </w:rPr>
      </w:pPr>
      <w:r w:rsidRPr="00CF1D95">
        <w:rPr>
          <w:i/>
          <w:sz w:val="22"/>
          <w:szCs w:val="22"/>
        </w:rPr>
        <w:t>к</w:t>
      </w:r>
      <w:r w:rsidRPr="00CF1D95">
        <w:rPr>
          <w:i/>
          <w:sz w:val="22"/>
          <w:szCs w:val="22"/>
          <w:lang w:eastAsia="ar-SA"/>
        </w:rPr>
        <w:t xml:space="preserve"> Извещению об открытом </w:t>
      </w:r>
    </w:p>
    <w:p w:rsidR="00EA0C0D" w:rsidRPr="00CF1D95" w:rsidRDefault="00EA0C0D" w:rsidP="00EA0C0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  <w:lang w:eastAsia="ar-SA"/>
        </w:rPr>
      </w:pPr>
      <w:r w:rsidRPr="00CF1D95">
        <w:rPr>
          <w:i/>
          <w:sz w:val="22"/>
          <w:szCs w:val="22"/>
          <w:lang w:eastAsia="ar-SA"/>
        </w:rPr>
        <w:t>аукционе в электронной форме</w:t>
      </w:r>
    </w:p>
    <w:p w:rsidR="00173B3F" w:rsidRPr="00671368" w:rsidRDefault="00173B3F" w:rsidP="00173B3F">
      <w:pPr>
        <w:pStyle w:val="01zagolovok"/>
        <w:keepNext w:val="0"/>
        <w:pageBreakBefore w:val="0"/>
        <w:widowControl w:val="0"/>
        <w:tabs>
          <w:tab w:val="center" w:pos="5103"/>
          <w:tab w:val="left" w:pos="8775"/>
        </w:tabs>
        <w:spacing w:before="0" w:after="0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bidi="ru-RU"/>
        </w:rPr>
      </w:pPr>
    </w:p>
    <w:p w:rsidR="00173B3F" w:rsidRDefault="00173B3F" w:rsidP="00173B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объекта закупки</w:t>
      </w:r>
    </w:p>
    <w:p w:rsidR="00173B3F" w:rsidRDefault="00173B3F" w:rsidP="00173B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(Техническое задание)</w:t>
      </w:r>
    </w:p>
    <w:p w:rsidR="002421AC" w:rsidRDefault="002421AC" w:rsidP="002421AC">
      <w:pPr>
        <w:keepNext/>
        <w:widowControl w:val="0"/>
        <w:tabs>
          <w:tab w:val="left" w:pos="61"/>
        </w:tabs>
        <w:autoSpaceDE w:val="0"/>
        <w:autoSpaceDN w:val="0"/>
        <w:adjustRightInd w:val="0"/>
        <w:ind w:firstLine="709"/>
        <w:jc w:val="both"/>
      </w:pPr>
      <w:r>
        <w:t>Поставка кресел-колясок с ручным приводом с дополнительной фиксацией (поддержкой) головы и тела, в том числе для больных ДЦП, для инвалидов и детей-инвалидов в 2023 году.</w:t>
      </w:r>
    </w:p>
    <w:p w:rsidR="002421AC" w:rsidRDefault="002421AC" w:rsidP="002421AC">
      <w:pPr>
        <w:keepNext/>
        <w:widowControl w:val="0"/>
        <w:tabs>
          <w:tab w:val="left" w:pos="61"/>
        </w:tabs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  <w:gridCol w:w="1524"/>
      </w:tblGrid>
      <w:tr w:rsidR="002421AC" w:rsidTr="000C22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C" w:rsidRDefault="002421AC" w:rsidP="000C22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технических средств реабилитации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шт.</w:t>
            </w:r>
          </w:p>
        </w:tc>
      </w:tr>
      <w:tr w:rsidR="002421AC" w:rsidTr="000C22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C" w:rsidRDefault="002421AC" w:rsidP="000C22B4">
            <w:pPr>
              <w:keepNext/>
              <w:keepLines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C" w:rsidRDefault="002421AC" w:rsidP="000C22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Маркировка кресла-коляски должна содержать: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наименование производителя (товарный знак предприятия-производителя);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адрес производителя;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дату выпуска (месяц, год);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артикул модификации кресла-коляски;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серийный номер данного кресла-коляски.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рекомендуемую максимальную массу пользователя.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</w:t>
            </w:r>
            <w:proofErr w:type="gramStart"/>
            <w:r>
              <w:rPr>
                <w:rFonts w:eastAsia="Calibri"/>
                <w:lang w:eastAsia="en-US"/>
              </w:rPr>
              <w:t xml:space="preserve">Федерации </w:t>
            </w:r>
            <w:r>
              <w:rPr>
                <w:lang w:eastAsia="en-US"/>
              </w:rPr>
              <w:t xml:space="preserve"> от</w:t>
            </w:r>
            <w:proofErr w:type="gramEnd"/>
            <w:r>
              <w:rPr>
                <w:lang w:eastAsia="en-US"/>
              </w:rPr>
              <w:t xml:space="preserve"> 05.03.2021 № 107н  </w:t>
            </w:r>
            <w:r>
              <w:rPr>
                <w:rFonts w:eastAsia="Calibri"/>
                <w:lang w:eastAsia="en-US"/>
              </w:rPr>
              <w:lastRenderedPageBreak/>
              <w:t>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 имеет право выбора одного из способов получения Товара: по месту жительства Получателя или в пунктах выдачи.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Выборочная проверка поставляемого Товара осуществляется Заказчиком до поставки Товара Получателям в течение 5 рабочих дней с даты получения от Поставщика информации о поступлении Товара в субъект Российской Федерации.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Гарантийный срок: Гарантийный срок эксплуатации кресел-колясок не менее 12 месяцев со дня ввода в эксплуатацию.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Поставщик должен располагать сервисной службой, находящейся по адресу: г. Тверь, Тверская область, Российская Федерация для обеспечения гарантийного ремонта поставляемых кресел-колясок.</w:t>
            </w:r>
          </w:p>
          <w:p w:rsidR="008A5A62" w:rsidRDefault="008A5A62" w:rsidP="000C22B4">
            <w:pPr>
              <w:rPr>
                <w:rFonts w:eastAsia="Calibri"/>
                <w:lang w:eastAsia="en-US"/>
              </w:rPr>
            </w:pPr>
            <w:r w:rsidRPr="008A5A62">
              <w:rPr>
                <w:rFonts w:eastAsia="Calibri"/>
                <w:lang w:eastAsia="en-US"/>
              </w:rPr>
              <w:t>Дата исполнения (прекращения) гарантийных обязательств,</w:t>
            </w:r>
            <w:r>
              <w:rPr>
                <w:rFonts w:eastAsia="Calibri"/>
                <w:lang w:eastAsia="en-US"/>
              </w:rPr>
              <w:t xml:space="preserve"> предусмотренных контрактом – 29</w:t>
            </w:r>
            <w:bookmarkStart w:id="0" w:name="_GoBack"/>
            <w:bookmarkEnd w:id="0"/>
            <w:r w:rsidRPr="008A5A62">
              <w:rPr>
                <w:rFonts w:eastAsia="Calibri"/>
                <w:lang w:eastAsia="en-US"/>
              </w:rPr>
              <w:t xml:space="preserve"> сентября 2024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C" w:rsidRDefault="002421AC" w:rsidP="000C22B4">
            <w:pPr>
              <w:keepNext/>
              <w:keepLines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napToGrid w:val="0"/>
              <w:rPr>
                <w:lang w:eastAsia="en-US"/>
              </w:rPr>
            </w:pPr>
          </w:p>
        </w:tc>
      </w:tr>
      <w:tr w:rsidR="002421AC" w:rsidTr="000C22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7-02-02</w:t>
            </w:r>
          </w:p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Кресло-коляска с ручным приводом с</w:t>
            </w:r>
          </w:p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. Кресло-коляска для инвалидов с ручным </w:t>
            </w:r>
            <w:proofErr w:type="gramStart"/>
            <w:r>
              <w:rPr>
                <w:b/>
                <w:lang w:eastAsia="en-US"/>
              </w:rPr>
              <w:t>приводом  прогулочная</w:t>
            </w:r>
            <w:proofErr w:type="gramEnd"/>
            <w:r>
              <w:rPr>
                <w:b/>
                <w:lang w:eastAsia="en-US"/>
              </w:rPr>
              <w:t xml:space="preserve">, оснащенная набором инструмента, насосом, </w:t>
            </w:r>
            <w:proofErr w:type="spellStart"/>
            <w:r>
              <w:rPr>
                <w:b/>
                <w:lang w:eastAsia="en-US"/>
              </w:rPr>
              <w:t>тораксиальными</w:t>
            </w:r>
            <w:proofErr w:type="spellEnd"/>
            <w:r>
              <w:rPr>
                <w:b/>
                <w:lang w:eastAsia="en-US"/>
              </w:rPr>
              <w:t xml:space="preserve"> (боковыми) поддерживающими верхнюю часть корпуса </w:t>
            </w:r>
            <w:proofErr w:type="spellStart"/>
            <w:r>
              <w:rPr>
                <w:b/>
                <w:lang w:eastAsia="en-US"/>
              </w:rPr>
              <w:t>пелотами</w:t>
            </w:r>
            <w:proofErr w:type="spellEnd"/>
            <w:r>
              <w:rPr>
                <w:b/>
                <w:lang w:eastAsia="en-US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Кресло-коляска должна быть с приводом от обода колеса.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>
              <w:rPr>
                <w:rFonts w:eastAsia="Calibri"/>
                <w:lang w:eastAsia="en-US"/>
              </w:rPr>
              <w:t>схвата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</w:t>
            </w:r>
            <w:r>
              <w:rPr>
                <w:rFonts w:eastAsia="Calibri"/>
                <w:lang w:eastAsia="en-US"/>
              </w:rPr>
              <w:lastRenderedPageBreak/>
              <w:t>стабильность конструкции при эксплуатации. Кресло-коляска должна складываться и раскладываться без применения инструментов.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Подлокотники кресла-коляски должны откидываться назад.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манипулирования одной рукой узла фиксации подлокотника, он не должен обладать возвратной пружиной.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Поворотные колеса должны иметь пневматические покрышки и иметь диаметр в диапазоне не менее 15 см и не более 20 см.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Вилка поворотного колеса должна иметь не менее 4 позиций установки положения колеса.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>
              <w:rPr>
                <w:rFonts w:eastAsia="Calibri"/>
                <w:lang w:eastAsia="en-US"/>
              </w:rPr>
              <w:t>ободами</w:t>
            </w:r>
            <w:proofErr w:type="spellEnd"/>
            <w:r>
              <w:rPr>
                <w:rFonts w:eastAsia="Calibri"/>
                <w:lang w:eastAsia="en-US"/>
              </w:rPr>
              <w:t xml:space="preserve"> и обручами.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Диаметр приводных колес должен быть не менее 57 см и не более 62 см.</w:t>
            </w:r>
          </w:p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</w:t>
            </w:r>
            <w:proofErr w:type="gramStart"/>
            <w:r>
              <w:rPr>
                <w:lang w:eastAsia="en-US"/>
              </w:rPr>
              <w:t xml:space="preserve">углу </w:t>
            </w:r>
            <w:r>
              <w:rPr>
                <w:rFonts w:eastAsia="Calibri"/>
                <w:lang w:eastAsia="en-US"/>
              </w:rPr>
              <w:t xml:space="preserve"> наклона</w:t>
            </w:r>
            <w:proofErr w:type="gramEnd"/>
            <w:r>
              <w:rPr>
                <w:rFonts w:eastAsia="Calibri"/>
                <w:lang w:eastAsia="en-US"/>
              </w:rPr>
              <w:t xml:space="preserve"> не менее 10°.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изменение высоты сиденья спереди в диапазоне не менее 3 см и сзади в диапазоне не менее 9 см;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изменение угла наклона сиденья от минус 5° до 15°;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Максимальный вес пользователя: не менее 125 кг включительно.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 кресла-коляски без дополнительного оснащения и без подушки не более 21 кг.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Маркировка кресла-коляски должна содержать: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наименование производителя;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адрес производителя;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дату выпуска (месяц, год);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артикул модификации кресла-коляски;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серийный номер;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рекомендуемую максимальную массу пользователя.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комплект поставки должно входить: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набор инструментов;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инструкция для пользователя (на русском языке);</w:t>
            </w:r>
          </w:p>
          <w:p w:rsidR="002421AC" w:rsidRDefault="002421AC" w:rsidP="000C22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2421AC" w:rsidRDefault="002421AC" w:rsidP="000C22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421AC" w:rsidRDefault="002421AC" w:rsidP="000C22B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Кресло-коляска должна соответствовать требованиям государственных стандартов ГОСТ Р ИСО 7176-8-2015, ГОСТ Р ИСО 7176-16-2015.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C" w:rsidRDefault="002421AC" w:rsidP="000C22B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</w:tr>
    </w:tbl>
    <w:p w:rsidR="007E68D1" w:rsidRDefault="007E68D1" w:rsidP="00DA6CEA"/>
    <w:sectPr w:rsidR="007E68D1" w:rsidSect="00C02F0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F"/>
    <w:rsid w:val="000215AB"/>
    <w:rsid w:val="0003747E"/>
    <w:rsid w:val="00046BBB"/>
    <w:rsid w:val="000477B8"/>
    <w:rsid w:val="000537EE"/>
    <w:rsid w:val="00061527"/>
    <w:rsid w:val="00070734"/>
    <w:rsid w:val="000A315C"/>
    <w:rsid w:val="000A7881"/>
    <w:rsid w:val="000B0CC2"/>
    <w:rsid w:val="000C6D9E"/>
    <w:rsid w:val="00102967"/>
    <w:rsid w:val="00114241"/>
    <w:rsid w:val="001474FA"/>
    <w:rsid w:val="00173B3F"/>
    <w:rsid w:val="00176CFB"/>
    <w:rsid w:val="00181B44"/>
    <w:rsid w:val="00190E2B"/>
    <w:rsid w:val="001A22C8"/>
    <w:rsid w:val="001A238A"/>
    <w:rsid w:val="001D4E93"/>
    <w:rsid w:val="001E7AC1"/>
    <w:rsid w:val="001E7B19"/>
    <w:rsid w:val="002374A6"/>
    <w:rsid w:val="002421AC"/>
    <w:rsid w:val="00260637"/>
    <w:rsid w:val="00262C09"/>
    <w:rsid w:val="00263F90"/>
    <w:rsid w:val="002647F8"/>
    <w:rsid w:val="002714EC"/>
    <w:rsid w:val="002841A4"/>
    <w:rsid w:val="002952B7"/>
    <w:rsid w:val="002B62D1"/>
    <w:rsid w:val="002C6D49"/>
    <w:rsid w:val="002E2C83"/>
    <w:rsid w:val="002E5E4D"/>
    <w:rsid w:val="002F6451"/>
    <w:rsid w:val="00304A6D"/>
    <w:rsid w:val="003356D5"/>
    <w:rsid w:val="0035757E"/>
    <w:rsid w:val="00367EB3"/>
    <w:rsid w:val="003C06AA"/>
    <w:rsid w:val="003C1D38"/>
    <w:rsid w:val="003F288F"/>
    <w:rsid w:val="0040637C"/>
    <w:rsid w:val="00466C5C"/>
    <w:rsid w:val="00467219"/>
    <w:rsid w:val="00467819"/>
    <w:rsid w:val="00492648"/>
    <w:rsid w:val="004931E9"/>
    <w:rsid w:val="004A0FFC"/>
    <w:rsid w:val="004A3C15"/>
    <w:rsid w:val="004D29F1"/>
    <w:rsid w:val="004E67AA"/>
    <w:rsid w:val="004F1109"/>
    <w:rsid w:val="00500739"/>
    <w:rsid w:val="00502BD0"/>
    <w:rsid w:val="0052185C"/>
    <w:rsid w:val="005259B3"/>
    <w:rsid w:val="00534AB9"/>
    <w:rsid w:val="00541B1E"/>
    <w:rsid w:val="0055116E"/>
    <w:rsid w:val="0057562B"/>
    <w:rsid w:val="005B40C2"/>
    <w:rsid w:val="005D23D6"/>
    <w:rsid w:val="006469BA"/>
    <w:rsid w:val="00647D2F"/>
    <w:rsid w:val="0066604A"/>
    <w:rsid w:val="006A3CB9"/>
    <w:rsid w:val="006F3E35"/>
    <w:rsid w:val="00722546"/>
    <w:rsid w:val="00746ABB"/>
    <w:rsid w:val="007524E0"/>
    <w:rsid w:val="007539C1"/>
    <w:rsid w:val="00770337"/>
    <w:rsid w:val="00776BCE"/>
    <w:rsid w:val="007B0271"/>
    <w:rsid w:val="007B601C"/>
    <w:rsid w:val="007C71E7"/>
    <w:rsid w:val="007D529F"/>
    <w:rsid w:val="007E68D1"/>
    <w:rsid w:val="008337F7"/>
    <w:rsid w:val="00836797"/>
    <w:rsid w:val="008726D7"/>
    <w:rsid w:val="0087280D"/>
    <w:rsid w:val="008939B5"/>
    <w:rsid w:val="008A5A62"/>
    <w:rsid w:val="008A6153"/>
    <w:rsid w:val="008B4931"/>
    <w:rsid w:val="008C2B9C"/>
    <w:rsid w:val="008E724D"/>
    <w:rsid w:val="008F128C"/>
    <w:rsid w:val="00915D7A"/>
    <w:rsid w:val="00916D5A"/>
    <w:rsid w:val="00916DE4"/>
    <w:rsid w:val="00946F03"/>
    <w:rsid w:val="00960B16"/>
    <w:rsid w:val="00961DDD"/>
    <w:rsid w:val="00983F24"/>
    <w:rsid w:val="0099599D"/>
    <w:rsid w:val="009A2488"/>
    <w:rsid w:val="009C5925"/>
    <w:rsid w:val="00A05121"/>
    <w:rsid w:val="00AA1CC9"/>
    <w:rsid w:val="00AC0E59"/>
    <w:rsid w:val="00AD224C"/>
    <w:rsid w:val="00AE1991"/>
    <w:rsid w:val="00AE53E1"/>
    <w:rsid w:val="00B00DAB"/>
    <w:rsid w:val="00B12C14"/>
    <w:rsid w:val="00B35097"/>
    <w:rsid w:val="00B35F87"/>
    <w:rsid w:val="00B37227"/>
    <w:rsid w:val="00B408AE"/>
    <w:rsid w:val="00B47AD3"/>
    <w:rsid w:val="00B510C2"/>
    <w:rsid w:val="00B550CD"/>
    <w:rsid w:val="00B76BAE"/>
    <w:rsid w:val="00B96942"/>
    <w:rsid w:val="00BB1A64"/>
    <w:rsid w:val="00C02F08"/>
    <w:rsid w:val="00C12577"/>
    <w:rsid w:val="00C252E6"/>
    <w:rsid w:val="00C44C53"/>
    <w:rsid w:val="00C55879"/>
    <w:rsid w:val="00C80617"/>
    <w:rsid w:val="00C82073"/>
    <w:rsid w:val="00C82C8C"/>
    <w:rsid w:val="00C95D53"/>
    <w:rsid w:val="00CA2902"/>
    <w:rsid w:val="00CB02E5"/>
    <w:rsid w:val="00CB08CB"/>
    <w:rsid w:val="00CC7ED5"/>
    <w:rsid w:val="00CD1F87"/>
    <w:rsid w:val="00D329C0"/>
    <w:rsid w:val="00D33F9A"/>
    <w:rsid w:val="00D55A19"/>
    <w:rsid w:val="00D8189D"/>
    <w:rsid w:val="00D87088"/>
    <w:rsid w:val="00DA0DED"/>
    <w:rsid w:val="00DA6CEA"/>
    <w:rsid w:val="00DB2AE1"/>
    <w:rsid w:val="00DE1F9B"/>
    <w:rsid w:val="00DE5C9F"/>
    <w:rsid w:val="00E22914"/>
    <w:rsid w:val="00E519B3"/>
    <w:rsid w:val="00E619C5"/>
    <w:rsid w:val="00E85BA1"/>
    <w:rsid w:val="00EA0C0D"/>
    <w:rsid w:val="00EF2713"/>
    <w:rsid w:val="00F26257"/>
    <w:rsid w:val="00F27349"/>
    <w:rsid w:val="00F27928"/>
    <w:rsid w:val="00F52655"/>
    <w:rsid w:val="00F76FD1"/>
    <w:rsid w:val="00F93F07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0B32-CAF0-4072-A0D8-0BDAE5CC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B00D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00D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01zagolovok">
    <w:name w:val="01_zagolovok"/>
    <w:basedOn w:val="a"/>
    <w:rsid w:val="00173B3F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character" w:styleId="a5">
    <w:name w:val="Hyperlink"/>
    <w:basedOn w:val="a0"/>
    <w:uiPriority w:val="99"/>
    <w:semiHidden/>
    <w:unhideWhenUsed/>
    <w:rsid w:val="0036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E84B-87E0-49CA-BD10-300D50D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О.А.</dc:creator>
  <cp:lastModifiedBy>Будина Диана Михайловна</cp:lastModifiedBy>
  <cp:revision>13</cp:revision>
  <cp:lastPrinted>2019-01-28T09:15:00Z</cp:lastPrinted>
  <dcterms:created xsi:type="dcterms:W3CDTF">2022-04-12T09:26:00Z</dcterms:created>
  <dcterms:modified xsi:type="dcterms:W3CDTF">2022-09-29T14:25:00Z</dcterms:modified>
</cp:coreProperties>
</file>