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BA" w:rsidRDefault="003B1D73" w:rsidP="00FF0ABA">
      <w:pPr>
        <w:widowControl w:val="0"/>
        <w:spacing w:after="0" w:line="216" w:lineRule="auto"/>
        <w:jc w:val="right"/>
        <w:rPr>
          <w:rFonts w:ascii="Times New Roman" w:hAnsi="Times New Roman" w:cs="Times New Roman"/>
          <w:i/>
          <w:sz w:val="24"/>
          <w:szCs w:val="24"/>
        </w:rPr>
      </w:pPr>
      <w:r w:rsidRPr="003B1D73">
        <w:rPr>
          <w:rFonts w:ascii="Times New Roman" w:eastAsia="Times New Roman" w:hAnsi="Times New Roman" w:cs="Times New Roman"/>
          <w:b/>
          <w:bCs/>
          <w:kern w:val="1"/>
          <w:sz w:val="24"/>
          <w:szCs w:val="24"/>
          <w:lang w:eastAsia="zh-CN"/>
        </w:rPr>
        <w:tab/>
      </w:r>
      <w:r w:rsidRPr="003B1D73">
        <w:rPr>
          <w:rFonts w:ascii="Times New Roman" w:eastAsia="Times New Roman" w:hAnsi="Times New Roman" w:cs="Times New Roman"/>
          <w:b/>
          <w:bCs/>
          <w:kern w:val="1"/>
          <w:sz w:val="24"/>
          <w:szCs w:val="24"/>
          <w:lang w:eastAsia="zh-CN"/>
        </w:rPr>
        <w:tab/>
      </w:r>
      <w:r w:rsidR="00FF0ABA">
        <w:rPr>
          <w:rFonts w:ascii="Times New Roman" w:hAnsi="Times New Roman" w:cs="Times New Roman"/>
          <w:i/>
          <w:sz w:val="24"/>
          <w:szCs w:val="24"/>
        </w:rPr>
        <w:t>Приложение № 1</w:t>
      </w:r>
    </w:p>
    <w:p w:rsidR="00FF0ABA" w:rsidRDefault="00FF0ABA" w:rsidP="00FF0ABA">
      <w:pPr>
        <w:widowControl w:val="0"/>
        <w:spacing w:after="0" w:line="216" w:lineRule="auto"/>
        <w:jc w:val="right"/>
        <w:rPr>
          <w:rFonts w:ascii="Times New Roman" w:hAnsi="Times New Roman" w:cs="Times New Roman"/>
          <w:i/>
          <w:sz w:val="24"/>
          <w:szCs w:val="24"/>
        </w:rPr>
      </w:pPr>
      <w:r>
        <w:rPr>
          <w:rFonts w:ascii="Times New Roman" w:hAnsi="Times New Roman" w:cs="Times New Roman"/>
          <w:i/>
          <w:sz w:val="24"/>
          <w:szCs w:val="24"/>
        </w:rPr>
        <w:t xml:space="preserve"> к извещению о проведении</w:t>
      </w:r>
      <w:r w:rsidRPr="00C55D41">
        <w:rPr>
          <w:rFonts w:ascii="Times New Roman" w:hAnsi="Times New Roman" w:cs="Times New Roman"/>
          <w:i/>
          <w:sz w:val="24"/>
          <w:szCs w:val="24"/>
        </w:rPr>
        <w:t xml:space="preserve"> </w:t>
      </w:r>
      <w:r>
        <w:rPr>
          <w:rFonts w:ascii="Times New Roman" w:hAnsi="Times New Roman" w:cs="Times New Roman"/>
          <w:i/>
          <w:sz w:val="24"/>
          <w:szCs w:val="24"/>
        </w:rPr>
        <w:t>электронного</w:t>
      </w:r>
      <w:r w:rsidRPr="00C55D41">
        <w:rPr>
          <w:rFonts w:ascii="Times New Roman" w:hAnsi="Times New Roman" w:cs="Times New Roman"/>
          <w:i/>
          <w:sz w:val="24"/>
          <w:szCs w:val="24"/>
        </w:rPr>
        <w:t xml:space="preserve"> запрос</w:t>
      </w:r>
      <w:r>
        <w:rPr>
          <w:rFonts w:ascii="Times New Roman" w:hAnsi="Times New Roman" w:cs="Times New Roman"/>
          <w:i/>
          <w:sz w:val="24"/>
          <w:szCs w:val="24"/>
        </w:rPr>
        <w:t>а</w:t>
      </w:r>
      <w:r w:rsidRPr="00C55D41">
        <w:rPr>
          <w:rFonts w:ascii="Times New Roman" w:hAnsi="Times New Roman" w:cs="Times New Roman"/>
          <w:i/>
          <w:sz w:val="24"/>
          <w:szCs w:val="24"/>
        </w:rPr>
        <w:t xml:space="preserve"> котировок</w:t>
      </w:r>
    </w:p>
    <w:p w:rsidR="00FF0ABA" w:rsidRDefault="00FF0ABA" w:rsidP="003B1D73">
      <w:pPr>
        <w:tabs>
          <w:tab w:val="left" w:pos="3870"/>
          <w:tab w:val="left" w:pos="6600"/>
          <w:tab w:val="center" w:pos="7780"/>
        </w:tabs>
        <w:spacing w:after="0" w:line="240" w:lineRule="auto"/>
        <w:rPr>
          <w:rFonts w:ascii="Times New Roman" w:eastAsia="Times New Roman" w:hAnsi="Times New Roman" w:cs="Times New Roman"/>
          <w:b/>
          <w:bCs/>
          <w:kern w:val="1"/>
          <w:sz w:val="24"/>
          <w:szCs w:val="24"/>
          <w:lang w:eastAsia="zh-CN"/>
        </w:rPr>
      </w:pPr>
    </w:p>
    <w:p w:rsidR="00676B24" w:rsidRPr="00EB31FA" w:rsidRDefault="00651637" w:rsidP="00361955">
      <w:pPr>
        <w:tabs>
          <w:tab w:val="left" w:pos="3870"/>
          <w:tab w:val="left" w:pos="6600"/>
          <w:tab w:val="center" w:pos="7780"/>
        </w:tabs>
        <w:spacing w:after="0" w:line="240" w:lineRule="auto"/>
        <w:jc w:val="center"/>
        <w:rPr>
          <w:rFonts w:ascii="Book Antiqua" w:eastAsia="Times New Roman" w:hAnsi="Book Antiqua" w:cs="Times New Roman"/>
          <w:b/>
          <w:bCs/>
          <w:kern w:val="1"/>
          <w:sz w:val="24"/>
          <w:szCs w:val="24"/>
          <w:lang w:eastAsia="zh-CN"/>
        </w:rPr>
      </w:pPr>
      <w:r w:rsidRPr="00EB31FA">
        <w:rPr>
          <w:rFonts w:ascii="Book Antiqua" w:eastAsia="Times New Roman" w:hAnsi="Book Antiqua" w:cs="Times New Roman"/>
          <w:b/>
          <w:bCs/>
          <w:kern w:val="1"/>
          <w:sz w:val="24"/>
          <w:szCs w:val="24"/>
          <w:lang w:eastAsia="zh-CN"/>
        </w:rPr>
        <w:t>Описание объекта закупки</w:t>
      </w:r>
    </w:p>
    <w:p w:rsidR="00A24732" w:rsidRPr="00DC2B36" w:rsidRDefault="00D80935" w:rsidP="00361955">
      <w:pPr>
        <w:tabs>
          <w:tab w:val="left" w:pos="6600"/>
        </w:tabs>
        <w:spacing w:after="0" w:line="240" w:lineRule="auto"/>
        <w:jc w:val="center"/>
        <w:rPr>
          <w:rFonts w:ascii="Book Antiqua" w:hAnsi="Book Antiqua" w:cs="Times New Roman"/>
          <w:b/>
          <w:bCs/>
          <w:color w:val="000000" w:themeColor="text1"/>
          <w:sz w:val="24"/>
          <w:szCs w:val="24"/>
        </w:rPr>
      </w:pPr>
      <w:r w:rsidRPr="00EB31FA">
        <w:rPr>
          <w:rFonts w:ascii="Book Antiqua" w:hAnsi="Book Antiqua" w:cs="Times New Roman"/>
          <w:b/>
          <w:bCs/>
          <w:color w:val="000000" w:themeColor="text1"/>
          <w:sz w:val="24"/>
          <w:szCs w:val="24"/>
        </w:rPr>
        <w:t xml:space="preserve">на </w:t>
      </w:r>
      <w:r w:rsidRPr="00DC2B36">
        <w:rPr>
          <w:rFonts w:ascii="Book Antiqua" w:hAnsi="Book Antiqua" w:cs="Times New Roman"/>
          <w:b/>
          <w:bCs/>
          <w:color w:val="000000" w:themeColor="text1"/>
          <w:sz w:val="24"/>
          <w:szCs w:val="24"/>
        </w:rPr>
        <w:t xml:space="preserve">поставку </w:t>
      </w:r>
      <w:r w:rsidR="00EE65BE">
        <w:rPr>
          <w:rFonts w:ascii="Book Antiqua" w:hAnsi="Book Antiqua" w:cs="Times New Roman"/>
          <w:b/>
          <w:bCs/>
          <w:color w:val="000000" w:themeColor="text1"/>
          <w:sz w:val="24"/>
          <w:szCs w:val="24"/>
        </w:rPr>
        <w:t>к</w:t>
      </w:r>
      <w:r w:rsidR="00DC2B36" w:rsidRPr="00DC2B36">
        <w:rPr>
          <w:rStyle w:val="ng-binding"/>
          <w:rFonts w:ascii="Book Antiqua" w:hAnsi="Book Antiqua" w:cs="Times New Roman"/>
          <w:b/>
          <w:sz w:val="24"/>
          <w:szCs w:val="24"/>
        </w:rPr>
        <w:t>ресло-стул</w:t>
      </w:r>
      <w:r w:rsidR="00EE65BE">
        <w:rPr>
          <w:rStyle w:val="ng-binding"/>
          <w:rFonts w:ascii="Book Antiqua" w:hAnsi="Book Antiqua" w:cs="Times New Roman"/>
          <w:b/>
          <w:sz w:val="24"/>
          <w:szCs w:val="24"/>
        </w:rPr>
        <w:t>ьев</w:t>
      </w:r>
      <w:r w:rsidR="00DC2B36" w:rsidRPr="00DC2B36">
        <w:rPr>
          <w:rStyle w:val="ng-binding"/>
          <w:rFonts w:ascii="Book Antiqua" w:hAnsi="Book Antiqua" w:cs="Times New Roman"/>
          <w:b/>
          <w:sz w:val="24"/>
          <w:szCs w:val="24"/>
        </w:rPr>
        <w:t xml:space="preserve"> с санитарным оснащением </w:t>
      </w:r>
      <w:r w:rsidR="00C7575A" w:rsidRPr="00DC2B36">
        <w:rPr>
          <w:rFonts w:ascii="Book Antiqua" w:hAnsi="Book Antiqua" w:cs="Times New Roman"/>
          <w:b/>
          <w:bCs/>
          <w:color w:val="000000" w:themeColor="text1"/>
          <w:sz w:val="24"/>
          <w:szCs w:val="24"/>
        </w:rPr>
        <w:t>в целях социального обеспечения</w:t>
      </w:r>
    </w:p>
    <w:p w:rsidR="00B26604" w:rsidRPr="004004D4" w:rsidRDefault="00C7575A" w:rsidP="00361955">
      <w:pPr>
        <w:tabs>
          <w:tab w:val="left" w:pos="6600"/>
          <w:tab w:val="center" w:pos="7780"/>
          <w:tab w:val="left" w:pos="9555"/>
        </w:tabs>
        <w:spacing w:after="0" w:line="240" w:lineRule="auto"/>
        <w:jc w:val="center"/>
        <w:rPr>
          <w:rFonts w:ascii="Book Antiqua" w:hAnsi="Book Antiqua" w:cs="Times New Roman"/>
          <w:b/>
          <w:bCs/>
          <w:color w:val="000000" w:themeColor="text1"/>
          <w:sz w:val="24"/>
          <w:szCs w:val="24"/>
        </w:rPr>
      </w:pPr>
      <w:r w:rsidRPr="00DC2B36">
        <w:rPr>
          <w:rFonts w:ascii="Book Antiqua" w:hAnsi="Book Antiqua" w:cs="Times New Roman"/>
          <w:b/>
          <w:bCs/>
          <w:color w:val="000000" w:themeColor="text1"/>
          <w:sz w:val="24"/>
          <w:szCs w:val="24"/>
        </w:rPr>
        <w:t xml:space="preserve">граждан </w:t>
      </w:r>
      <w:r w:rsidR="00207280" w:rsidRPr="00DC2B36">
        <w:rPr>
          <w:rFonts w:ascii="Book Antiqua" w:hAnsi="Book Antiqua" w:cs="Times New Roman"/>
          <w:b/>
          <w:bCs/>
          <w:color w:val="000000" w:themeColor="text1"/>
          <w:sz w:val="24"/>
          <w:szCs w:val="24"/>
        </w:rPr>
        <w:t>в 202</w:t>
      </w:r>
      <w:r w:rsidR="00FF1714" w:rsidRPr="00DC2B36">
        <w:rPr>
          <w:rFonts w:ascii="Book Antiqua" w:hAnsi="Book Antiqua" w:cs="Times New Roman"/>
          <w:b/>
          <w:bCs/>
          <w:color w:val="000000" w:themeColor="text1"/>
          <w:sz w:val="24"/>
          <w:szCs w:val="24"/>
        </w:rPr>
        <w:t>4</w:t>
      </w:r>
      <w:r w:rsidR="00207280" w:rsidRPr="00DC2B36">
        <w:rPr>
          <w:rFonts w:ascii="Book Antiqua" w:hAnsi="Book Antiqua" w:cs="Times New Roman"/>
          <w:b/>
          <w:bCs/>
          <w:color w:val="000000" w:themeColor="text1"/>
          <w:sz w:val="24"/>
          <w:szCs w:val="24"/>
        </w:rPr>
        <w:t xml:space="preserve"> году</w:t>
      </w:r>
      <w:r w:rsidR="00D80935" w:rsidRPr="00DC2B36">
        <w:rPr>
          <w:rStyle w:val="ac"/>
          <w:rFonts w:ascii="Book Antiqua" w:hAnsi="Book Antiqua" w:cs="Times New Roman"/>
          <w:b/>
          <w:bCs/>
          <w:color w:val="000000" w:themeColor="text1"/>
          <w:sz w:val="24"/>
          <w:szCs w:val="24"/>
        </w:rPr>
        <w:footnoteReference w:id="1"/>
      </w:r>
    </w:p>
    <w:tbl>
      <w:tblPr>
        <w:tblW w:w="1524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493"/>
        <w:gridCol w:w="1134"/>
        <w:gridCol w:w="10631"/>
        <w:gridCol w:w="1559"/>
      </w:tblGrid>
      <w:tr w:rsidR="00B644E6" w:rsidRPr="00F24DC1" w:rsidTr="00FF0ABA">
        <w:trPr>
          <w:trHeight w:val="236"/>
        </w:trPr>
        <w:tc>
          <w:tcPr>
            <w:tcW w:w="426" w:type="dxa"/>
            <w:tcMar>
              <w:top w:w="55" w:type="dxa"/>
              <w:left w:w="55" w:type="dxa"/>
              <w:bottom w:w="55" w:type="dxa"/>
              <w:right w:w="55" w:type="dxa"/>
            </w:tcMar>
            <w:vAlign w:val="center"/>
          </w:tcPr>
          <w:p w:rsidR="00B644E6" w:rsidRPr="00F24DC1"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t>№ п/п</w:t>
            </w:r>
          </w:p>
        </w:tc>
        <w:tc>
          <w:tcPr>
            <w:tcW w:w="1493" w:type="dxa"/>
            <w:tcBorders>
              <w:right w:val="single" w:sz="4" w:space="0" w:color="auto"/>
            </w:tcBorders>
            <w:tcMar>
              <w:top w:w="55" w:type="dxa"/>
              <w:left w:w="55" w:type="dxa"/>
              <w:bottom w:w="55" w:type="dxa"/>
              <w:right w:w="55" w:type="dxa"/>
            </w:tcMar>
            <w:vAlign w:val="center"/>
          </w:tcPr>
          <w:p w:rsidR="00B644E6" w:rsidRPr="00F24DC1" w:rsidRDefault="00B644E6" w:rsidP="00B40FF0">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t>Наименование товара (работы, услуги)</w:t>
            </w:r>
            <w:r w:rsidRPr="00F24DC1">
              <w:rPr>
                <w:rFonts w:ascii="Times New Roman" w:eastAsia="Times New Roman" w:hAnsi="Times New Roman" w:cs="Times New Roman"/>
                <w:bCs/>
                <w:kern w:val="3"/>
                <w:sz w:val="20"/>
                <w:szCs w:val="20"/>
                <w:vertAlign w:val="superscript"/>
                <w:lang w:eastAsia="ru-RU"/>
              </w:rPr>
              <w:footnoteReference w:id="2"/>
            </w:r>
            <w:r w:rsidRPr="00F24DC1">
              <w:rPr>
                <w:rFonts w:ascii="Times New Roman" w:eastAsia="Times New Roman" w:hAnsi="Times New Roman" w:cs="Times New Roman"/>
                <w:bCs/>
                <w:kern w:val="3"/>
                <w:sz w:val="20"/>
                <w:szCs w:val="20"/>
                <w:lang w:eastAsia="ru-RU"/>
              </w:rPr>
              <w:t xml:space="preserve">, </w:t>
            </w:r>
          </w:p>
        </w:tc>
        <w:tc>
          <w:tcPr>
            <w:tcW w:w="1134" w:type="dxa"/>
            <w:tcBorders>
              <w:right w:val="single" w:sz="4" w:space="0" w:color="auto"/>
            </w:tcBorders>
          </w:tcPr>
          <w:p w:rsidR="00B644E6" w:rsidRPr="00F24DC1" w:rsidRDefault="00B644E6" w:rsidP="00B40FF0">
            <w:pPr>
              <w:widowControl w:val="0"/>
              <w:autoSpaceDN w:val="0"/>
              <w:spacing w:after="0" w:line="240" w:lineRule="auto"/>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t>позиция КТРУ</w:t>
            </w:r>
            <w:r w:rsidRPr="00F24DC1">
              <w:rPr>
                <w:rStyle w:val="ac"/>
                <w:rFonts w:ascii="Times New Roman" w:eastAsia="Times New Roman" w:hAnsi="Times New Roman" w:cs="Times New Roman"/>
                <w:bCs/>
                <w:kern w:val="3"/>
                <w:sz w:val="20"/>
                <w:szCs w:val="20"/>
                <w:lang w:eastAsia="ru-RU"/>
              </w:rPr>
              <w:footnoteReference w:id="3"/>
            </w:r>
          </w:p>
        </w:tc>
        <w:tc>
          <w:tcPr>
            <w:tcW w:w="10631" w:type="dxa"/>
            <w:tcBorders>
              <w:left w:val="single" w:sz="4" w:space="0" w:color="auto"/>
              <w:right w:val="single" w:sz="1" w:space="0" w:color="000000"/>
            </w:tcBorders>
            <w:vAlign w:val="center"/>
          </w:tcPr>
          <w:p w:rsidR="00B644E6" w:rsidRPr="00F24DC1" w:rsidRDefault="00B644E6" w:rsidP="00B40FF0">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t>Функциональные, технические, качественные характеристики, эксплуатационные характеристики Товара</w:t>
            </w:r>
          </w:p>
        </w:tc>
        <w:tc>
          <w:tcPr>
            <w:tcW w:w="1559" w:type="dxa"/>
            <w:tcBorders>
              <w:left w:val="single" w:sz="4" w:space="0" w:color="auto"/>
              <w:right w:val="single" w:sz="1" w:space="0" w:color="000000"/>
            </w:tcBorders>
          </w:tcPr>
          <w:p w:rsidR="00B644E6" w:rsidRPr="00F24DC1" w:rsidRDefault="00B644E6" w:rsidP="00B40FF0">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t>Количество, шт.</w:t>
            </w:r>
          </w:p>
        </w:tc>
      </w:tr>
      <w:tr w:rsidR="00D80184" w:rsidRPr="00F24DC1" w:rsidTr="00FF0ABA">
        <w:trPr>
          <w:trHeight w:val="236"/>
        </w:trPr>
        <w:tc>
          <w:tcPr>
            <w:tcW w:w="426" w:type="dxa"/>
            <w:tcMar>
              <w:top w:w="55" w:type="dxa"/>
              <w:left w:w="55" w:type="dxa"/>
              <w:bottom w:w="55" w:type="dxa"/>
              <w:right w:w="55" w:type="dxa"/>
            </w:tcMar>
          </w:tcPr>
          <w:p w:rsidR="00D80184" w:rsidRPr="00F24DC1" w:rsidRDefault="00D80184" w:rsidP="00D80184">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t>1</w:t>
            </w:r>
          </w:p>
        </w:tc>
        <w:tc>
          <w:tcPr>
            <w:tcW w:w="1493" w:type="dxa"/>
            <w:tcBorders>
              <w:right w:val="single" w:sz="4" w:space="0" w:color="auto"/>
            </w:tcBorders>
            <w:tcMar>
              <w:top w:w="55" w:type="dxa"/>
              <w:left w:w="55" w:type="dxa"/>
              <w:bottom w:w="55" w:type="dxa"/>
              <w:right w:w="55" w:type="dxa"/>
            </w:tcMar>
          </w:tcPr>
          <w:p w:rsidR="00D80184" w:rsidRPr="00F24DC1" w:rsidRDefault="00DC6A57" w:rsidP="00D80184">
            <w:pPr>
              <w:widowControl w:val="0"/>
              <w:spacing w:after="0" w:line="240" w:lineRule="auto"/>
              <w:jc w:val="center"/>
              <w:rPr>
                <w:rFonts w:ascii="Times New Roman" w:eastAsia="Calibri" w:hAnsi="Times New Roman" w:cs="Times New Roman"/>
                <w:sz w:val="20"/>
                <w:szCs w:val="20"/>
              </w:rPr>
            </w:pPr>
            <w:hyperlink r:id="rId8" w:anchor="/Koz?id=14098122" w:history="1">
              <w:r w:rsidR="00D80184" w:rsidRPr="00F24DC1">
                <w:rPr>
                  <w:rStyle w:val="af3"/>
                  <w:rFonts w:ascii="Times New Roman" w:hAnsi="Times New Roman" w:cs="Times New Roman"/>
                  <w:sz w:val="20"/>
                  <w:szCs w:val="20"/>
                </w:rPr>
                <w:t>23.01.01</w:t>
              </w:r>
            </w:hyperlink>
            <w:r w:rsidR="00D80184" w:rsidRPr="00F24DC1">
              <w:rPr>
                <w:rFonts w:ascii="Times New Roman" w:hAnsi="Times New Roman" w:cs="Times New Roman"/>
                <w:sz w:val="20"/>
                <w:szCs w:val="20"/>
              </w:rPr>
              <w:t xml:space="preserve"> </w:t>
            </w:r>
            <w:r w:rsidR="00D80184" w:rsidRPr="00F24DC1">
              <w:rPr>
                <w:rStyle w:val="ng-binding"/>
                <w:rFonts w:ascii="Times New Roman" w:hAnsi="Times New Roman" w:cs="Times New Roman"/>
                <w:sz w:val="20"/>
                <w:szCs w:val="20"/>
              </w:rPr>
              <w:t>Кресло-стул с санитарным оснащением (с колесами)</w:t>
            </w:r>
          </w:p>
        </w:tc>
        <w:tc>
          <w:tcPr>
            <w:tcW w:w="1134" w:type="dxa"/>
            <w:tcBorders>
              <w:right w:val="single" w:sz="4" w:space="0" w:color="auto"/>
            </w:tcBorders>
          </w:tcPr>
          <w:p w:rsidR="00D80184" w:rsidRPr="00F24DC1"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F24DC1">
              <w:rPr>
                <w:rFonts w:ascii="Times New Roman" w:eastAsia="Lucida Sans Unicode" w:hAnsi="Times New Roman" w:cs="Times New Roman"/>
                <w:sz w:val="20"/>
                <w:szCs w:val="20"/>
                <w:lang w:eastAsia="ar-SA"/>
              </w:rPr>
              <w:t>нет</w:t>
            </w:r>
          </w:p>
        </w:tc>
        <w:tc>
          <w:tcPr>
            <w:tcW w:w="10631" w:type="dxa"/>
            <w:tcBorders>
              <w:left w:val="single" w:sz="4" w:space="0" w:color="auto"/>
              <w:right w:val="single" w:sz="1" w:space="0" w:color="000000"/>
            </w:tcBorders>
          </w:tcPr>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xml:space="preserve">Кресло-стул предназначен для больных и инвалидов с частичной утратой функций опорно-двигательного аппарата в домашних условиях, используется как передвижное санитарно-гигиеническое приспособление. </w:t>
            </w:r>
          </w:p>
          <w:p w:rsidR="0063155D" w:rsidRPr="00F24DC1" w:rsidRDefault="00D80184" w:rsidP="0063155D">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Кресло -стул оснащен:</w:t>
            </w:r>
            <w:r w:rsidR="0063155D" w:rsidRPr="00F24DC1">
              <w:rPr>
                <w:rFonts w:ascii="Times New Roman" w:hAnsi="Times New Roman" w:cs="Times New Roman"/>
                <w:color w:val="000000"/>
                <w:sz w:val="20"/>
                <w:szCs w:val="20"/>
                <w:lang w:bidi="en-US"/>
              </w:rPr>
              <w:t xml:space="preserve"> </w:t>
            </w:r>
          </w:p>
          <w:p w:rsidR="00D80184" w:rsidRPr="00F24DC1" w:rsidRDefault="0063155D"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прочной металлической рамой,</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xml:space="preserve"> съёмной крышкой и ведром, изг</w:t>
            </w:r>
            <w:r w:rsidR="0063155D" w:rsidRPr="00F24DC1">
              <w:rPr>
                <w:rFonts w:ascii="Times New Roman" w:hAnsi="Times New Roman" w:cs="Times New Roman"/>
                <w:color w:val="000000"/>
                <w:sz w:val="20"/>
                <w:szCs w:val="20"/>
                <w:lang w:bidi="en-US"/>
              </w:rPr>
              <w:t>отовленным из прочного пластика,</w:t>
            </w:r>
            <w:r w:rsidRPr="00F24DC1">
              <w:rPr>
                <w:rFonts w:ascii="Times New Roman" w:hAnsi="Times New Roman" w:cs="Times New Roman"/>
                <w:color w:val="000000"/>
                <w:sz w:val="20"/>
                <w:szCs w:val="20"/>
                <w:lang w:bidi="en-US"/>
              </w:rPr>
              <w:t xml:space="preserve"> </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-ножками, регулируемыми п</w:t>
            </w:r>
            <w:r w:rsidR="0063155D" w:rsidRPr="00F24DC1">
              <w:rPr>
                <w:rFonts w:ascii="Times New Roman" w:hAnsi="Times New Roman" w:cs="Times New Roman"/>
                <w:color w:val="000000"/>
                <w:sz w:val="20"/>
                <w:szCs w:val="20"/>
                <w:lang w:bidi="en-US"/>
              </w:rPr>
              <w:t>о высоте и оснащенными колесами,</w:t>
            </w:r>
            <w:r w:rsidRPr="00F24DC1">
              <w:rPr>
                <w:rFonts w:ascii="Times New Roman" w:hAnsi="Times New Roman" w:cs="Times New Roman"/>
                <w:color w:val="000000"/>
                <w:sz w:val="20"/>
                <w:szCs w:val="20"/>
                <w:lang w:bidi="en-US"/>
              </w:rPr>
              <w:t xml:space="preserve"> </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w:t>
            </w:r>
            <w:r w:rsidR="0063155D" w:rsidRPr="00F24DC1">
              <w:rPr>
                <w:rFonts w:ascii="Times New Roman" w:hAnsi="Times New Roman" w:cs="Times New Roman"/>
                <w:color w:val="000000"/>
                <w:sz w:val="20"/>
                <w:szCs w:val="20"/>
                <w:lang w:bidi="en-US"/>
              </w:rPr>
              <w:t xml:space="preserve">мягкими </w:t>
            </w:r>
            <w:r w:rsidRPr="00F24DC1">
              <w:rPr>
                <w:rFonts w:ascii="Times New Roman" w:hAnsi="Times New Roman" w:cs="Times New Roman"/>
                <w:color w:val="000000"/>
                <w:sz w:val="20"/>
                <w:szCs w:val="20"/>
                <w:lang w:bidi="en-US"/>
              </w:rPr>
              <w:t>подлокотниками</w:t>
            </w:r>
            <w:r w:rsidR="0063155D" w:rsidRPr="00F24DC1">
              <w:rPr>
                <w:rFonts w:ascii="Times New Roman" w:hAnsi="Times New Roman" w:cs="Times New Roman"/>
                <w:color w:val="000000"/>
                <w:sz w:val="20"/>
                <w:szCs w:val="20"/>
                <w:lang w:bidi="en-US"/>
              </w:rPr>
              <w:t>,</w:t>
            </w:r>
          </w:p>
          <w:p w:rsidR="00D80184" w:rsidRPr="00F24DC1" w:rsidRDefault="0063155D"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xml:space="preserve"> -з</w:t>
            </w:r>
            <w:r w:rsidR="00D80184" w:rsidRPr="00F24DC1">
              <w:rPr>
                <w:rFonts w:ascii="Times New Roman" w:hAnsi="Times New Roman" w:cs="Times New Roman"/>
                <w:color w:val="000000"/>
                <w:sz w:val="20"/>
                <w:szCs w:val="20"/>
                <w:lang w:bidi="en-US"/>
              </w:rPr>
              <w:t>адние колеса оснащены тормозами.</w:t>
            </w:r>
          </w:p>
          <w:p w:rsidR="00D80184" w:rsidRPr="00F24DC1" w:rsidRDefault="00D80184" w:rsidP="00D80184">
            <w:pPr>
              <w:snapToGrid w:val="0"/>
              <w:spacing w:after="0"/>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Технические характеристики:</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ширина между поручнями не менее 4</w:t>
            </w:r>
            <w:r w:rsidR="004E6DE6" w:rsidRPr="00F24DC1">
              <w:rPr>
                <w:rFonts w:ascii="Times New Roman" w:hAnsi="Times New Roman" w:cs="Times New Roman"/>
                <w:color w:val="000000"/>
                <w:sz w:val="20"/>
                <w:szCs w:val="20"/>
                <w:lang w:bidi="en-US"/>
              </w:rPr>
              <w:t>3</w:t>
            </w:r>
            <w:r w:rsidRPr="00F24DC1">
              <w:rPr>
                <w:rFonts w:ascii="Times New Roman" w:hAnsi="Times New Roman" w:cs="Times New Roman"/>
                <w:color w:val="000000"/>
                <w:sz w:val="20"/>
                <w:szCs w:val="20"/>
                <w:lang w:bidi="en-US"/>
              </w:rPr>
              <w:t>0 мм.</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грузоподъемность не менее 120 кг;</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В наличие руководство по эксплуатации.</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Кресло-стул комплектуется футляром с инструментом, паспортом на изделие на русском языке, гарантийным талоном. Соответствие требованиям к качеству:</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lastRenderedPageBreak/>
              <w:t>Товар соответствует ГОСТ Р 57766-2017 «Кресла-стулья с санитарным оснащением. Типы, технические требования, методы контроля» в следующей части (ссылка):</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«5.1.2.13 Кресла-стулья оборудованы стояночной и, при необходимости, рабочей системами торможения, легко управляемыми пользователем или сопровождающим лицом и обеспечивающими удержание кресел-стульев с пользователем в неподвижном состоянии и снижение скорости движения кресла-стула или полную его остановку».</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«5.1.2.20 Поворотные колеса кресел-стульев самоориентирующиеся и проворачиваются относительно вертикальной оси кронштейна легко, без заеданий».</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xml:space="preserve"> «6.2 Наружные поверхности кресел-стульев не имеют сколов, заусенцев, острых кромок, углов, выступов или других дефектов, которые могут поранить человека».</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«6.3 Материалы, применяемые для изготовления кресел-стульев, не содержат ядовитых (токсичных) компонентов, а также не воздействуют на цвет поверхности (пола, одежды, кожи пользователя), с которой контактируют те или иные детали кресла-стула при его нормальной эксплуатации».</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«6.6 Наружные поверхности устойчивы к обработке дезинфицирующими и моющими средствами. Конкретный метод дезинфекции указан в технической документации или НД на конкретный вид кресел-стульев».</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«6.7 Элементы кресел-стульев, которые могут подвергаться воздействию агрессивных биологических жидкостей (пота, мочи), стойки к воздействию этих жидкостей».</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Соответствие требованиям к упаковке товара</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Согласно ГОСТ Р 51632-2021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 (ссылка):</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«Раздел 4.11 Маркировка, упаковка, транспортирование и хранение:</w:t>
            </w:r>
          </w:p>
          <w:p w:rsidR="00D80184" w:rsidRPr="00F24DC1" w:rsidRDefault="00D80184" w:rsidP="00D80184">
            <w:pPr>
              <w:snapToGrid w:val="0"/>
              <w:spacing w:after="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4.11.5. Упаковка TCP обеспечивает защиту TCP от повреждений, порчи (изнашивания) или загрязнения во время хранения и транспортирования к месту использования по назначению.</w:t>
            </w:r>
          </w:p>
          <w:p w:rsidR="00D80184" w:rsidRPr="00F24DC1" w:rsidRDefault="00D80184" w:rsidP="00D80184">
            <w:pPr>
              <w:widowControl w:val="0"/>
              <w:snapToGrid w:val="0"/>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4.11.6.1. Упаковка обеспечивает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D80184" w:rsidRPr="00F24DC1" w:rsidRDefault="00D80184" w:rsidP="00D80184">
            <w:pPr>
              <w:snapToGrid w:val="0"/>
              <w:spacing w:after="0" w:line="240" w:lineRule="auto"/>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Требования к транспортировке:</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D80184" w:rsidRPr="00F24DC1" w:rsidRDefault="00D80184" w:rsidP="00D80184">
            <w:pPr>
              <w:snapToGrid w:val="0"/>
              <w:spacing w:after="0" w:line="240" w:lineRule="auto"/>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Требования к упаковке:</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Упаковка кресла-стул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D80184" w:rsidRPr="00F24DC1" w:rsidRDefault="00D80184" w:rsidP="00D80184">
            <w:pPr>
              <w:snapToGrid w:val="0"/>
              <w:spacing w:after="0" w:line="240" w:lineRule="auto"/>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Требования к маркировке:</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На каждом кресло-стуле имеется табличка, на которой указаны:</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товарный знак предприятия-изготовителя;</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обозначение типа (модели) кресло-стула;</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обозначение технических условий;</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дата изготовления (год, месяц);</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надпись «Сделано в России» или страна-изготовитель;</w:t>
            </w:r>
          </w:p>
          <w:p w:rsidR="00D80184" w:rsidRPr="00F24DC1" w:rsidRDefault="00D80184" w:rsidP="00D80184">
            <w:pPr>
              <w:widowControl w:val="0"/>
              <w:snapToGrid w:val="0"/>
              <w:rPr>
                <w:rFonts w:ascii="Times New Roman" w:eastAsia="DejaVu Sans" w:hAnsi="Times New Roman" w:cs="Times New Roman"/>
                <w:kern w:val="1"/>
                <w:sz w:val="20"/>
                <w:szCs w:val="20"/>
              </w:rPr>
            </w:pPr>
            <w:r w:rsidRPr="00F24DC1">
              <w:rPr>
                <w:rFonts w:ascii="Times New Roman" w:hAnsi="Times New Roman" w:cs="Times New Roman"/>
                <w:color w:val="000000"/>
                <w:sz w:val="20"/>
                <w:szCs w:val="20"/>
                <w:lang w:bidi="en-US"/>
              </w:rPr>
              <w:t>- знак соответствия при обязательной сертификации в законодательно регулируемой сфере, если это определено системой сертификации.</w:t>
            </w:r>
          </w:p>
        </w:tc>
        <w:tc>
          <w:tcPr>
            <w:tcW w:w="1559" w:type="dxa"/>
            <w:tcBorders>
              <w:left w:val="single" w:sz="4" w:space="0" w:color="auto"/>
              <w:right w:val="single" w:sz="1" w:space="0" w:color="000000"/>
            </w:tcBorders>
          </w:tcPr>
          <w:p w:rsidR="00D80184" w:rsidRPr="00F24DC1" w:rsidRDefault="00D80184" w:rsidP="00D80184">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lastRenderedPageBreak/>
              <w:t>84</w:t>
            </w:r>
          </w:p>
        </w:tc>
      </w:tr>
      <w:tr w:rsidR="00D80184" w:rsidRPr="00F24DC1" w:rsidTr="00FF0ABA">
        <w:trPr>
          <w:trHeight w:val="236"/>
        </w:trPr>
        <w:tc>
          <w:tcPr>
            <w:tcW w:w="426" w:type="dxa"/>
            <w:tcMar>
              <w:top w:w="55" w:type="dxa"/>
              <w:left w:w="55" w:type="dxa"/>
              <w:bottom w:w="55" w:type="dxa"/>
              <w:right w:w="55" w:type="dxa"/>
            </w:tcMar>
          </w:tcPr>
          <w:p w:rsidR="00D80184" w:rsidRPr="00F24DC1" w:rsidRDefault="00D80184" w:rsidP="00D80184">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lastRenderedPageBreak/>
              <w:t>2</w:t>
            </w:r>
          </w:p>
        </w:tc>
        <w:tc>
          <w:tcPr>
            <w:tcW w:w="1493" w:type="dxa"/>
            <w:tcBorders>
              <w:right w:val="single" w:sz="4" w:space="0" w:color="auto"/>
            </w:tcBorders>
            <w:tcMar>
              <w:top w:w="55" w:type="dxa"/>
              <w:left w:w="55" w:type="dxa"/>
              <w:bottom w:w="55" w:type="dxa"/>
              <w:right w:w="55" w:type="dxa"/>
            </w:tcMar>
          </w:tcPr>
          <w:p w:rsidR="00D80184" w:rsidRPr="00F24DC1" w:rsidRDefault="00DC6A57" w:rsidP="00D80184">
            <w:pPr>
              <w:widowControl w:val="0"/>
              <w:spacing w:after="0" w:line="240" w:lineRule="auto"/>
              <w:jc w:val="center"/>
              <w:rPr>
                <w:rFonts w:ascii="Times New Roman" w:eastAsia="Calibri" w:hAnsi="Times New Roman" w:cs="Times New Roman"/>
                <w:sz w:val="20"/>
                <w:szCs w:val="20"/>
              </w:rPr>
            </w:pPr>
            <w:hyperlink r:id="rId9" w:anchor="/Koz?id=14098122" w:history="1">
              <w:r w:rsidR="00D80184" w:rsidRPr="00F24DC1">
                <w:rPr>
                  <w:rStyle w:val="af3"/>
                  <w:rFonts w:ascii="Times New Roman" w:hAnsi="Times New Roman" w:cs="Times New Roman"/>
                  <w:sz w:val="20"/>
                  <w:szCs w:val="20"/>
                </w:rPr>
                <w:t>23.01.02</w:t>
              </w:r>
            </w:hyperlink>
            <w:r w:rsidR="00D80184" w:rsidRPr="00F24DC1">
              <w:rPr>
                <w:rFonts w:ascii="Times New Roman" w:hAnsi="Times New Roman" w:cs="Times New Roman"/>
                <w:sz w:val="20"/>
                <w:szCs w:val="20"/>
              </w:rPr>
              <w:t xml:space="preserve"> </w:t>
            </w:r>
            <w:r w:rsidR="00D80184" w:rsidRPr="00F24DC1">
              <w:rPr>
                <w:rStyle w:val="ng-binding"/>
                <w:rFonts w:ascii="Times New Roman" w:hAnsi="Times New Roman" w:cs="Times New Roman"/>
                <w:sz w:val="20"/>
                <w:szCs w:val="20"/>
              </w:rPr>
              <w:t>Кресло-стул с санитарным оснащением (без колес)</w:t>
            </w:r>
          </w:p>
        </w:tc>
        <w:tc>
          <w:tcPr>
            <w:tcW w:w="1134" w:type="dxa"/>
            <w:tcBorders>
              <w:right w:val="single" w:sz="4" w:space="0" w:color="auto"/>
            </w:tcBorders>
          </w:tcPr>
          <w:p w:rsidR="00D80184" w:rsidRPr="00F24DC1"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F24DC1">
              <w:rPr>
                <w:rFonts w:ascii="Times New Roman" w:eastAsia="Lucida Sans Unicode" w:hAnsi="Times New Roman" w:cs="Times New Roman"/>
                <w:sz w:val="20"/>
                <w:szCs w:val="20"/>
                <w:lang w:eastAsia="ar-SA"/>
              </w:rPr>
              <w:t>Нет</w:t>
            </w:r>
          </w:p>
          <w:p w:rsidR="00D80184" w:rsidRPr="00F24DC1"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p>
        </w:tc>
        <w:tc>
          <w:tcPr>
            <w:tcW w:w="10631" w:type="dxa"/>
            <w:tcBorders>
              <w:left w:val="single" w:sz="4" w:space="0" w:color="auto"/>
              <w:right w:val="single" w:sz="1" w:space="0" w:color="000000"/>
            </w:tcBorders>
          </w:tcPr>
          <w:p w:rsidR="00D80184" w:rsidRPr="00F24DC1" w:rsidRDefault="00D80184" w:rsidP="00D80184">
            <w:pPr>
              <w:tabs>
                <w:tab w:val="left" w:pos="3528"/>
              </w:tabs>
              <w:snapToGrid w:val="0"/>
              <w:spacing w:after="0" w:line="240" w:lineRule="auto"/>
              <w:ind w:right="132"/>
              <w:jc w:val="both"/>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xml:space="preserve">Кресло-стул с санитарным оснащением (без колес) предназначен для обеспечения максимальной степени удобства пациента при отправлении естественных надобностей. Облегчает уход за малоподвижными больными. </w:t>
            </w:r>
          </w:p>
          <w:p w:rsidR="00D80184" w:rsidRPr="00F24DC1" w:rsidRDefault="00D80184" w:rsidP="00D80184">
            <w:pPr>
              <w:shd w:val="clear" w:color="auto" w:fill="FFFFFF"/>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u w:val="single"/>
                <w:lang w:bidi="en-US"/>
              </w:rPr>
              <w:t>Оснащение</w:t>
            </w:r>
            <w:r w:rsidRPr="00F24DC1">
              <w:rPr>
                <w:rFonts w:ascii="Times New Roman" w:hAnsi="Times New Roman" w:cs="Times New Roman"/>
                <w:color w:val="000000"/>
                <w:sz w:val="20"/>
                <w:szCs w:val="20"/>
                <w:lang w:bidi="en-US"/>
              </w:rPr>
              <w:t>:</w:t>
            </w:r>
          </w:p>
          <w:p w:rsidR="00D80184" w:rsidRPr="00F24DC1" w:rsidRDefault="00D80184" w:rsidP="00D80184">
            <w:pPr>
              <w:shd w:val="clear" w:color="auto" w:fill="FFFFFF"/>
              <w:spacing w:after="0" w:line="240" w:lineRule="auto"/>
              <w:ind w:right="132"/>
              <w:jc w:val="both"/>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прочная металлическая рама;</w:t>
            </w:r>
          </w:p>
          <w:p w:rsidR="00D80184" w:rsidRPr="00F24DC1" w:rsidRDefault="00D80184" w:rsidP="00D80184">
            <w:pPr>
              <w:shd w:val="clear" w:color="auto" w:fill="FFFFFF"/>
              <w:spacing w:after="0" w:line="240" w:lineRule="auto"/>
              <w:ind w:right="132"/>
              <w:jc w:val="both"/>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-ножки регулируемыми по высоте и имеют резиновые наконечники для предотвращения скольжения;</w:t>
            </w:r>
          </w:p>
          <w:p w:rsidR="00D80184" w:rsidRPr="00F24DC1" w:rsidRDefault="00D80184" w:rsidP="00D80184">
            <w:pPr>
              <w:shd w:val="clear" w:color="auto" w:fill="FFFFFF"/>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подлокотники мягкие;</w:t>
            </w:r>
          </w:p>
          <w:p w:rsidR="00D80184" w:rsidRPr="00F24DC1" w:rsidRDefault="00D80184" w:rsidP="00D80184">
            <w:pPr>
              <w:shd w:val="clear" w:color="auto" w:fill="FFFFFF"/>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стульчик с крышкой из пластика;</w:t>
            </w:r>
          </w:p>
          <w:p w:rsidR="00D80184" w:rsidRPr="00F24DC1" w:rsidRDefault="00D80184" w:rsidP="00D80184">
            <w:pPr>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съёмное туалетное судно с крышкой.</w:t>
            </w:r>
          </w:p>
          <w:p w:rsidR="0063155D" w:rsidRPr="00F24DC1" w:rsidRDefault="0063155D" w:rsidP="0063155D">
            <w:pPr>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Грузоподъемность не менее 110 кг;</w:t>
            </w:r>
          </w:p>
          <w:p w:rsidR="0063155D" w:rsidRPr="00F24DC1" w:rsidRDefault="0063155D" w:rsidP="0063155D">
            <w:pPr>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Габаритная ширина не более 560 мм;</w:t>
            </w:r>
          </w:p>
          <w:p w:rsidR="0063155D" w:rsidRPr="00F24DC1" w:rsidRDefault="0063155D" w:rsidP="00D80184">
            <w:pPr>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xml:space="preserve">Ширина между поручнями не менее </w:t>
            </w:r>
            <w:r w:rsidR="004E6DE6" w:rsidRPr="00F24DC1">
              <w:rPr>
                <w:rFonts w:ascii="Times New Roman" w:hAnsi="Times New Roman" w:cs="Times New Roman"/>
                <w:color w:val="000000"/>
                <w:sz w:val="20"/>
                <w:szCs w:val="20"/>
                <w:lang w:bidi="en-US"/>
              </w:rPr>
              <w:t>43</w:t>
            </w:r>
            <w:r w:rsidRPr="00F24DC1">
              <w:rPr>
                <w:rFonts w:ascii="Times New Roman" w:hAnsi="Times New Roman" w:cs="Times New Roman"/>
                <w:color w:val="000000"/>
                <w:sz w:val="20"/>
                <w:szCs w:val="20"/>
                <w:lang w:bidi="en-US"/>
              </w:rPr>
              <w:t>0 мм.</w:t>
            </w:r>
          </w:p>
          <w:p w:rsidR="00D80184" w:rsidRPr="00F24DC1" w:rsidRDefault="00D80184" w:rsidP="00D80184">
            <w:pPr>
              <w:tabs>
                <w:tab w:val="left" w:pos="3528"/>
              </w:tabs>
              <w:snapToGrid w:val="0"/>
              <w:spacing w:after="0" w:line="240" w:lineRule="auto"/>
              <w:ind w:right="132"/>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 xml:space="preserve">Кресло-стул комплектуется инструментом, </w:t>
            </w:r>
            <w:r w:rsidRPr="00F24DC1">
              <w:rPr>
                <w:rFonts w:ascii="Times New Roman" w:hAnsi="Times New Roman" w:cs="Times New Roman"/>
                <w:color w:val="000000"/>
                <w:sz w:val="20"/>
                <w:szCs w:val="20"/>
                <w:lang w:bidi="en-US"/>
              </w:rPr>
              <w:t xml:space="preserve">паспортом на изделие (либо документом, содержащим описание и правила эксплуатации товара) на русском языке, гарантийным талоном. </w:t>
            </w:r>
          </w:p>
          <w:p w:rsidR="00D80184" w:rsidRPr="00F24DC1" w:rsidRDefault="00D80184" w:rsidP="00D80184">
            <w:pPr>
              <w:tabs>
                <w:tab w:val="left" w:pos="1266"/>
              </w:tabs>
              <w:snapToGrid w:val="0"/>
              <w:spacing w:after="0" w:line="240" w:lineRule="auto"/>
              <w:ind w:right="132"/>
              <w:jc w:val="both"/>
              <w:rPr>
                <w:rFonts w:ascii="Times New Roman" w:hAnsi="Times New Roman" w:cs="Times New Roman"/>
                <w:b/>
                <w:color w:val="000000"/>
                <w:sz w:val="20"/>
                <w:szCs w:val="20"/>
              </w:rPr>
            </w:pPr>
            <w:r w:rsidRPr="00F24DC1">
              <w:rPr>
                <w:rFonts w:ascii="Times New Roman" w:hAnsi="Times New Roman" w:cs="Times New Roman"/>
                <w:b/>
                <w:color w:val="000000"/>
                <w:sz w:val="20"/>
                <w:szCs w:val="20"/>
              </w:rPr>
              <w:t>Требования к качеству:</w:t>
            </w:r>
          </w:p>
          <w:p w:rsidR="00D80184" w:rsidRPr="00F24DC1"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D80184" w:rsidRPr="00F24DC1"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D80184" w:rsidRPr="00F24DC1"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Товар соответствует ГОСТ Р 57766-2017 «Кресла-стулья с санитарным оснащением. Типы, технические требования, методы контроля» в следующей части (ссылка):</w:t>
            </w:r>
          </w:p>
          <w:p w:rsidR="00D80184" w:rsidRPr="00F24DC1"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«6.2 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D80184" w:rsidRPr="00F24DC1"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D80184" w:rsidRPr="00F24DC1" w:rsidRDefault="00D80184" w:rsidP="00D80184">
            <w:pPr>
              <w:tabs>
                <w:tab w:val="left" w:pos="1266"/>
              </w:tabs>
              <w:snapToGrid w:val="0"/>
              <w:spacing w:after="0" w:line="240" w:lineRule="auto"/>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D80184" w:rsidRPr="00F24DC1" w:rsidRDefault="00D80184" w:rsidP="00D80184">
            <w:pPr>
              <w:tabs>
                <w:tab w:val="left" w:pos="1266"/>
              </w:tabs>
              <w:snapToGrid w:val="0"/>
              <w:spacing w:after="0" w:line="240" w:lineRule="auto"/>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
          <w:p w:rsidR="00D80184" w:rsidRPr="00F24DC1" w:rsidRDefault="00D80184" w:rsidP="00D80184">
            <w:pPr>
              <w:snapToGrid w:val="0"/>
              <w:spacing w:after="0" w:line="240" w:lineRule="auto"/>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Требования к транспортировке:</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D80184" w:rsidRPr="00F24DC1" w:rsidRDefault="00D80184" w:rsidP="00D80184">
            <w:pPr>
              <w:snapToGrid w:val="0"/>
              <w:spacing w:after="0" w:line="240" w:lineRule="auto"/>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Требования к упаковке:</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Упаковка кресла-стул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D80184" w:rsidRPr="00F24DC1" w:rsidRDefault="00D80184" w:rsidP="00D80184">
            <w:pPr>
              <w:snapToGrid w:val="0"/>
              <w:spacing w:after="0" w:line="240" w:lineRule="auto"/>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Требования к маркировке:</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На каждом кресло-стуле имеется табличка, на которой указаны:</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товарный знак предприятия-изготовителя;</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обозначение типа (модели) кресло-стула;</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обозначение технических условий;</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дата изготовления (год, месяц);</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надпись «Сделано в России» или страна-изготовитель;</w:t>
            </w:r>
          </w:p>
          <w:p w:rsidR="00D80184" w:rsidRPr="00F24DC1" w:rsidRDefault="00D80184" w:rsidP="00D80184">
            <w:pPr>
              <w:snapToGrid w:val="0"/>
              <w:spacing w:after="0" w:line="240" w:lineRule="auto"/>
              <w:rPr>
                <w:rFonts w:ascii="Times New Roman" w:hAnsi="Times New Roman" w:cs="Times New Roman"/>
                <w:sz w:val="20"/>
                <w:szCs w:val="20"/>
              </w:rPr>
            </w:pPr>
            <w:r w:rsidRPr="00F24DC1">
              <w:rPr>
                <w:rFonts w:ascii="Times New Roman" w:hAnsi="Times New Roman" w:cs="Times New Roman"/>
                <w:color w:val="000000"/>
                <w:sz w:val="20"/>
                <w:szCs w:val="20"/>
                <w:lang w:bidi="en-US"/>
              </w:rPr>
              <w:t>- знак соответствия при обязательной сертификации в законодательно регулируемой сфере, если это определено системой сертификации.</w:t>
            </w:r>
          </w:p>
        </w:tc>
        <w:tc>
          <w:tcPr>
            <w:tcW w:w="1559" w:type="dxa"/>
            <w:tcBorders>
              <w:left w:val="single" w:sz="4" w:space="0" w:color="auto"/>
              <w:right w:val="single" w:sz="1" w:space="0" w:color="000000"/>
            </w:tcBorders>
          </w:tcPr>
          <w:p w:rsidR="00D80184" w:rsidRPr="00F24DC1" w:rsidRDefault="002D4701" w:rsidP="00D80184">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Pr>
                <w:rFonts w:ascii="Times New Roman" w:eastAsia="Times New Roman" w:hAnsi="Times New Roman" w:cs="Times New Roman"/>
                <w:bCs/>
                <w:kern w:val="3"/>
                <w:sz w:val="20"/>
                <w:szCs w:val="20"/>
                <w:lang w:eastAsia="ru-RU"/>
              </w:rPr>
              <w:t>4</w:t>
            </w:r>
            <w:r w:rsidR="00D80184" w:rsidRPr="00F24DC1">
              <w:rPr>
                <w:rFonts w:ascii="Times New Roman" w:eastAsia="Times New Roman" w:hAnsi="Times New Roman" w:cs="Times New Roman"/>
                <w:bCs/>
                <w:kern w:val="3"/>
                <w:sz w:val="20"/>
                <w:szCs w:val="20"/>
                <w:lang w:eastAsia="ru-RU"/>
              </w:rPr>
              <w:t>18</w:t>
            </w:r>
          </w:p>
        </w:tc>
      </w:tr>
      <w:tr w:rsidR="00D80184" w:rsidRPr="00F24DC1" w:rsidTr="00FF0ABA">
        <w:trPr>
          <w:trHeight w:val="236"/>
        </w:trPr>
        <w:tc>
          <w:tcPr>
            <w:tcW w:w="426" w:type="dxa"/>
            <w:tcMar>
              <w:top w:w="55" w:type="dxa"/>
              <w:left w:w="55" w:type="dxa"/>
              <w:bottom w:w="55" w:type="dxa"/>
              <w:right w:w="55" w:type="dxa"/>
            </w:tcMar>
          </w:tcPr>
          <w:p w:rsidR="00D80184" w:rsidRPr="00F24DC1" w:rsidRDefault="00D80184" w:rsidP="00D80184">
            <w:pPr>
              <w:widowControl w:val="0"/>
              <w:tabs>
                <w:tab w:val="left" w:pos="6600"/>
              </w:tabs>
              <w:autoSpaceDN w:val="0"/>
              <w:spacing w:after="0" w:line="240" w:lineRule="auto"/>
              <w:contextualSpacing/>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t>3</w:t>
            </w:r>
          </w:p>
        </w:tc>
        <w:tc>
          <w:tcPr>
            <w:tcW w:w="1493" w:type="dxa"/>
            <w:tcBorders>
              <w:right w:val="single" w:sz="4" w:space="0" w:color="auto"/>
            </w:tcBorders>
            <w:tcMar>
              <w:top w:w="55" w:type="dxa"/>
              <w:left w:w="55" w:type="dxa"/>
              <w:bottom w:w="55" w:type="dxa"/>
              <w:right w:w="55" w:type="dxa"/>
            </w:tcMar>
          </w:tcPr>
          <w:p w:rsidR="00DC068D" w:rsidRPr="00F24DC1" w:rsidRDefault="00DC068D" w:rsidP="00DC068D">
            <w:pPr>
              <w:pStyle w:val="af6"/>
              <w:keepLines/>
              <w:snapToGrid w:val="0"/>
              <w:spacing w:before="150" w:after="150"/>
              <w:jc w:val="center"/>
              <w:rPr>
                <w:rFonts w:ascii="Times New Roman" w:hAnsi="Times New Roman" w:cs="Times New Roman"/>
                <w:bCs/>
                <w:sz w:val="20"/>
                <w:szCs w:val="20"/>
              </w:rPr>
            </w:pPr>
            <w:r w:rsidRPr="00F24DC1">
              <w:rPr>
                <w:rFonts w:ascii="Times New Roman" w:hAnsi="Times New Roman" w:cs="Times New Roman"/>
                <w:bCs/>
                <w:sz w:val="20"/>
                <w:szCs w:val="20"/>
              </w:rPr>
              <w:t>21-01-03. Кресло-стулья с санитарным оснащением повышенной грузоподъемности (без колес)</w:t>
            </w:r>
          </w:p>
          <w:p w:rsidR="00D80184" w:rsidRPr="00F24DC1" w:rsidRDefault="00D80184" w:rsidP="00D80184">
            <w:pPr>
              <w:widowControl w:val="0"/>
              <w:spacing w:after="0" w:line="240" w:lineRule="auto"/>
              <w:jc w:val="center"/>
              <w:rPr>
                <w:rStyle w:val="af3"/>
                <w:rFonts w:ascii="Times New Roman" w:hAnsi="Times New Roman" w:cs="Times New Roman"/>
                <w:sz w:val="20"/>
                <w:szCs w:val="20"/>
              </w:rPr>
            </w:pPr>
          </w:p>
        </w:tc>
        <w:tc>
          <w:tcPr>
            <w:tcW w:w="1134" w:type="dxa"/>
            <w:tcBorders>
              <w:right w:val="single" w:sz="4" w:space="0" w:color="auto"/>
            </w:tcBorders>
          </w:tcPr>
          <w:p w:rsidR="00D80184" w:rsidRPr="00F24DC1"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p>
        </w:tc>
        <w:tc>
          <w:tcPr>
            <w:tcW w:w="10631" w:type="dxa"/>
            <w:tcBorders>
              <w:left w:val="single" w:sz="4" w:space="0" w:color="auto"/>
              <w:right w:val="single" w:sz="1" w:space="0" w:color="000000"/>
            </w:tcBorders>
          </w:tcPr>
          <w:p w:rsidR="00DC068D" w:rsidRPr="00F24DC1" w:rsidRDefault="00DC068D" w:rsidP="00DC068D">
            <w:pPr>
              <w:tabs>
                <w:tab w:val="left" w:pos="3528"/>
              </w:tabs>
              <w:snapToGrid w:val="0"/>
              <w:spacing w:after="0"/>
              <w:ind w:right="273"/>
              <w:jc w:val="both"/>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xml:space="preserve">Кресло-стул с санитарным оснащением повышенной грузоподъемности (без колес) предназначен для обеспечения максимальной степени удобства пациента с большим весом при отправлении естественных надобностей. Облегчает уход за малоподвижными больными. </w:t>
            </w:r>
          </w:p>
          <w:p w:rsidR="00DC068D" w:rsidRPr="00F24DC1" w:rsidRDefault="00DC068D" w:rsidP="00DC068D">
            <w:pPr>
              <w:spacing w:after="0"/>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u w:val="single"/>
                <w:lang w:bidi="en-US"/>
              </w:rPr>
              <w:t>Основные технические характеристики</w:t>
            </w:r>
            <w:r w:rsidRPr="00F24DC1">
              <w:rPr>
                <w:rFonts w:ascii="Times New Roman" w:hAnsi="Times New Roman" w:cs="Times New Roman"/>
                <w:color w:val="000000"/>
                <w:sz w:val="20"/>
                <w:szCs w:val="20"/>
                <w:lang w:bidi="en-US"/>
              </w:rPr>
              <w:t>:</w:t>
            </w:r>
          </w:p>
          <w:p w:rsidR="00DC068D" w:rsidRPr="00F24DC1" w:rsidRDefault="00DC068D" w:rsidP="00DC068D">
            <w:pPr>
              <w:spacing w:after="0"/>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-грузоподъемность не менее 180 кг;</w:t>
            </w:r>
          </w:p>
          <w:p w:rsidR="00DC068D" w:rsidRPr="00F24DC1" w:rsidRDefault="00DC068D" w:rsidP="00DC068D">
            <w:pPr>
              <w:spacing w:after="0"/>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-габаритная ширина не более 680 мм;</w:t>
            </w:r>
          </w:p>
          <w:p w:rsidR="00DC068D" w:rsidRPr="00F24DC1" w:rsidRDefault="00DC068D" w:rsidP="00DC068D">
            <w:pPr>
              <w:spacing w:after="0"/>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-ширина между поручнями не менее 500 мм.</w:t>
            </w:r>
          </w:p>
          <w:p w:rsidR="00DC068D" w:rsidRPr="00F24DC1" w:rsidRDefault="00DC068D" w:rsidP="00DC068D">
            <w:pPr>
              <w:shd w:val="clear" w:color="auto" w:fill="FFFFFF"/>
              <w:spacing w:after="0"/>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u w:val="single"/>
                <w:lang w:bidi="en-US"/>
              </w:rPr>
              <w:t>Оснащение</w:t>
            </w:r>
            <w:r w:rsidRPr="00F24DC1">
              <w:rPr>
                <w:rFonts w:ascii="Times New Roman" w:hAnsi="Times New Roman" w:cs="Times New Roman"/>
                <w:color w:val="000000"/>
                <w:sz w:val="20"/>
                <w:szCs w:val="20"/>
                <w:lang w:bidi="en-US"/>
              </w:rPr>
              <w:t>:</w:t>
            </w:r>
          </w:p>
          <w:p w:rsidR="00DC068D" w:rsidRPr="00F24DC1" w:rsidRDefault="00DC068D" w:rsidP="00DC068D">
            <w:pPr>
              <w:shd w:val="clear" w:color="auto" w:fill="FFFFFF"/>
              <w:spacing w:after="0"/>
              <w:ind w:right="273"/>
              <w:jc w:val="both"/>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прочная металлическая рама;</w:t>
            </w:r>
          </w:p>
          <w:p w:rsidR="00DC068D" w:rsidRPr="00F24DC1" w:rsidRDefault="00DC068D" w:rsidP="00DC068D">
            <w:pPr>
              <w:shd w:val="clear" w:color="auto" w:fill="FFFFFF"/>
              <w:spacing w:after="0"/>
              <w:ind w:right="273"/>
              <w:jc w:val="both"/>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w:t>
            </w:r>
            <w:r w:rsidR="001206D9" w:rsidRPr="00F24DC1">
              <w:rPr>
                <w:rFonts w:ascii="Times New Roman" w:hAnsi="Times New Roman" w:cs="Times New Roman"/>
                <w:color w:val="000000"/>
                <w:sz w:val="20"/>
                <w:szCs w:val="20"/>
                <w:lang w:bidi="en-US"/>
              </w:rPr>
              <w:t>ножки,</w:t>
            </w:r>
            <w:r w:rsidRPr="00F24DC1">
              <w:rPr>
                <w:rFonts w:ascii="Times New Roman" w:hAnsi="Times New Roman" w:cs="Times New Roman"/>
                <w:color w:val="000000"/>
                <w:sz w:val="20"/>
                <w:szCs w:val="20"/>
                <w:lang w:bidi="en-US"/>
              </w:rPr>
              <w:t xml:space="preserve"> регулируемы</w:t>
            </w:r>
            <w:r w:rsidR="001206D9" w:rsidRPr="00F24DC1">
              <w:rPr>
                <w:rFonts w:ascii="Times New Roman" w:hAnsi="Times New Roman" w:cs="Times New Roman"/>
                <w:color w:val="000000"/>
                <w:sz w:val="20"/>
                <w:szCs w:val="20"/>
                <w:lang w:bidi="en-US"/>
              </w:rPr>
              <w:t>е</w:t>
            </w:r>
            <w:r w:rsidRPr="00F24DC1">
              <w:rPr>
                <w:rFonts w:ascii="Times New Roman" w:hAnsi="Times New Roman" w:cs="Times New Roman"/>
                <w:color w:val="000000"/>
                <w:sz w:val="20"/>
                <w:szCs w:val="20"/>
                <w:lang w:bidi="en-US"/>
              </w:rPr>
              <w:t xml:space="preserve"> </w:t>
            </w:r>
            <w:r w:rsidR="001206D9" w:rsidRPr="00F24DC1">
              <w:rPr>
                <w:rFonts w:ascii="Times New Roman" w:hAnsi="Times New Roman" w:cs="Times New Roman"/>
                <w:color w:val="000000"/>
                <w:sz w:val="20"/>
                <w:szCs w:val="20"/>
                <w:lang w:bidi="en-US"/>
              </w:rPr>
              <w:t>по высоте,</w:t>
            </w:r>
            <w:r w:rsidRPr="00F24DC1">
              <w:rPr>
                <w:rFonts w:ascii="Times New Roman" w:hAnsi="Times New Roman" w:cs="Times New Roman"/>
                <w:color w:val="000000"/>
                <w:sz w:val="20"/>
                <w:szCs w:val="20"/>
                <w:lang w:bidi="en-US"/>
              </w:rPr>
              <w:t xml:space="preserve"> и име</w:t>
            </w:r>
            <w:r w:rsidR="001206D9" w:rsidRPr="00F24DC1">
              <w:rPr>
                <w:rFonts w:ascii="Times New Roman" w:hAnsi="Times New Roman" w:cs="Times New Roman"/>
                <w:color w:val="000000"/>
                <w:sz w:val="20"/>
                <w:szCs w:val="20"/>
                <w:lang w:bidi="en-US"/>
              </w:rPr>
              <w:t xml:space="preserve">ют </w:t>
            </w:r>
            <w:r w:rsidRPr="00F24DC1">
              <w:rPr>
                <w:rFonts w:ascii="Times New Roman" w:hAnsi="Times New Roman" w:cs="Times New Roman"/>
                <w:color w:val="000000"/>
                <w:sz w:val="20"/>
                <w:szCs w:val="20"/>
                <w:lang w:bidi="en-US"/>
              </w:rPr>
              <w:t>резиновые наконечники для предотвращения скольжения;</w:t>
            </w:r>
          </w:p>
          <w:p w:rsidR="00DC068D" w:rsidRPr="00F24DC1" w:rsidRDefault="00DC068D" w:rsidP="00DC068D">
            <w:pPr>
              <w:shd w:val="clear" w:color="auto" w:fill="FFFFFF"/>
              <w:spacing w:after="0"/>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xml:space="preserve">- подлокотники </w:t>
            </w:r>
            <w:r w:rsidR="001206D9" w:rsidRPr="00F24DC1">
              <w:rPr>
                <w:rFonts w:ascii="Times New Roman" w:hAnsi="Times New Roman" w:cs="Times New Roman"/>
                <w:color w:val="000000"/>
                <w:sz w:val="20"/>
                <w:szCs w:val="20"/>
                <w:lang w:bidi="en-US"/>
              </w:rPr>
              <w:t>мягкие</w:t>
            </w:r>
            <w:r w:rsidRPr="00F24DC1">
              <w:rPr>
                <w:rFonts w:ascii="Times New Roman" w:hAnsi="Times New Roman" w:cs="Times New Roman"/>
                <w:color w:val="000000"/>
                <w:sz w:val="20"/>
                <w:szCs w:val="20"/>
                <w:lang w:bidi="en-US"/>
              </w:rPr>
              <w:t>;</w:t>
            </w:r>
          </w:p>
          <w:p w:rsidR="00DC068D" w:rsidRPr="00F24DC1" w:rsidRDefault="00DC068D" w:rsidP="00DC068D">
            <w:pPr>
              <w:shd w:val="clear" w:color="auto" w:fill="FFFFFF"/>
              <w:spacing w:after="0"/>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стульчик с крышкой из пластика;</w:t>
            </w:r>
          </w:p>
          <w:p w:rsidR="00DC068D" w:rsidRPr="00F24DC1" w:rsidRDefault="00DC068D" w:rsidP="00DC068D">
            <w:pPr>
              <w:spacing w:after="0"/>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съёмное туалетное судно с крышкой.</w:t>
            </w:r>
          </w:p>
          <w:p w:rsidR="00DC068D" w:rsidRPr="00F24DC1" w:rsidRDefault="00DC068D" w:rsidP="00DC068D">
            <w:pPr>
              <w:tabs>
                <w:tab w:val="left" w:pos="3528"/>
              </w:tabs>
              <w:snapToGrid w:val="0"/>
              <w:spacing w:after="0"/>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 xml:space="preserve">Кресло-стул комплектуется инструментом, </w:t>
            </w:r>
            <w:r w:rsidRPr="00F24DC1">
              <w:rPr>
                <w:rFonts w:ascii="Times New Roman" w:hAnsi="Times New Roman" w:cs="Times New Roman"/>
                <w:color w:val="000000"/>
                <w:sz w:val="20"/>
                <w:szCs w:val="20"/>
                <w:lang w:bidi="en-US"/>
              </w:rPr>
              <w:t>паспортом на изделие (либо документом, содержащим описание и правила эксплуатации товара) на русском языке, гарантийным талоном</w:t>
            </w:r>
            <w:r w:rsidR="001206D9" w:rsidRPr="00F24DC1">
              <w:rPr>
                <w:rFonts w:ascii="Times New Roman" w:hAnsi="Times New Roman" w:cs="Times New Roman"/>
                <w:color w:val="000000"/>
                <w:sz w:val="20"/>
                <w:szCs w:val="20"/>
                <w:lang w:bidi="en-US"/>
              </w:rPr>
              <w:t>.</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b/>
                <w:i/>
                <w:color w:val="000000"/>
                <w:sz w:val="20"/>
                <w:szCs w:val="20"/>
              </w:rPr>
            </w:pPr>
            <w:r w:rsidRPr="00F24DC1">
              <w:rPr>
                <w:rFonts w:ascii="Times New Roman" w:hAnsi="Times New Roman" w:cs="Times New Roman"/>
                <w:b/>
                <w:color w:val="000000"/>
                <w:sz w:val="20"/>
                <w:szCs w:val="20"/>
              </w:rPr>
              <w:t>Требования к качеству</w:t>
            </w:r>
            <w:r w:rsidRPr="00F24DC1">
              <w:rPr>
                <w:rFonts w:ascii="Times New Roman" w:hAnsi="Times New Roman" w:cs="Times New Roman"/>
                <w:b/>
                <w:i/>
                <w:color w:val="000000"/>
                <w:sz w:val="20"/>
                <w:szCs w:val="20"/>
              </w:rPr>
              <w:t>:</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Товар должен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Товар должен соответствовать ГОСТ Р 57766-2017 «Кресла-стулья с санитарным оснащением. Типы, технические требования, методы контроля» в следующей части (ссылка):</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«6.2 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b/>
                <w:color w:val="000000"/>
                <w:sz w:val="20"/>
                <w:szCs w:val="20"/>
              </w:rPr>
            </w:pPr>
            <w:r w:rsidRPr="00F24DC1">
              <w:rPr>
                <w:rFonts w:ascii="Times New Roman" w:hAnsi="Times New Roman" w:cs="Times New Roman"/>
                <w:b/>
                <w:color w:val="000000"/>
                <w:sz w:val="20"/>
                <w:szCs w:val="20"/>
              </w:rPr>
              <w:t>Требования к упаковке товара</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Согласно ГОСТ Р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 (ссылка):</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«Раздел 4.11 Маркировка, упаковка, транспортирование и хранение:</w:t>
            </w:r>
          </w:p>
          <w:p w:rsidR="00DC068D" w:rsidRPr="00F24DC1" w:rsidRDefault="00DC068D" w:rsidP="00DC068D">
            <w:pPr>
              <w:tabs>
                <w:tab w:val="left" w:pos="1266"/>
              </w:tabs>
              <w:snapToGrid w:val="0"/>
              <w:spacing w:after="0" w:line="100" w:lineRule="atLeast"/>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D80184" w:rsidRPr="00F24DC1" w:rsidRDefault="00DC068D" w:rsidP="00DC068D">
            <w:pPr>
              <w:pStyle w:val="ConsPlusNormal"/>
              <w:ind w:right="273" w:firstLine="0"/>
              <w:contextualSpacing/>
              <w:jc w:val="both"/>
              <w:rPr>
                <w:rFonts w:ascii="Times New Roman" w:hAnsi="Times New Roman" w:cs="Times New Roman"/>
                <w:color w:val="000000"/>
                <w:lang w:bidi="en-US"/>
              </w:rPr>
            </w:pPr>
            <w:r w:rsidRPr="00F24DC1">
              <w:rPr>
                <w:rFonts w:ascii="Times New Roman" w:hAnsi="Times New Roman" w:cs="Times New Roman"/>
                <w:color w:val="000000"/>
              </w:rPr>
              <w:t>4.11.6.1. 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tc>
        <w:tc>
          <w:tcPr>
            <w:tcW w:w="1559" w:type="dxa"/>
            <w:tcBorders>
              <w:left w:val="single" w:sz="4" w:space="0" w:color="auto"/>
              <w:right w:val="single" w:sz="1" w:space="0" w:color="000000"/>
            </w:tcBorders>
          </w:tcPr>
          <w:p w:rsidR="00D80184" w:rsidRPr="00F24DC1" w:rsidRDefault="00DC068D" w:rsidP="00D80184">
            <w:pPr>
              <w:widowControl w:val="0"/>
              <w:autoSpaceDN w:val="0"/>
              <w:spacing w:after="0" w:line="240" w:lineRule="auto"/>
              <w:ind w:right="274"/>
              <w:jc w:val="center"/>
              <w:rPr>
                <w:rFonts w:ascii="Times New Roman" w:eastAsia="Times New Roman" w:hAnsi="Times New Roman" w:cs="Times New Roman"/>
                <w:bCs/>
                <w:kern w:val="3"/>
                <w:sz w:val="20"/>
                <w:szCs w:val="20"/>
                <w:lang w:eastAsia="ru-RU"/>
              </w:rPr>
            </w:pPr>
            <w:r w:rsidRPr="00F24DC1">
              <w:rPr>
                <w:rFonts w:ascii="Times New Roman" w:eastAsia="Times New Roman" w:hAnsi="Times New Roman" w:cs="Times New Roman"/>
                <w:bCs/>
                <w:kern w:val="3"/>
                <w:sz w:val="20"/>
                <w:szCs w:val="20"/>
                <w:lang w:eastAsia="ru-RU"/>
              </w:rPr>
              <w:t>10</w:t>
            </w:r>
          </w:p>
        </w:tc>
      </w:tr>
      <w:tr w:rsidR="00D80184" w:rsidRPr="00F24DC1" w:rsidTr="00FF0ABA">
        <w:trPr>
          <w:trHeight w:val="649"/>
        </w:trPr>
        <w:tc>
          <w:tcPr>
            <w:tcW w:w="426" w:type="dxa"/>
            <w:tcMar>
              <w:top w:w="55" w:type="dxa"/>
              <w:left w:w="55" w:type="dxa"/>
              <w:bottom w:w="55" w:type="dxa"/>
              <w:right w:w="55" w:type="dxa"/>
            </w:tcMar>
          </w:tcPr>
          <w:p w:rsidR="00D80184" w:rsidRPr="00F24DC1" w:rsidRDefault="00D80184" w:rsidP="00D80184">
            <w:pPr>
              <w:widowControl w:val="0"/>
              <w:tabs>
                <w:tab w:val="left" w:pos="6600"/>
              </w:tabs>
              <w:autoSpaceDN w:val="0"/>
              <w:spacing w:after="0" w:line="240" w:lineRule="auto"/>
              <w:contextualSpacing/>
              <w:jc w:val="center"/>
              <w:rPr>
                <w:rFonts w:ascii="Times New Roman" w:eastAsia="Times New Roman" w:hAnsi="Times New Roman" w:cs="Times New Roman"/>
                <w:bCs/>
                <w:color w:val="000000" w:themeColor="text1"/>
                <w:kern w:val="3"/>
                <w:sz w:val="20"/>
                <w:szCs w:val="20"/>
                <w:lang w:eastAsia="ru-RU"/>
              </w:rPr>
            </w:pPr>
            <w:r w:rsidRPr="00F24DC1">
              <w:rPr>
                <w:rFonts w:ascii="Times New Roman" w:eastAsia="Times New Roman" w:hAnsi="Times New Roman" w:cs="Times New Roman"/>
                <w:bCs/>
                <w:color w:val="000000" w:themeColor="text1"/>
                <w:kern w:val="3"/>
                <w:sz w:val="20"/>
                <w:szCs w:val="20"/>
                <w:lang w:eastAsia="ru-RU"/>
              </w:rPr>
              <w:t>4</w:t>
            </w:r>
          </w:p>
        </w:tc>
        <w:tc>
          <w:tcPr>
            <w:tcW w:w="1493" w:type="dxa"/>
            <w:tcBorders>
              <w:right w:val="single" w:sz="4" w:space="0" w:color="auto"/>
            </w:tcBorders>
            <w:tcMar>
              <w:top w:w="55" w:type="dxa"/>
              <w:left w:w="55" w:type="dxa"/>
              <w:bottom w:w="55" w:type="dxa"/>
              <w:right w:w="55" w:type="dxa"/>
            </w:tcMar>
          </w:tcPr>
          <w:p w:rsidR="00D80184" w:rsidRPr="00F24DC1" w:rsidRDefault="00D80184" w:rsidP="00D80184">
            <w:pPr>
              <w:widowControl w:val="0"/>
              <w:spacing w:after="0" w:line="240" w:lineRule="auto"/>
              <w:jc w:val="center"/>
              <w:rPr>
                <w:rFonts w:ascii="Times New Roman" w:eastAsia="Calibri" w:hAnsi="Times New Roman" w:cs="Times New Roman"/>
                <w:sz w:val="20"/>
                <w:szCs w:val="20"/>
              </w:rPr>
            </w:pPr>
            <w:r w:rsidRPr="00F24DC1">
              <w:rPr>
                <w:rStyle w:val="ng-binding"/>
                <w:rFonts w:ascii="Times New Roman" w:hAnsi="Times New Roman" w:cs="Times New Roman"/>
                <w:sz w:val="20"/>
                <w:szCs w:val="20"/>
              </w:rPr>
              <w:t>23-01-05 Кресло-стул с санитарным оснащением активного типа</w:t>
            </w:r>
          </w:p>
        </w:tc>
        <w:tc>
          <w:tcPr>
            <w:tcW w:w="1134" w:type="dxa"/>
            <w:tcBorders>
              <w:right w:val="single" w:sz="4" w:space="0" w:color="auto"/>
            </w:tcBorders>
          </w:tcPr>
          <w:p w:rsidR="00D80184" w:rsidRPr="00F24DC1"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r w:rsidRPr="00F24DC1">
              <w:rPr>
                <w:rFonts w:ascii="Times New Roman" w:eastAsia="Lucida Sans Unicode" w:hAnsi="Times New Roman" w:cs="Times New Roman"/>
                <w:sz w:val="20"/>
                <w:szCs w:val="20"/>
                <w:lang w:eastAsia="ar-SA"/>
              </w:rPr>
              <w:t>Нет</w:t>
            </w:r>
          </w:p>
          <w:p w:rsidR="00D80184" w:rsidRPr="00F24DC1" w:rsidRDefault="00D80184" w:rsidP="00D80184">
            <w:pPr>
              <w:widowControl w:val="0"/>
              <w:tabs>
                <w:tab w:val="left" w:pos="399"/>
                <w:tab w:val="center" w:pos="6292"/>
                <w:tab w:val="right" w:pos="10445"/>
              </w:tabs>
              <w:snapToGrid w:val="0"/>
              <w:spacing w:after="0" w:line="240" w:lineRule="auto"/>
              <w:ind w:left="57" w:right="57" w:firstLine="75"/>
              <w:contextualSpacing/>
              <w:jc w:val="both"/>
              <w:rPr>
                <w:rFonts w:ascii="Times New Roman" w:eastAsia="Lucida Sans Unicode" w:hAnsi="Times New Roman" w:cs="Times New Roman"/>
                <w:sz w:val="20"/>
                <w:szCs w:val="20"/>
                <w:lang w:eastAsia="ar-SA"/>
              </w:rPr>
            </w:pPr>
          </w:p>
        </w:tc>
        <w:tc>
          <w:tcPr>
            <w:tcW w:w="10631" w:type="dxa"/>
            <w:tcBorders>
              <w:left w:val="single" w:sz="4" w:space="0" w:color="auto"/>
              <w:right w:val="single" w:sz="1" w:space="0" w:color="000000"/>
            </w:tcBorders>
            <w:shd w:val="clear" w:color="auto" w:fill="auto"/>
          </w:tcPr>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 xml:space="preserve">Кресло-стул с санитарным оснащением (для взрослых) активного типа предназначен для использования в помещениях и комнатах личной гигиены. Используется самостоятельно инвалидами, а также с помощью сопровождающих лиц. Обеспечивает максимальную степень удобства пациента при отправлении естественных надобностей при самостоятельной возможности передвигаться с помощью обода приводных колес (привод от обода колеса). </w:t>
            </w:r>
          </w:p>
          <w:p w:rsidR="00D80184" w:rsidRPr="00F24DC1" w:rsidRDefault="00D80184" w:rsidP="00D80184">
            <w:pPr>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u w:val="single"/>
                <w:lang w:bidi="en-US"/>
              </w:rPr>
              <w:t>Основные технические характеристики</w:t>
            </w:r>
            <w:r w:rsidRPr="00F24DC1">
              <w:rPr>
                <w:rFonts w:ascii="Times New Roman" w:hAnsi="Times New Roman" w:cs="Times New Roman"/>
                <w:color w:val="000000"/>
                <w:sz w:val="20"/>
                <w:szCs w:val="20"/>
                <w:lang w:bidi="en-US"/>
              </w:rPr>
              <w:t>:</w:t>
            </w:r>
          </w:p>
          <w:p w:rsidR="00D80184" w:rsidRPr="00F24DC1" w:rsidRDefault="00D80184" w:rsidP="00D80184">
            <w:pPr>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-грузоподъемность не менее 130 кг.</w:t>
            </w:r>
          </w:p>
          <w:p w:rsidR="00D80184" w:rsidRPr="00F24DC1" w:rsidRDefault="00D80184" w:rsidP="00D80184">
            <w:pPr>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-габаритная ширина не более 640 мм.</w:t>
            </w:r>
          </w:p>
          <w:p w:rsidR="00D80184" w:rsidRPr="00F24DC1" w:rsidRDefault="00D80184" w:rsidP="00D80184">
            <w:pPr>
              <w:spacing w:after="0" w:line="240" w:lineRule="auto"/>
              <w:ind w:right="132"/>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-ширина сидения 460 мм.</w:t>
            </w:r>
          </w:p>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Оснащение:</w:t>
            </w:r>
          </w:p>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-прочная рама изготовлена из тонкостенных металлических труб;</w:t>
            </w:r>
          </w:p>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 подлокотники откидные;</w:t>
            </w:r>
          </w:p>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-съёмное туалетное судно с крышкой;</w:t>
            </w:r>
          </w:p>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-санитарное сидение пластмассовое, имеет мягкую подушку-крышку;</w:t>
            </w:r>
          </w:p>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 подножки съемные, откидные, регулируемые по высоте;</w:t>
            </w:r>
          </w:p>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-литые шины передних и задних колес;</w:t>
            </w:r>
          </w:p>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-задние большие колеса снабжены стояночными тормозами;</w:t>
            </w:r>
          </w:p>
          <w:p w:rsidR="00D80184" w:rsidRPr="00F24DC1" w:rsidRDefault="00D80184" w:rsidP="00D80184">
            <w:pPr>
              <w:pStyle w:val="ConsPlusNormal"/>
              <w:ind w:right="132" w:firstLine="0"/>
              <w:contextualSpacing/>
              <w:jc w:val="both"/>
              <w:rPr>
                <w:rFonts w:ascii="Times New Roman" w:hAnsi="Times New Roman" w:cs="Times New Roman"/>
              </w:rPr>
            </w:pPr>
            <w:r w:rsidRPr="00F24DC1">
              <w:rPr>
                <w:rFonts w:ascii="Times New Roman" w:hAnsi="Times New Roman" w:cs="Times New Roman"/>
              </w:rPr>
              <w:t>-рукоятки для толкания.</w:t>
            </w:r>
          </w:p>
          <w:p w:rsidR="00D80184" w:rsidRPr="00F24DC1" w:rsidRDefault="00D80184" w:rsidP="00D80184">
            <w:pPr>
              <w:tabs>
                <w:tab w:val="left" w:pos="3528"/>
              </w:tabs>
              <w:snapToGrid w:val="0"/>
              <w:spacing w:after="0" w:line="240" w:lineRule="auto"/>
              <w:ind w:right="132"/>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 xml:space="preserve">Кресло-стул комплектуется инструментом, </w:t>
            </w:r>
            <w:r w:rsidRPr="00F24DC1">
              <w:rPr>
                <w:rFonts w:ascii="Times New Roman" w:hAnsi="Times New Roman" w:cs="Times New Roman"/>
                <w:color w:val="000000"/>
                <w:sz w:val="20"/>
                <w:szCs w:val="20"/>
                <w:lang w:bidi="en-US"/>
              </w:rPr>
              <w:t xml:space="preserve">паспортом на изделие (либо документом, содержащим описание и правила эксплуатации товара) на русском языке, гарантийным талоном. </w:t>
            </w:r>
          </w:p>
          <w:p w:rsidR="00D80184" w:rsidRPr="00F24DC1" w:rsidRDefault="00D80184" w:rsidP="00D80184">
            <w:pPr>
              <w:tabs>
                <w:tab w:val="left" w:pos="1266"/>
              </w:tabs>
              <w:snapToGrid w:val="0"/>
              <w:spacing w:after="0" w:line="240" w:lineRule="auto"/>
              <w:ind w:right="132"/>
              <w:jc w:val="both"/>
              <w:rPr>
                <w:rFonts w:ascii="Times New Roman" w:hAnsi="Times New Roman" w:cs="Times New Roman"/>
                <w:b/>
                <w:color w:val="000000"/>
                <w:sz w:val="20"/>
                <w:szCs w:val="20"/>
              </w:rPr>
            </w:pPr>
            <w:r w:rsidRPr="00F24DC1">
              <w:rPr>
                <w:rFonts w:ascii="Times New Roman" w:hAnsi="Times New Roman" w:cs="Times New Roman"/>
                <w:b/>
                <w:color w:val="000000"/>
                <w:sz w:val="20"/>
                <w:szCs w:val="20"/>
              </w:rPr>
              <w:t>Требования к качеству:</w:t>
            </w:r>
          </w:p>
          <w:p w:rsidR="00D80184" w:rsidRPr="00F24DC1" w:rsidRDefault="00D80184" w:rsidP="00D80184">
            <w:pPr>
              <w:tabs>
                <w:tab w:val="left" w:pos="1266"/>
              </w:tabs>
              <w:snapToGrid w:val="0"/>
              <w:spacing w:after="0" w:line="240" w:lineRule="auto"/>
              <w:ind w:right="132"/>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в соответствии с нормативными требованиями.</w:t>
            </w:r>
          </w:p>
          <w:p w:rsidR="00D80184" w:rsidRPr="00F24DC1"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Товар новый (товар, который не был в употреблении, не прошел ремонт, в том числе восстановление, замену составных частей, восстановление потребительских свойств), свободный от прав третьих лиц.</w:t>
            </w:r>
          </w:p>
          <w:p w:rsidR="00D80184" w:rsidRPr="00F24DC1"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Товар соответствует ГОСТ Р 57766-2017 «Кресла-стулья с санитарным оснащением. Типы, технические требования, методы контроля» в следующей части (ссылка):</w:t>
            </w:r>
          </w:p>
          <w:p w:rsidR="00D80184" w:rsidRPr="00F24DC1"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«6.2 Наружные поверхности кресел-стульев не должны иметь сколов, заусенцев, острых кромок, углов, выступов или других дефектов, которые могут поранить человека».</w:t>
            </w:r>
          </w:p>
          <w:p w:rsidR="00D80184" w:rsidRPr="00F24DC1"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
          <w:p w:rsidR="00D80184" w:rsidRPr="00F24DC1"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D80184" w:rsidRPr="00F24DC1" w:rsidRDefault="00D80184" w:rsidP="00D80184">
            <w:pPr>
              <w:tabs>
                <w:tab w:val="left" w:pos="1266"/>
              </w:tabs>
              <w:snapToGrid w:val="0"/>
              <w:spacing w:after="0" w:line="240" w:lineRule="auto"/>
              <w:ind w:right="273"/>
              <w:jc w:val="both"/>
              <w:rPr>
                <w:rFonts w:ascii="Times New Roman" w:hAnsi="Times New Roman" w:cs="Times New Roman"/>
                <w:color w:val="000000"/>
                <w:sz w:val="20"/>
                <w:szCs w:val="20"/>
              </w:rPr>
            </w:pPr>
            <w:r w:rsidRPr="00F24DC1">
              <w:rPr>
                <w:rFonts w:ascii="Times New Roman" w:hAnsi="Times New Roman" w:cs="Times New Roman"/>
                <w:color w:val="000000"/>
                <w:sz w:val="20"/>
                <w:szCs w:val="20"/>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
          <w:p w:rsidR="00D80184" w:rsidRPr="00F24DC1" w:rsidRDefault="00D80184" w:rsidP="00D80184">
            <w:pPr>
              <w:snapToGrid w:val="0"/>
              <w:spacing w:after="0" w:line="240" w:lineRule="auto"/>
              <w:ind w:right="273"/>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Требования к транспортировке:</w:t>
            </w:r>
          </w:p>
          <w:p w:rsidR="00D80184" w:rsidRPr="00F24DC1" w:rsidRDefault="00D80184" w:rsidP="00D80184">
            <w:pPr>
              <w:snapToGrid w:val="0"/>
              <w:spacing w:after="0" w:line="240" w:lineRule="auto"/>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p>
          <w:p w:rsidR="00D80184" w:rsidRPr="00F24DC1" w:rsidRDefault="00D80184" w:rsidP="00D80184">
            <w:pPr>
              <w:snapToGrid w:val="0"/>
              <w:spacing w:after="0" w:line="240" w:lineRule="auto"/>
              <w:ind w:right="273"/>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Требования к упаковке:</w:t>
            </w:r>
          </w:p>
          <w:p w:rsidR="00D80184" w:rsidRPr="00F24DC1" w:rsidRDefault="00D80184" w:rsidP="00D80184">
            <w:pPr>
              <w:snapToGrid w:val="0"/>
              <w:spacing w:after="0" w:line="240" w:lineRule="auto"/>
              <w:ind w:right="273"/>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Упаковка кресла-стул обеспечивает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D80184" w:rsidRPr="00F24DC1" w:rsidRDefault="00D80184" w:rsidP="00D80184">
            <w:pPr>
              <w:snapToGrid w:val="0"/>
              <w:spacing w:after="0" w:line="240" w:lineRule="auto"/>
              <w:rPr>
                <w:rFonts w:ascii="Times New Roman" w:hAnsi="Times New Roman" w:cs="Times New Roman"/>
                <w:b/>
                <w:color w:val="000000"/>
                <w:sz w:val="20"/>
                <w:szCs w:val="20"/>
                <w:lang w:bidi="en-US"/>
              </w:rPr>
            </w:pPr>
            <w:r w:rsidRPr="00F24DC1">
              <w:rPr>
                <w:rFonts w:ascii="Times New Roman" w:hAnsi="Times New Roman" w:cs="Times New Roman"/>
                <w:b/>
                <w:color w:val="000000"/>
                <w:sz w:val="20"/>
                <w:szCs w:val="20"/>
                <w:lang w:bidi="en-US"/>
              </w:rPr>
              <w:t>Требования к маркировке:</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На каждом кресло-стуле имеется табличка, на которой указаны:</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товарный знак предприятия-изготовителя;</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обозначение типа (модели) кресло-стула;</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обозначение технических условий;</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дата изготовления (год, месяц);</w:t>
            </w:r>
          </w:p>
          <w:p w:rsidR="00D80184" w:rsidRPr="00F24DC1" w:rsidRDefault="00D80184" w:rsidP="00D80184">
            <w:pPr>
              <w:snapToGrid w:val="0"/>
              <w:spacing w:after="0" w:line="240" w:lineRule="auto"/>
              <w:rPr>
                <w:rFonts w:ascii="Times New Roman" w:hAnsi="Times New Roman" w:cs="Times New Roman"/>
                <w:color w:val="000000"/>
                <w:sz w:val="20"/>
                <w:szCs w:val="20"/>
                <w:lang w:bidi="en-US"/>
              </w:rPr>
            </w:pPr>
            <w:r w:rsidRPr="00F24DC1">
              <w:rPr>
                <w:rFonts w:ascii="Times New Roman" w:hAnsi="Times New Roman" w:cs="Times New Roman"/>
                <w:color w:val="000000"/>
                <w:sz w:val="20"/>
                <w:szCs w:val="20"/>
                <w:lang w:bidi="en-US"/>
              </w:rPr>
              <w:t>- надпись «Сделано в России» или страна-изготовитель;</w:t>
            </w:r>
          </w:p>
          <w:p w:rsidR="00D80184" w:rsidRPr="00F24DC1" w:rsidRDefault="00D80184" w:rsidP="00D80184">
            <w:pPr>
              <w:snapToGrid w:val="0"/>
              <w:spacing w:after="0" w:line="240" w:lineRule="auto"/>
              <w:rPr>
                <w:rFonts w:ascii="Times New Roman" w:hAnsi="Times New Roman" w:cs="Times New Roman"/>
                <w:sz w:val="20"/>
                <w:szCs w:val="20"/>
              </w:rPr>
            </w:pPr>
            <w:r w:rsidRPr="00F24DC1">
              <w:rPr>
                <w:rFonts w:ascii="Times New Roman" w:hAnsi="Times New Roman" w:cs="Times New Roman"/>
                <w:color w:val="000000"/>
                <w:sz w:val="20"/>
                <w:szCs w:val="20"/>
                <w:lang w:bidi="en-US"/>
              </w:rPr>
              <w:t>- знак соответствия при обязательной сертификации в законодательно регулируемой сфере, если это определено системой сертификации.</w:t>
            </w:r>
          </w:p>
        </w:tc>
        <w:tc>
          <w:tcPr>
            <w:tcW w:w="1559" w:type="dxa"/>
            <w:tcBorders>
              <w:left w:val="single" w:sz="4" w:space="0" w:color="auto"/>
              <w:right w:val="single" w:sz="1" w:space="0" w:color="000000"/>
            </w:tcBorders>
          </w:tcPr>
          <w:p w:rsidR="00D80184" w:rsidRPr="00F24DC1" w:rsidRDefault="00D80184" w:rsidP="00D80184">
            <w:pPr>
              <w:suppressAutoHyphens/>
              <w:autoSpaceDE w:val="0"/>
              <w:autoSpaceDN w:val="0"/>
              <w:spacing w:after="0" w:line="240" w:lineRule="auto"/>
              <w:ind w:left="132" w:right="132"/>
              <w:jc w:val="both"/>
              <w:rPr>
                <w:rFonts w:ascii="Times New Roman" w:eastAsia="Times New Roman" w:hAnsi="Times New Roman" w:cs="Times New Roman"/>
                <w:bCs/>
                <w:sz w:val="20"/>
                <w:szCs w:val="20"/>
                <w:lang w:eastAsia="ru-RU"/>
              </w:rPr>
            </w:pPr>
            <w:r w:rsidRPr="00F24DC1">
              <w:rPr>
                <w:rFonts w:ascii="Times New Roman" w:eastAsia="Times New Roman" w:hAnsi="Times New Roman" w:cs="Times New Roman"/>
                <w:bCs/>
                <w:sz w:val="20"/>
                <w:szCs w:val="20"/>
                <w:lang w:eastAsia="ru-RU"/>
              </w:rPr>
              <w:t xml:space="preserve">  2</w:t>
            </w:r>
          </w:p>
        </w:tc>
      </w:tr>
    </w:tbl>
    <w:p w:rsidR="00E34BB4" w:rsidRPr="00F24DC1" w:rsidRDefault="00E34BB4" w:rsidP="00F24DC1">
      <w:pPr>
        <w:widowControl w:val="0"/>
        <w:suppressAutoHyphens/>
        <w:spacing w:after="0" w:line="240" w:lineRule="auto"/>
        <w:ind w:right="89" w:firstLine="708"/>
        <w:jc w:val="both"/>
        <w:rPr>
          <w:rFonts w:ascii="Times New Roman" w:eastAsia="Lucida Sans Unicode" w:hAnsi="Times New Roman" w:cs="Times New Roman"/>
          <w:kern w:val="1"/>
          <w:sz w:val="20"/>
          <w:szCs w:val="20"/>
          <w:lang w:eastAsia="ar-SA"/>
        </w:rPr>
      </w:pPr>
      <w:r w:rsidRPr="00F24DC1">
        <w:rPr>
          <w:rFonts w:ascii="Times New Roman" w:eastAsia="Lucida Sans Unicode" w:hAnsi="Times New Roman" w:cs="Times New Roman"/>
          <w:kern w:val="1"/>
          <w:sz w:val="20"/>
          <w:szCs w:val="20"/>
          <w:lang w:eastAsia="ar-SA"/>
        </w:rPr>
        <w:t>Гарантийный срок эксплуатации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AC2205" w:rsidRPr="00F24DC1" w:rsidRDefault="00AC2205" w:rsidP="00F24DC1">
      <w:pPr>
        <w:widowControl w:val="0"/>
        <w:suppressAutoHyphens/>
        <w:spacing w:after="0" w:line="240" w:lineRule="auto"/>
        <w:ind w:right="89" w:firstLine="708"/>
        <w:rPr>
          <w:rFonts w:ascii="Times New Roman" w:eastAsia="Lucida Sans Unicode" w:hAnsi="Times New Roman" w:cs="Times New Roman"/>
          <w:kern w:val="1"/>
          <w:sz w:val="20"/>
          <w:szCs w:val="20"/>
          <w:lang w:eastAsia="ar-SA"/>
        </w:rPr>
      </w:pPr>
      <w:r w:rsidRPr="00F24DC1">
        <w:rPr>
          <w:rFonts w:ascii="Times New Roman" w:eastAsia="Lucida Sans Unicode" w:hAnsi="Times New Roman" w:cs="Times New Roman"/>
          <w:b/>
          <w:kern w:val="1"/>
          <w:sz w:val="20"/>
          <w:szCs w:val="20"/>
          <w:lang w:eastAsia="ar-SA"/>
        </w:rPr>
        <w:t>Сроки поставки Товара в Вологодскую область:</w:t>
      </w:r>
      <w:r w:rsidRPr="00F24DC1">
        <w:rPr>
          <w:rFonts w:ascii="Times New Roman" w:eastAsia="Lucida Sans Unicode" w:hAnsi="Times New Roman" w:cs="Times New Roman"/>
          <w:kern w:val="1"/>
          <w:sz w:val="20"/>
          <w:szCs w:val="20"/>
          <w:lang w:eastAsia="ar-SA"/>
        </w:rPr>
        <w:t xml:space="preserve"> в соответствии с календарным планом. </w:t>
      </w:r>
    </w:p>
    <w:p w:rsidR="00580BDC" w:rsidRPr="00F24DC1" w:rsidRDefault="00580BDC" w:rsidP="00EB31FA">
      <w:pPr>
        <w:pStyle w:val="ConsPlusNormal"/>
        <w:ind w:firstLine="0"/>
        <w:jc w:val="center"/>
        <w:rPr>
          <w:rFonts w:ascii="Times New Roman" w:hAnsi="Times New Roman" w:cs="Times New Roman"/>
        </w:rPr>
      </w:pPr>
      <w:r w:rsidRPr="00F24DC1">
        <w:rPr>
          <w:rFonts w:ascii="Times New Roman" w:hAnsi="Times New Roman" w:cs="Times New Roman"/>
          <w:bCs/>
        </w:rPr>
        <w:t xml:space="preserve">Календарный план </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8062"/>
        <w:gridCol w:w="5061"/>
        <w:gridCol w:w="1649"/>
      </w:tblGrid>
      <w:tr w:rsidR="00580BDC" w:rsidRPr="00FF0ABA" w:rsidTr="00B644E6">
        <w:trPr>
          <w:trHeight w:val="419"/>
        </w:trPr>
        <w:tc>
          <w:tcPr>
            <w:tcW w:w="480" w:type="dxa"/>
          </w:tcPr>
          <w:p w:rsidR="00580BDC" w:rsidRPr="00FF0ABA" w:rsidRDefault="00580BDC" w:rsidP="00D01A9D">
            <w:pPr>
              <w:pStyle w:val="ConsPlusNormal"/>
              <w:ind w:firstLine="0"/>
              <w:jc w:val="center"/>
              <w:rPr>
                <w:rFonts w:ascii="Times New Roman" w:hAnsi="Times New Roman" w:cs="Times New Roman"/>
                <w:szCs w:val="18"/>
              </w:rPr>
            </w:pPr>
            <w:r w:rsidRPr="00FF0ABA">
              <w:rPr>
                <w:rFonts w:ascii="Times New Roman" w:hAnsi="Times New Roman" w:cs="Times New Roman"/>
                <w:szCs w:val="18"/>
              </w:rPr>
              <w:t>N п/п</w:t>
            </w:r>
          </w:p>
        </w:tc>
        <w:tc>
          <w:tcPr>
            <w:tcW w:w="8062" w:type="dxa"/>
          </w:tcPr>
          <w:p w:rsidR="00580BDC" w:rsidRPr="00FF0ABA" w:rsidRDefault="00580BDC" w:rsidP="00D01A9D">
            <w:pPr>
              <w:pStyle w:val="ConsPlusNormal"/>
              <w:ind w:firstLine="0"/>
              <w:jc w:val="center"/>
              <w:rPr>
                <w:rFonts w:ascii="Times New Roman" w:hAnsi="Times New Roman" w:cs="Times New Roman"/>
                <w:szCs w:val="18"/>
              </w:rPr>
            </w:pPr>
            <w:r w:rsidRPr="00FF0ABA">
              <w:rPr>
                <w:rFonts w:ascii="Times New Roman" w:hAnsi="Times New Roman" w:cs="Times New Roman"/>
                <w:szCs w:val="18"/>
              </w:rPr>
              <w:t>Наименование Товара</w:t>
            </w:r>
          </w:p>
        </w:tc>
        <w:tc>
          <w:tcPr>
            <w:tcW w:w="5061" w:type="dxa"/>
          </w:tcPr>
          <w:p w:rsidR="00580BDC" w:rsidRPr="00FF0ABA" w:rsidRDefault="00580BDC" w:rsidP="00906CA5">
            <w:pPr>
              <w:pStyle w:val="ConsPlusNormal"/>
              <w:ind w:firstLine="0"/>
              <w:jc w:val="center"/>
              <w:rPr>
                <w:rFonts w:ascii="Times New Roman" w:hAnsi="Times New Roman" w:cs="Times New Roman"/>
                <w:szCs w:val="18"/>
              </w:rPr>
            </w:pPr>
            <w:r w:rsidRPr="00FF0ABA">
              <w:rPr>
                <w:rFonts w:ascii="Times New Roman" w:hAnsi="Times New Roman" w:cs="Times New Roman"/>
                <w:szCs w:val="18"/>
              </w:rPr>
              <w:t xml:space="preserve">Периоды (этапы) поставки </w:t>
            </w:r>
            <w:r w:rsidR="00010C75" w:rsidRPr="00FF0ABA">
              <w:rPr>
                <w:rFonts w:ascii="Times New Roman" w:hAnsi="Times New Roman" w:cs="Times New Roman"/>
                <w:szCs w:val="18"/>
              </w:rPr>
              <w:t>в 202</w:t>
            </w:r>
            <w:r w:rsidR="00906CA5" w:rsidRPr="00FF0ABA">
              <w:rPr>
                <w:rFonts w:ascii="Times New Roman" w:hAnsi="Times New Roman" w:cs="Times New Roman"/>
                <w:szCs w:val="18"/>
              </w:rPr>
              <w:t>4</w:t>
            </w:r>
            <w:r w:rsidR="00FF0ABA" w:rsidRPr="00FF0ABA">
              <w:rPr>
                <w:rFonts w:ascii="Times New Roman" w:hAnsi="Times New Roman" w:cs="Times New Roman"/>
                <w:szCs w:val="18"/>
              </w:rPr>
              <w:t xml:space="preserve"> </w:t>
            </w:r>
            <w:r w:rsidR="00FF0ABA" w:rsidRPr="00E16FEA">
              <w:rPr>
                <w:rFonts w:ascii="Times New Roman" w:hAnsi="Times New Roman" w:cs="Times New Roman"/>
                <w:sz w:val="22"/>
                <w:szCs w:val="22"/>
              </w:rPr>
              <w:t>год</w:t>
            </w:r>
            <w:r w:rsidR="00FF0ABA">
              <w:rPr>
                <w:rFonts w:ascii="Times New Roman" w:hAnsi="Times New Roman" w:cs="Times New Roman"/>
                <w:sz w:val="22"/>
                <w:szCs w:val="22"/>
              </w:rPr>
              <w:t>у</w:t>
            </w:r>
            <w:r w:rsidR="00FF0ABA" w:rsidRPr="00F27D75">
              <w:rPr>
                <w:rFonts w:ascii="Times New Roman" w:hAnsi="Times New Roman" w:cs="Times New Roman"/>
                <w:sz w:val="22"/>
                <w:szCs w:val="22"/>
                <w:vertAlign w:val="superscript"/>
              </w:rPr>
              <w:footnoteReference w:id="4"/>
            </w:r>
          </w:p>
        </w:tc>
        <w:tc>
          <w:tcPr>
            <w:tcW w:w="1649" w:type="dxa"/>
          </w:tcPr>
          <w:p w:rsidR="00580BDC" w:rsidRPr="00FF0ABA" w:rsidRDefault="00580BDC" w:rsidP="00D01A9D">
            <w:pPr>
              <w:pStyle w:val="ConsPlusNormal"/>
              <w:ind w:firstLine="0"/>
              <w:jc w:val="center"/>
              <w:rPr>
                <w:rFonts w:ascii="Times New Roman" w:hAnsi="Times New Roman" w:cs="Times New Roman"/>
                <w:szCs w:val="18"/>
              </w:rPr>
            </w:pPr>
            <w:r w:rsidRPr="00FF0ABA">
              <w:rPr>
                <w:rFonts w:ascii="Times New Roman" w:hAnsi="Times New Roman" w:cs="Times New Roman"/>
                <w:szCs w:val="18"/>
              </w:rPr>
              <w:t>Количество</w:t>
            </w:r>
          </w:p>
          <w:p w:rsidR="00580BDC" w:rsidRPr="00FF0ABA" w:rsidRDefault="00580BDC" w:rsidP="00D01A9D">
            <w:pPr>
              <w:pStyle w:val="ConsPlusNormal"/>
              <w:ind w:firstLine="0"/>
              <w:jc w:val="center"/>
              <w:rPr>
                <w:rFonts w:ascii="Times New Roman" w:hAnsi="Times New Roman" w:cs="Times New Roman"/>
                <w:szCs w:val="18"/>
              </w:rPr>
            </w:pPr>
            <w:r w:rsidRPr="00FF0ABA">
              <w:rPr>
                <w:rFonts w:ascii="Times New Roman" w:hAnsi="Times New Roman" w:cs="Times New Roman"/>
                <w:szCs w:val="18"/>
              </w:rPr>
              <w:t>(шт.)</w:t>
            </w:r>
          </w:p>
        </w:tc>
        <w:bookmarkStart w:id="0" w:name="P750"/>
        <w:bookmarkEnd w:id="0"/>
      </w:tr>
      <w:tr w:rsidR="000D5722" w:rsidRPr="00FF0ABA" w:rsidTr="0044782B">
        <w:trPr>
          <w:trHeight w:val="441"/>
        </w:trPr>
        <w:tc>
          <w:tcPr>
            <w:tcW w:w="480" w:type="dxa"/>
          </w:tcPr>
          <w:p w:rsidR="000D5722" w:rsidRPr="00FF0ABA" w:rsidRDefault="000D5722" w:rsidP="000D5722">
            <w:pPr>
              <w:rPr>
                <w:rFonts w:ascii="Times New Roman" w:hAnsi="Times New Roman" w:cs="Times New Roman"/>
                <w:sz w:val="20"/>
                <w:szCs w:val="18"/>
              </w:rPr>
            </w:pPr>
            <w:r w:rsidRPr="00FF0ABA">
              <w:rPr>
                <w:rFonts w:ascii="Times New Roman" w:hAnsi="Times New Roman" w:cs="Times New Roman"/>
                <w:sz w:val="20"/>
                <w:szCs w:val="18"/>
              </w:rPr>
              <w:t>1</w:t>
            </w:r>
          </w:p>
        </w:tc>
        <w:tc>
          <w:tcPr>
            <w:tcW w:w="8062" w:type="dxa"/>
          </w:tcPr>
          <w:p w:rsidR="000D5722" w:rsidRPr="00FF0ABA" w:rsidRDefault="00D80184" w:rsidP="000A44B1">
            <w:pPr>
              <w:widowControl w:val="0"/>
              <w:spacing w:after="0" w:line="240" w:lineRule="auto"/>
              <w:jc w:val="center"/>
              <w:rPr>
                <w:rFonts w:ascii="Times New Roman" w:eastAsia="Calibri" w:hAnsi="Times New Roman" w:cs="Times New Roman"/>
                <w:color w:val="000000" w:themeColor="text1"/>
                <w:sz w:val="20"/>
                <w:szCs w:val="18"/>
              </w:rPr>
            </w:pPr>
            <w:r w:rsidRPr="00FF0ABA">
              <w:rPr>
                <w:rStyle w:val="ng-binding"/>
                <w:rFonts w:ascii="Times New Roman" w:hAnsi="Times New Roman" w:cs="Times New Roman"/>
                <w:sz w:val="20"/>
                <w:szCs w:val="18"/>
              </w:rPr>
              <w:t>Кресло-стул с санитарным оснащением (с колесами)</w:t>
            </w:r>
          </w:p>
        </w:tc>
        <w:tc>
          <w:tcPr>
            <w:tcW w:w="5061" w:type="dxa"/>
          </w:tcPr>
          <w:p w:rsidR="000D5722" w:rsidRPr="00FF0ABA" w:rsidRDefault="00CA09E7" w:rsidP="00CA09E7">
            <w:pPr>
              <w:jc w:val="center"/>
              <w:rPr>
                <w:rFonts w:ascii="Times New Roman" w:hAnsi="Times New Roman" w:cs="Times New Roman"/>
                <w:sz w:val="20"/>
                <w:szCs w:val="18"/>
              </w:rPr>
            </w:pPr>
            <w:r w:rsidRPr="00FF0ABA">
              <w:rPr>
                <w:rFonts w:ascii="Times New Roman" w:hAnsi="Times New Roman" w:cs="Times New Roman"/>
                <w:sz w:val="20"/>
                <w:szCs w:val="18"/>
              </w:rPr>
              <w:t>В течении 10 (десяти) рабочих дней после заключения контракта</w:t>
            </w:r>
          </w:p>
        </w:tc>
        <w:tc>
          <w:tcPr>
            <w:tcW w:w="1649" w:type="dxa"/>
          </w:tcPr>
          <w:p w:rsidR="000D5722" w:rsidRPr="00FF0ABA" w:rsidRDefault="00D80184" w:rsidP="000D5722">
            <w:pPr>
              <w:suppressAutoHyphens/>
              <w:autoSpaceDE w:val="0"/>
              <w:autoSpaceDN w:val="0"/>
              <w:spacing w:after="0" w:line="240" w:lineRule="auto"/>
              <w:ind w:right="132"/>
              <w:jc w:val="center"/>
              <w:rPr>
                <w:rFonts w:ascii="Times New Roman" w:eastAsia="Times New Roman" w:hAnsi="Times New Roman" w:cs="Times New Roman"/>
                <w:bCs/>
                <w:sz w:val="20"/>
                <w:szCs w:val="18"/>
                <w:lang w:eastAsia="ru-RU"/>
              </w:rPr>
            </w:pPr>
            <w:r w:rsidRPr="00FF0ABA">
              <w:rPr>
                <w:rFonts w:ascii="Times New Roman" w:eastAsia="Times New Roman" w:hAnsi="Times New Roman" w:cs="Times New Roman"/>
                <w:bCs/>
                <w:sz w:val="20"/>
                <w:szCs w:val="18"/>
                <w:lang w:eastAsia="ru-RU"/>
              </w:rPr>
              <w:t>84</w:t>
            </w:r>
          </w:p>
        </w:tc>
      </w:tr>
      <w:tr w:rsidR="00D80184" w:rsidRPr="00FF0ABA" w:rsidTr="0044782B">
        <w:trPr>
          <w:trHeight w:val="441"/>
        </w:trPr>
        <w:tc>
          <w:tcPr>
            <w:tcW w:w="480" w:type="dxa"/>
          </w:tcPr>
          <w:p w:rsidR="00D80184" w:rsidRPr="00FF0ABA" w:rsidRDefault="00D80184" w:rsidP="000D5722">
            <w:pPr>
              <w:rPr>
                <w:rFonts w:ascii="Times New Roman" w:hAnsi="Times New Roman" w:cs="Times New Roman"/>
                <w:sz w:val="20"/>
                <w:szCs w:val="18"/>
              </w:rPr>
            </w:pPr>
            <w:r w:rsidRPr="00FF0ABA">
              <w:rPr>
                <w:rFonts w:ascii="Times New Roman" w:hAnsi="Times New Roman" w:cs="Times New Roman"/>
                <w:sz w:val="20"/>
                <w:szCs w:val="18"/>
              </w:rPr>
              <w:t>2</w:t>
            </w:r>
          </w:p>
        </w:tc>
        <w:tc>
          <w:tcPr>
            <w:tcW w:w="8062" w:type="dxa"/>
          </w:tcPr>
          <w:p w:rsidR="00D80184" w:rsidRPr="00FF0ABA" w:rsidRDefault="00D80184" w:rsidP="000A44B1">
            <w:pPr>
              <w:widowControl w:val="0"/>
              <w:spacing w:after="0" w:line="240" w:lineRule="auto"/>
              <w:jc w:val="center"/>
              <w:rPr>
                <w:rStyle w:val="ng-binding"/>
                <w:rFonts w:ascii="Times New Roman" w:hAnsi="Times New Roman" w:cs="Times New Roman"/>
                <w:sz w:val="20"/>
                <w:szCs w:val="18"/>
              </w:rPr>
            </w:pPr>
            <w:r w:rsidRPr="00FF0ABA">
              <w:rPr>
                <w:rStyle w:val="ng-binding"/>
                <w:rFonts w:ascii="Times New Roman" w:hAnsi="Times New Roman" w:cs="Times New Roman"/>
                <w:sz w:val="20"/>
                <w:szCs w:val="18"/>
              </w:rPr>
              <w:t>Кресло-стул с санитарным оснащением (без колес)</w:t>
            </w:r>
          </w:p>
        </w:tc>
        <w:tc>
          <w:tcPr>
            <w:tcW w:w="5061" w:type="dxa"/>
          </w:tcPr>
          <w:p w:rsidR="00D80184" w:rsidRPr="00FF0ABA" w:rsidRDefault="00CA09E7" w:rsidP="007D4295">
            <w:pPr>
              <w:jc w:val="center"/>
              <w:rPr>
                <w:rFonts w:ascii="Times New Roman" w:hAnsi="Times New Roman" w:cs="Times New Roman"/>
                <w:sz w:val="20"/>
                <w:szCs w:val="18"/>
              </w:rPr>
            </w:pPr>
            <w:r w:rsidRPr="00FF0ABA">
              <w:rPr>
                <w:rFonts w:ascii="Times New Roman" w:hAnsi="Times New Roman" w:cs="Times New Roman"/>
                <w:sz w:val="20"/>
                <w:szCs w:val="18"/>
              </w:rPr>
              <w:t>В течении 10 (десяти) рабочих дней после заключения контракта</w:t>
            </w:r>
          </w:p>
        </w:tc>
        <w:tc>
          <w:tcPr>
            <w:tcW w:w="1649" w:type="dxa"/>
          </w:tcPr>
          <w:p w:rsidR="00D80184" w:rsidRPr="00FF0ABA" w:rsidRDefault="002D4701" w:rsidP="000D5722">
            <w:pPr>
              <w:suppressAutoHyphens/>
              <w:autoSpaceDE w:val="0"/>
              <w:autoSpaceDN w:val="0"/>
              <w:spacing w:after="0" w:line="240" w:lineRule="auto"/>
              <w:ind w:right="132"/>
              <w:jc w:val="center"/>
              <w:rPr>
                <w:rFonts w:ascii="Times New Roman" w:eastAsia="Times New Roman" w:hAnsi="Times New Roman" w:cs="Times New Roman"/>
                <w:bCs/>
                <w:sz w:val="20"/>
                <w:szCs w:val="18"/>
                <w:lang w:eastAsia="ru-RU"/>
              </w:rPr>
            </w:pPr>
            <w:r>
              <w:rPr>
                <w:rFonts w:ascii="Times New Roman" w:eastAsia="Times New Roman" w:hAnsi="Times New Roman" w:cs="Times New Roman"/>
                <w:bCs/>
                <w:sz w:val="20"/>
                <w:szCs w:val="18"/>
                <w:lang w:eastAsia="ru-RU"/>
              </w:rPr>
              <w:t>4</w:t>
            </w:r>
            <w:r w:rsidR="00D80184" w:rsidRPr="00FF0ABA">
              <w:rPr>
                <w:rFonts w:ascii="Times New Roman" w:eastAsia="Times New Roman" w:hAnsi="Times New Roman" w:cs="Times New Roman"/>
                <w:bCs/>
                <w:sz w:val="20"/>
                <w:szCs w:val="18"/>
                <w:lang w:eastAsia="ru-RU"/>
              </w:rPr>
              <w:t>18</w:t>
            </w:r>
          </w:p>
        </w:tc>
      </w:tr>
      <w:tr w:rsidR="00DC068D" w:rsidRPr="00FF0ABA" w:rsidTr="00CA09E7">
        <w:trPr>
          <w:trHeight w:val="600"/>
        </w:trPr>
        <w:tc>
          <w:tcPr>
            <w:tcW w:w="480" w:type="dxa"/>
          </w:tcPr>
          <w:p w:rsidR="00DC068D" w:rsidRPr="00FF0ABA" w:rsidRDefault="00DC068D" w:rsidP="000D5722">
            <w:pPr>
              <w:rPr>
                <w:rFonts w:ascii="Times New Roman" w:hAnsi="Times New Roman" w:cs="Times New Roman"/>
                <w:sz w:val="20"/>
                <w:szCs w:val="18"/>
              </w:rPr>
            </w:pPr>
            <w:r w:rsidRPr="00FF0ABA">
              <w:rPr>
                <w:rFonts w:ascii="Times New Roman" w:hAnsi="Times New Roman" w:cs="Times New Roman"/>
                <w:sz w:val="20"/>
                <w:szCs w:val="18"/>
              </w:rPr>
              <w:t>3</w:t>
            </w:r>
          </w:p>
        </w:tc>
        <w:tc>
          <w:tcPr>
            <w:tcW w:w="8062" w:type="dxa"/>
          </w:tcPr>
          <w:p w:rsidR="00DC068D" w:rsidRPr="00FF0ABA" w:rsidRDefault="00DC068D" w:rsidP="000A44B1">
            <w:pPr>
              <w:widowControl w:val="0"/>
              <w:spacing w:after="0" w:line="240" w:lineRule="auto"/>
              <w:jc w:val="center"/>
              <w:rPr>
                <w:rStyle w:val="ng-binding"/>
                <w:rFonts w:ascii="Times New Roman" w:hAnsi="Times New Roman" w:cs="Times New Roman"/>
                <w:sz w:val="20"/>
                <w:szCs w:val="18"/>
              </w:rPr>
            </w:pPr>
            <w:r w:rsidRPr="00FF0ABA">
              <w:rPr>
                <w:rFonts w:ascii="Times New Roman" w:hAnsi="Times New Roman" w:cs="Times New Roman"/>
                <w:bCs/>
                <w:sz w:val="20"/>
                <w:szCs w:val="18"/>
              </w:rPr>
              <w:t>Кресло-стулья с санитарным оснащением повышенной грузоподъемности (без колес)</w:t>
            </w:r>
          </w:p>
        </w:tc>
        <w:tc>
          <w:tcPr>
            <w:tcW w:w="5061" w:type="dxa"/>
          </w:tcPr>
          <w:p w:rsidR="00DC068D" w:rsidRPr="00FF0ABA" w:rsidRDefault="00CA09E7" w:rsidP="007D4295">
            <w:pPr>
              <w:jc w:val="center"/>
              <w:rPr>
                <w:rFonts w:ascii="Times New Roman" w:hAnsi="Times New Roman" w:cs="Times New Roman"/>
                <w:sz w:val="20"/>
                <w:szCs w:val="18"/>
              </w:rPr>
            </w:pPr>
            <w:r w:rsidRPr="00FF0ABA">
              <w:rPr>
                <w:rFonts w:ascii="Times New Roman" w:hAnsi="Times New Roman" w:cs="Times New Roman"/>
                <w:sz w:val="20"/>
                <w:szCs w:val="18"/>
              </w:rPr>
              <w:t>В течении 10 (десяти) рабочих дней после заключения контракта</w:t>
            </w:r>
          </w:p>
        </w:tc>
        <w:tc>
          <w:tcPr>
            <w:tcW w:w="1649" w:type="dxa"/>
          </w:tcPr>
          <w:p w:rsidR="00DC068D" w:rsidRPr="00FF0ABA" w:rsidRDefault="00DC068D" w:rsidP="000D5722">
            <w:pPr>
              <w:suppressAutoHyphens/>
              <w:autoSpaceDE w:val="0"/>
              <w:autoSpaceDN w:val="0"/>
              <w:spacing w:after="0" w:line="240" w:lineRule="auto"/>
              <w:ind w:right="132"/>
              <w:jc w:val="center"/>
              <w:rPr>
                <w:rFonts w:ascii="Times New Roman" w:eastAsia="Times New Roman" w:hAnsi="Times New Roman" w:cs="Times New Roman"/>
                <w:bCs/>
                <w:sz w:val="20"/>
                <w:szCs w:val="18"/>
                <w:lang w:eastAsia="ru-RU"/>
              </w:rPr>
            </w:pPr>
            <w:r w:rsidRPr="00FF0ABA">
              <w:rPr>
                <w:rFonts w:ascii="Times New Roman" w:eastAsia="Times New Roman" w:hAnsi="Times New Roman" w:cs="Times New Roman"/>
                <w:bCs/>
                <w:sz w:val="20"/>
                <w:szCs w:val="18"/>
                <w:lang w:eastAsia="ru-RU"/>
              </w:rPr>
              <w:t>10</w:t>
            </w:r>
          </w:p>
        </w:tc>
      </w:tr>
      <w:tr w:rsidR="00D80184" w:rsidRPr="00FF0ABA" w:rsidTr="0044782B">
        <w:trPr>
          <w:trHeight w:val="441"/>
        </w:trPr>
        <w:tc>
          <w:tcPr>
            <w:tcW w:w="480" w:type="dxa"/>
          </w:tcPr>
          <w:p w:rsidR="00D80184" w:rsidRPr="00FF0ABA" w:rsidRDefault="00DC068D" w:rsidP="000D5722">
            <w:pPr>
              <w:rPr>
                <w:rFonts w:ascii="Times New Roman" w:hAnsi="Times New Roman" w:cs="Times New Roman"/>
                <w:sz w:val="20"/>
                <w:szCs w:val="18"/>
              </w:rPr>
            </w:pPr>
            <w:r w:rsidRPr="00FF0ABA">
              <w:rPr>
                <w:rFonts w:ascii="Times New Roman" w:hAnsi="Times New Roman" w:cs="Times New Roman"/>
                <w:sz w:val="20"/>
                <w:szCs w:val="18"/>
              </w:rPr>
              <w:t>4</w:t>
            </w:r>
          </w:p>
        </w:tc>
        <w:tc>
          <w:tcPr>
            <w:tcW w:w="8062" w:type="dxa"/>
          </w:tcPr>
          <w:p w:rsidR="00D80184" w:rsidRPr="00FF0ABA" w:rsidRDefault="00D80184" w:rsidP="000A44B1">
            <w:pPr>
              <w:widowControl w:val="0"/>
              <w:spacing w:after="0" w:line="240" w:lineRule="auto"/>
              <w:jc w:val="center"/>
              <w:rPr>
                <w:rStyle w:val="ng-binding"/>
                <w:rFonts w:ascii="Times New Roman" w:hAnsi="Times New Roman" w:cs="Times New Roman"/>
                <w:sz w:val="20"/>
                <w:szCs w:val="18"/>
              </w:rPr>
            </w:pPr>
            <w:r w:rsidRPr="00FF0ABA">
              <w:rPr>
                <w:rStyle w:val="ng-binding"/>
                <w:rFonts w:ascii="Times New Roman" w:hAnsi="Times New Roman" w:cs="Times New Roman"/>
                <w:sz w:val="20"/>
                <w:szCs w:val="18"/>
              </w:rPr>
              <w:t>Кресло-стул с санитарным оснащением активного типа</w:t>
            </w:r>
          </w:p>
        </w:tc>
        <w:tc>
          <w:tcPr>
            <w:tcW w:w="5061" w:type="dxa"/>
          </w:tcPr>
          <w:p w:rsidR="00D80184" w:rsidRPr="00FF0ABA" w:rsidRDefault="00CA09E7" w:rsidP="007D4295">
            <w:pPr>
              <w:jc w:val="center"/>
              <w:rPr>
                <w:rFonts w:ascii="Times New Roman" w:hAnsi="Times New Roman" w:cs="Times New Roman"/>
                <w:sz w:val="20"/>
                <w:szCs w:val="18"/>
              </w:rPr>
            </w:pPr>
            <w:r w:rsidRPr="00FF0ABA">
              <w:rPr>
                <w:rFonts w:ascii="Times New Roman" w:hAnsi="Times New Roman" w:cs="Times New Roman"/>
                <w:sz w:val="20"/>
                <w:szCs w:val="18"/>
              </w:rPr>
              <w:t>В течении 10 (десяти) рабочих дней после заключения контракта</w:t>
            </w:r>
          </w:p>
        </w:tc>
        <w:tc>
          <w:tcPr>
            <w:tcW w:w="1649" w:type="dxa"/>
          </w:tcPr>
          <w:p w:rsidR="00D80184" w:rsidRPr="00FF0ABA" w:rsidRDefault="00D80184" w:rsidP="000D5722">
            <w:pPr>
              <w:suppressAutoHyphens/>
              <w:autoSpaceDE w:val="0"/>
              <w:autoSpaceDN w:val="0"/>
              <w:spacing w:after="0" w:line="240" w:lineRule="auto"/>
              <w:ind w:right="132"/>
              <w:jc w:val="center"/>
              <w:rPr>
                <w:rFonts w:ascii="Times New Roman" w:eastAsia="Times New Roman" w:hAnsi="Times New Roman" w:cs="Times New Roman"/>
                <w:bCs/>
                <w:sz w:val="20"/>
                <w:szCs w:val="18"/>
                <w:lang w:eastAsia="ru-RU"/>
              </w:rPr>
            </w:pPr>
            <w:r w:rsidRPr="00FF0ABA">
              <w:rPr>
                <w:rFonts w:ascii="Times New Roman" w:eastAsia="Times New Roman" w:hAnsi="Times New Roman" w:cs="Times New Roman"/>
                <w:bCs/>
                <w:sz w:val="20"/>
                <w:szCs w:val="18"/>
                <w:lang w:eastAsia="ru-RU"/>
              </w:rPr>
              <w:t>2</w:t>
            </w:r>
          </w:p>
        </w:tc>
      </w:tr>
      <w:tr w:rsidR="00010C75" w:rsidRPr="00FF0ABA" w:rsidTr="00EB31FA">
        <w:trPr>
          <w:trHeight w:val="221"/>
        </w:trPr>
        <w:tc>
          <w:tcPr>
            <w:tcW w:w="13603" w:type="dxa"/>
            <w:gridSpan w:val="3"/>
          </w:tcPr>
          <w:p w:rsidR="00010C75" w:rsidRPr="00FF0ABA" w:rsidRDefault="00010C75" w:rsidP="00010C75">
            <w:pPr>
              <w:jc w:val="right"/>
              <w:rPr>
                <w:rFonts w:ascii="Times New Roman" w:hAnsi="Times New Roman" w:cs="Times New Roman"/>
                <w:sz w:val="20"/>
                <w:szCs w:val="18"/>
              </w:rPr>
            </w:pPr>
            <w:r w:rsidRPr="00FF0ABA">
              <w:rPr>
                <w:rFonts w:ascii="Times New Roman" w:hAnsi="Times New Roman" w:cs="Times New Roman"/>
                <w:sz w:val="20"/>
                <w:szCs w:val="18"/>
              </w:rPr>
              <w:t>ИТОГО:</w:t>
            </w:r>
          </w:p>
        </w:tc>
        <w:tc>
          <w:tcPr>
            <w:tcW w:w="1649" w:type="dxa"/>
          </w:tcPr>
          <w:p w:rsidR="00010C75" w:rsidRPr="00FF0ABA" w:rsidRDefault="00DC6A57" w:rsidP="00CA09E7">
            <w:pPr>
              <w:jc w:val="center"/>
              <w:rPr>
                <w:rFonts w:ascii="Times New Roman" w:hAnsi="Times New Roman" w:cs="Times New Roman"/>
                <w:sz w:val="20"/>
                <w:szCs w:val="18"/>
              </w:rPr>
            </w:pPr>
            <w:r>
              <w:rPr>
                <w:rFonts w:ascii="Times New Roman" w:hAnsi="Times New Roman" w:cs="Times New Roman"/>
                <w:sz w:val="20"/>
                <w:szCs w:val="18"/>
              </w:rPr>
              <w:t>5</w:t>
            </w:r>
            <w:bookmarkStart w:id="1" w:name="_GoBack"/>
            <w:bookmarkEnd w:id="1"/>
            <w:r w:rsidR="00CA09E7" w:rsidRPr="00FF0ABA">
              <w:rPr>
                <w:rFonts w:ascii="Times New Roman" w:hAnsi="Times New Roman" w:cs="Times New Roman"/>
                <w:sz w:val="20"/>
                <w:szCs w:val="18"/>
              </w:rPr>
              <w:t>14</w:t>
            </w:r>
          </w:p>
        </w:tc>
      </w:tr>
    </w:tbl>
    <w:p w:rsidR="00FF0ABA" w:rsidRDefault="00FF0ABA" w:rsidP="00FF0ABA">
      <w:pPr>
        <w:spacing w:after="0"/>
        <w:ind w:firstLine="540"/>
        <w:rPr>
          <w:rFonts w:ascii="Times New Roman" w:eastAsia="Arial" w:hAnsi="Times New Roman" w:cs="Times New Roman"/>
          <w:b/>
          <w:kern w:val="1"/>
          <w:sz w:val="20"/>
          <w:szCs w:val="20"/>
          <w:lang w:eastAsia="ar-SA"/>
        </w:rPr>
      </w:pPr>
    </w:p>
    <w:p w:rsidR="00B644E6" w:rsidRPr="00B644E6" w:rsidRDefault="00AC2205" w:rsidP="00F24DC1">
      <w:pPr>
        <w:spacing w:after="0"/>
        <w:ind w:right="230" w:firstLine="540"/>
        <w:jc w:val="both"/>
        <w:rPr>
          <w:rFonts w:ascii="Times New Roman" w:hAnsi="Times New Roman" w:cs="Times New Roman"/>
          <w:color w:val="000000"/>
          <w:sz w:val="20"/>
          <w:szCs w:val="20"/>
          <w:lang w:eastAsia="ru-RU"/>
        </w:rPr>
      </w:pPr>
      <w:r w:rsidRPr="00B644E6">
        <w:rPr>
          <w:rFonts w:ascii="Times New Roman" w:eastAsia="Arial" w:hAnsi="Times New Roman" w:cs="Times New Roman"/>
          <w:b/>
          <w:kern w:val="1"/>
          <w:sz w:val="20"/>
          <w:szCs w:val="20"/>
          <w:lang w:eastAsia="ar-SA"/>
        </w:rPr>
        <w:t>Срок поставки Товара:</w:t>
      </w:r>
      <w:r w:rsidRPr="00B644E6">
        <w:rPr>
          <w:rFonts w:ascii="Times New Roman" w:eastAsia="Arial" w:hAnsi="Times New Roman" w:cs="Times New Roman"/>
          <w:kern w:val="1"/>
          <w:sz w:val="20"/>
          <w:szCs w:val="20"/>
          <w:lang w:eastAsia="ar-SA"/>
        </w:rPr>
        <w:t xml:space="preserve"> с даты получения от Заказчика</w:t>
      </w:r>
      <w:r w:rsidR="00F34314">
        <w:rPr>
          <w:rFonts w:ascii="Times New Roman" w:eastAsia="Arial" w:hAnsi="Times New Roman" w:cs="Times New Roman"/>
          <w:kern w:val="1"/>
          <w:sz w:val="20"/>
          <w:szCs w:val="20"/>
          <w:lang w:eastAsia="ar-SA"/>
        </w:rPr>
        <w:t xml:space="preserve"> реестра получателей Товара до «</w:t>
      </w:r>
      <w:r w:rsidR="00197C4A">
        <w:rPr>
          <w:rFonts w:ascii="Times New Roman" w:eastAsia="Arial" w:hAnsi="Times New Roman" w:cs="Times New Roman"/>
          <w:kern w:val="1"/>
          <w:sz w:val="20"/>
          <w:szCs w:val="20"/>
          <w:lang w:eastAsia="ar-SA"/>
        </w:rPr>
        <w:t>15</w:t>
      </w:r>
      <w:r w:rsidR="00F34314">
        <w:rPr>
          <w:rFonts w:ascii="Times New Roman" w:eastAsia="Arial" w:hAnsi="Times New Roman" w:cs="Times New Roman"/>
          <w:kern w:val="1"/>
          <w:sz w:val="20"/>
          <w:szCs w:val="20"/>
          <w:lang w:eastAsia="ar-SA"/>
        </w:rPr>
        <w:t>»</w:t>
      </w:r>
      <w:r w:rsidRPr="00B644E6">
        <w:rPr>
          <w:rFonts w:ascii="Times New Roman" w:eastAsia="Arial" w:hAnsi="Times New Roman" w:cs="Times New Roman"/>
          <w:kern w:val="1"/>
          <w:sz w:val="20"/>
          <w:szCs w:val="20"/>
          <w:lang w:eastAsia="ar-SA"/>
        </w:rPr>
        <w:t xml:space="preserve"> </w:t>
      </w:r>
      <w:r w:rsidR="00197C4A">
        <w:rPr>
          <w:rFonts w:ascii="Times New Roman" w:eastAsia="Arial" w:hAnsi="Times New Roman" w:cs="Times New Roman"/>
          <w:kern w:val="1"/>
          <w:sz w:val="20"/>
          <w:szCs w:val="20"/>
          <w:lang w:eastAsia="ar-SA"/>
        </w:rPr>
        <w:t>августа</w:t>
      </w:r>
      <w:r w:rsidR="00B644E6" w:rsidRPr="00B644E6">
        <w:rPr>
          <w:rFonts w:ascii="Times New Roman" w:eastAsia="Arial" w:hAnsi="Times New Roman" w:cs="Times New Roman"/>
          <w:kern w:val="1"/>
          <w:sz w:val="20"/>
          <w:szCs w:val="20"/>
          <w:lang w:eastAsia="ar-SA"/>
        </w:rPr>
        <w:t xml:space="preserve"> </w:t>
      </w:r>
      <w:r w:rsidRPr="00B644E6">
        <w:rPr>
          <w:rFonts w:ascii="Times New Roman" w:eastAsia="Arial" w:hAnsi="Times New Roman" w:cs="Times New Roman"/>
          <w:kern w:val="1"/>
          <w:sz w:val="20"/>
          <w:szCs w:val="20"/>
          <w:lang w:eastAsia="ar-SA"/>
        </w:rPr>
        <w:t>202</w:t>
      </w:r>
      <w:r w:rsidR="00197C4A">
        <w:rPr>
          <w:rFonts w:ascii="Times New Roman" w:eastAsia="Arial" w:hAnsi="Times New Roman" w:cs="Times New Roman"/>
          <w:kern w:val="1"/>
          <w:sz w:val="20"/>
          <w:szCs w:val="20"/>
          <w:lang w:eastAsia="ar-SA"/>
        </w:rPr>
        <w:t>4</w:t>
      </w:r>
      <w:r w:rsidR="00FF0ABA">
        <w:rPr>
          <w:rFonts w:ascii="Times New Roman" w:eastAsia="Arial" w:hAnsi="Times New Roman" w:cs="Times New Roman"/>
          <w:kern w:val="1"/>
          <w:sz w:val="20"/>
          <w:szCs w:val="20"/>
          <w:lang w:eastAsia="ar-SA"/>
        </w:rPr>
        <w:t xml:space="preserve"> </w:t>
      </w:r>
      <w:r w:rsidR="00B644E6" w:rsidRPr="00B644E6">
        <w:rPr>
          <w:rFonts w:ascii="Times New Roman" w:eastAsia="Arial" w:hAnsi="Times New Roman" w:cs="Times New Roman"/>
          <w:kern w:val="1"/>
          <w:sz w:val="20"/>
          <w:szCs w:val="20"/>
          <w:lang w:eastAsia="ar-SA"/>
        </w:rPr>
        <w:t>г</w:t>
      </w:r>
      <w:r w:rsidRPr="00B644E6">
        <w:rPr>
          <w:rFonts w:ascii="Times New Roman" w:eastAsia="Arial" w:hAnsi="Times New Roman" w:cs="Times New Roman"/>
          <w:kern w:val="1"/>
          <w:sz w:val="20"/>
          <w:szCs w:val="20"/>
          <w:lang w:eastAsia="ar-SA"/>
        </w:rPr>
        <w:t>.</w:t>
      </w:r>
      <w:r w:rsidR="00B644E6" w:rsidRPr="00B644E6">
        <w:rPr>
          <w:rFonts w:ascii="Times New Roman" w:eastAsia="Arial" w:hAnsi="Times New Roman" w:cs="Times New Roman"/>
          <w:kern w:val="1"/>
          <w:sz w:val="20"/>
          <w:szCs w:val="20"/>
          <w:lang w:eastAsia="ar-SA"/>
        </w:rPr>
        <w:t xml:space="preserve"> </w:t>
      </w:r>
      <w:r w:rsidR="00B644E6" w:rsidRPr="00B644E6">
        <w:rPr>
          <w:rFonts w:ascii="Times New Roman" w:hAnsi="Times New Roman" w:cs="Times New Roman"/>
          <w:color w:val="000000"/>
          <w:sz w:val="20"/>
          <w:szCs w:val="20"/>
          <w:lang w:eastAsia="ru-RU"/>
        </w:rPr>
        <w:t>Срок действия контракта до</w:t>
      </w:r>
      <w:r w:rsidR="00197C4A">
        <w:rPr>
          <w:rFonts w:ascii="Times New Roman" w:hAnsi="Times New Roman" w:cs="Times New Roman"/>
          <w:color w:val="000000"/>
          <w:sz w:val="20"/>
          <w:szCs w:val="20"/>
          <w:lang w:eastAsia="ru-RU"/>
        </w:rPr>
        <w:t xml:space="preserve"> «30» сентября 2024</w:t>
      </w:r>
      <w:r w:rsidR="00FF0ABA">
        <w:rPr>
          <w:rFonts w:ascii="Times New Roman" w:hAnsi="Times New Roman" w:cs="Times New Roman"/>
          <w:color w:val="000000"/>
          <w:sz w:val="20"/>
          <w:szCs w:val="20"/>
          <w:lang w:eastAsia="ru-RU"/>
        </w:rPr>
        <w:t xml:space="preserve"> </w:t>
      </w:r>
      <w:r w:rsidR="00B644E6">
        <w:rPr>
          <w:rFonts w:ascii="Times New Roman" w:hAnsi="Times New Roman" w:cs="Times New Roman"/>
          <w:color w:val="000000"/>
          <w:sz w:val="20"/>
          <w:szCs w:val="20"/>
          <w:lang w:eastAsia="ru-RU"/>
        </w:rPr>
        <w:t>г</w:t>
      </w:r>
      <w:r w:rsidR="00B644E6" w:rsidRPr="00B644E6">
        <w:rPr>
          <w:rFonts w:ascii="Times New Roman" w:hAnsi="Times New Roman" w:cs="Times New Roman"/>
          <w:color w:val="000000"/>
          <w:sz w:val="20"/>
          <w:szCs w:val="20"/>
          <w:lang w:eastAsia="ru-RU"/>
        </w:rPr>
        <w:t>.</w:t>
      </w:r>
    </w:p>
    <w:p w:rsidR="00AC2205" w:rsidRPr="00B644E6" w:rsidRDefault="003E1025" w:rsidP="00F24DC1">
      <w:pPr>
        <w:widowControl w:val="0"/>
        <w:suppressAutoHyphens/>
        <w:autoSpaceDE w:val="0"/>
        <w:spacing w:after="0" w:line="240" w:lineRule="auto"/>
        <w:ind w:right="230" w:firstLine="540"/>
        <w:jc w:val="both"/>
        <w:rPr>
          <w:rFonts w:ascii="Times New Roman" w:eastAsia="Arial" w:hAnsi="Times New Roman" w:cs="Times New Roman"/>
          <w:kern w:val="1"/>
          <w:sz w:val="20"/>
          <w:szCs w:val="20"/>
          <w:lang w:eastAsia="ar-SA"/>
        </w:rPr>
      </w:pPr>
      <w:r>
        <w:rPr>
          <w:rFonts w:ascii="Times New Roman" w:eastAsia="Arial" w:hAnsi="Times New Roman" w:cs="Times New Roman"/>
          <w:kern w:val="1"/>
          <w:sz w:val="20"/>
          <w:szCs w:val="20"/>
          <w:lang w:eastAsia="ar-SA"/>
        </w:rPr>
        <w:t>Поставка Товара Получателю</w:t>
      </w:r>
      <w:r w:rsidR="00AC2205" w:rsidRPr="00B644E6">
        <w:rPr>
          <w:rFonts w:ascii="Times New Roman" w:eastAsia="Arial" w:hAnsi="Times New Roman" w:cs="Times New Roman"/>
          <w:kern w:val="1"/>
          <w:sz w:val="20"/>
          <w:szCs w:val="20"/>
          <w:lang w:eastAsia="ar-SA"/>
        </w:rPr>
        <w:t xml:space="preserve"> не превыша</w:t>
      </w:r>
      <w:r>
        <w:rPr>
          <w:rFonts w:ascii="Times New Roman" w:eastAsia="Arial" w:hAnsi="Times New Roman" w:cs="Times New Roman"/>
          <w:kern w:val="1"/>
          <w:sz w:val="20"/>
          <w:szCs w:val="20"/>
          <w:lang w:eastAsia="ar-SA"/>
        </w:rPr>
        <w:t>е</w:t>
      </w:r>
      <w:r w:rsidR="00AC2205" w:rsidRPr="00B644E6">
        <w:rPr>
          <w:rFonts w:ascii="Times New Roman" w:eastAsia="Arial" w:hAnsi="Times New Roman" w:cs="Times New Roman"/>
          <w:kern w:val="1"/>
          <w:sz w:val="20"/>
          <w:szCs w:val="20"/>
          <w:lang w:eastAsia="ar-SA"/>
        </w:rPr>
        <w:t xml:space="preserve">т </w:t>
      </w:r>
      <w:r w:rsidR="0073335B">
        <w:rPr>
          <w:rFonts w:ascii="Times New Roman" w:eastAsia="Arial" w:hAnsi="Times New Roman" w:cs="Times New Roman"/>
          <w:kern w:val="1"/>
          <w:sz w:val="20"/>
          <w:szCs w:val="20"/>
          <w:lang w:eastAsia="ar-SA"/>
        </w:rPr>
        <w:t>3</w:t>
      </w:r>
      <w:r w:rsidR="008D03C9">
        <w:rPr>
          <w:rFonts w:ascii="Times New Roman" w:eastAsia="Arial" w:hAnsi="Times New Roman" w:cs="Times New Roman"/>
          <w:kern w:val="1"/>
          <w:sz w:val="20"/>
          <w:szCs w:val="20"/>
          <w:lang w:eastAsia="ar-SA"/>
        </w:rPr>
        <w:t>0</w:t>
      </w:r>
      <w:r w:rsidR="00AC2205" w:rsidRPr="00B644E6">
        <w:rPr>
          <w:rFonts w:ascii="Times New Roman" w:eastAsia="Arial" w:hAnsi="Times New Roman" w:cs="Times New Roman"/>
          <w:kern w:val="1"/>
          <w:sz w:val="20"/>
          <w:szCs w:val="20"/>
          <w:lang w:eastAsia="ar-SA"/>
        </w:rPr>
        <w:t xml:space="preserve"> календарных дней, а в отношении Получателей из числа инвалидов, нуждающихся в оказании паллиативной медицинской пом</w:t>
      </w:r>
      <w:r w:rsidR="00333346">
        <w:rPr>
          <w:rFonts w:ascii="Times New Roman" w:eastAsia="Arial" w:hAnsi="Times New Roman" w:cs="Times New Roman"/>
          <w:kern w:val="1"/>
          <w:sz w:val="20"/>
          <w:szCs w:val="20"/>
          <w:lang w:eastAsia="ar-SA"/>
        </w:rPr>
        <w:t xml:space="preserve">ощи, 7 календарных дней со дня получения </w:t>
      </w:r>
      <w:r w:rsidR="00AC2205" w:rsidRPr="00B644E6">
        <w:rPr>
          <w:rFonts w:ascii="Times New Roman" w:eastAsia="Arial" w:hAnsi="Times New Roman" w:cs="Times New Roman"/>
          <w:kern w:val="1"/>
          <w:sz w:val="20"/>
          <w:szCs w:val="20"/>
          <w:lang w:eastAsia="ar-SA"/>
        </w:rPr>
        <w:t>Поставщиком реестра получателей Товара.</w:t>
      </w:r>
    </w:p>
    <w:p w:rsidR="00AC2205" w:rsidRDefault="00AC2205" w:rsidP="00F24DC1">
      <w:pPr>
        <w:widowControl w:val="0"/>
        <w:suppressAutoHyphens/>
        <w:autoSpaceDE w:val="0"/>
        <w:spacing w:after="0" w:line="240" w:lineRule="auto"/>
        <w:ind w:right="230" w:firstLine="540"/>
        <w:jc w:val="both"/>
        <w:rPr>
          <w:rFonts w:ascii="Times New Roman" w:eastAsia="Arial" w:hAnsi="Times New Roman" w:cs="Times New Roman"/>
          <w:kern w:val="1"/>
          <w:sz w:val="20"/>
          <w:szCs w:val="20"/>
          <w:lang w:eastAsia="ar-SA"/>
        </w:rPr>
      </w:pPr>
      <w:r w:rsidRPr="00B644E6">
        <w:rPr>
          <w:rFonts w:ascii="Times New Roman" w:eastAsia="Arial" w:hAnsi="Times New Roman" w:cs="Times New Roman"/>
          <w:b/>
          <w:kern w:val="1"/>
          <w:sz w:val="20"/>
          <w:szCs w:val="20"/>
          <w:lang w:eastAsia="ar-SA"/>
        </w:rPr>
        <w:t xml:space="preserve">Место выдачи Товара получателям: </w:t>
      </w:r>
      <w:r w:rsidRPr="00B644E6">
        <w:rPr>
          <w:rFonts w:ascii="Times New Roman" w:eastAsia="Arial" w:hAnsi="Times New Roman" w:cs="Times New Roman"/>
          <w:kern w:val="1"/>
          <w:sz w:val="20"/>
          <w:szCs w:val="20"/>
          <w:lang w:eastAsia="ar-SA"/>
        </w:rPr>
        <w:t>Вологодская область. По выбору получателя: по месту жительства получателя либо в пункте выдачи Товара.</w:t>
      </w:r>
    </w:p>
    <w:p w:rsidR="00DC2B36" w:rsidRDefault="00DC2B36" w:rsidP="00EB31FA">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p>
    <w:p w:rsidR="00DC2B36" w:rsidRDefault="00DC2B36" w:rsidP="00EB31FA">
      <w:pPr>
        <w:widowControl w:val="0"/>
        <w:suppressAutoHyphens/>
        <w:autoSpaceDE w:val="0"/>
        <w:spacing w:after="0" w:line="240" w:lineRule="auto"/>
        <w:ind w:firstLine="540"/>
        <w:jc w:val="both"/>
        <w:rPr>
          <w:rFonts w:ascii="Times New Roman" w:eastAsia="Arial" w:hAnsi="Times New Roman" w:cs="Times New Roman"/>
          <w:kern w:val="1"/>
          <w:sz w:val="20"/>
          <w:szCs w:val="20"/>
          <w:lang w:eastAsia="ar-SA"/>
        </w:rPr>
      </w:pPr>
    </w:p>
    <w:sectPr w:rsidR="00DC2B36" w:rsidSect="00FF0ABA">
      <w:footerReference w:type="default" r:id="rId10"/>
      <w:pgSz w:w="16838" w:h="11905" w:orient="landscape"/>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D" w:rsidRDefault="005C60CD">
      <w:pPr>
        <w:spacing w:after="0" w:line="240" w:lineRule="auto"/>
      </w:pPr>
      <w:r>
        <w:separator/>
      </w:r>
    </w:p>
  </w:endnote>
  <w:endnote w:type="continuationSeparator" w:id="0">
    <w:p w:rsidR="005C60CD" w:rsidRDefault="005C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DejaVu Sans">
    <w:panose1 w:val="020B0603030804020204"/>
    <w:charset w:val="CC"/>
    <w:family w:val="swiss"/>
    <w:pitch w:val="variable"/>
    <w:sig w:usb0="E7002EFF" w:usb1="5200FDFF" w:usb2="0A2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76313"/>
      <w:docPartObj>
        <w:docPartGallery w:val="Page Numbers (Bottom of Page)"/>
        <w:docPartUnique/>
      </w:docPartObj>
    </w:sdtPr>
    <w:sdtEndPr>
      <w:rPr>
        <w:rFonts w:ascii="Times New Roman" w:hAnsi="Times New Roman" w:cs="Times New Roman"/>
        <w:sz w:val="16"/>
        <w:szCs w:val="16"/>
      </w:rPr>
    </w:sdtEndPr>
    <w:sdtContent>
      <w:p w:rsidR="00B26604" w:rsidRPr="00651637" w:rsidRDefault="007E68B9" w:rsidP="00651637">
        <w:pPr>
          <w:pStyle w:val="af1"/>
          <w:widowControl w:val="0"/>
          <w:jc w:val="center"/>
          <w:rPr>
            <w:rFonts w:ascii="Times New Roman" w:hAnsi="Times New Roman" w:cs="Times New Roman"/>
            <w:sz w:val="16"/>
            <w:szCs w:val="16"/>
          </w:rPr>
        </w:pPr>
        <w:r w:rsidRPr="00651637">
          <w:rPr>
            <w:rFonts w:ascii="Times New Roman" w:hAnsi="Times New Roman" w:cs="Times New Roman"/>
            <w:sz w:val="16"/>
            <w:szCs w:val="16"/>
          </w:rPr>
          <w:fldChar w:fldCharType="begin"/>
        </w:r>
        <w:r w:rsidR="00D80935" w:rsidRPr="00651637">
          <w:rPr>
            <w:rFonts w:ascii="Times New Roman" w:hAnsi="Times New Roman" w:cs="Times New Roman"/>
            <w:sz w:val="16"/>
            <w:szCs w:val="16"/>
          </w:rPr>
          <w:instrText>PAGE   \* MERGEFORMAT</w:instrText>
        </w:r>
        <w:r w:rsidRPr="00651637">
          <w:rPr>
            <w:rFonts w:ascii="Times New Roman" w:hAnsi="Times New Roman" w:cs="Times New Roman"/>
            <w:sz w:val="16"/>
            <w:szCs w:val="16"/>
          </w:rPr>
          <w:fldChar w:fldCharType="separate"/>
        </w:r>
        <w:r w:rsidR="00DC6A57">
          <w:rPr>
            <w:rFonts w:ascii="Times New Roman" w:hAnsi="Times New Roman" w:cs="Times New Roman"/>
            <w:noProof/>
            <w:sz w:val="16"/>
            <w:szCs w:val="16"/>
          </w:rPr>
          <w:t>5</w:t>
        </w:r>
        <w:r w:rsidRPr="00651637">
          <w:rPr>
            <w:rFonts w:ascii="Times New Roman" w:hAnsi="Times New Roman" w:cs="Times New Roman"/>
            <w:sz w:val="16"/>
            <w:szCs w:val="16"/>
          </w:rPr>
          <w:fldChar w:fldCharType="end"/>
        </w:r>
      </w:p>
    </w:sdtContent>
  </w:sdt>
  <w:p w:rsidR="00B26604" w:rsidRDefault="00B266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D" w:rsidRDefault="005C60CD">
      <w:pPr>
        <w:spacing w:after="0" w:line="240" w:lineRule="auto"/>
      </w:pPr>
      <w:r>
        <w:separator/>
      </w:r>
    </w:p>
  </w:footnote>
  <w:footnote w:type="continuationSeparator" w:id="0">
    <w:p w:rsidR="005C60CD" w:rsidRDefault="005C60CD">
      <w:pPr>
        <w:spacing w:after="0" w:line="240" w:lineRule="auto"/>
      </w:pPr>
      <w:r>
        <w:continuationSeparator/>
      </w:r>
    </w:p>
  </w:footnote>
  <w:footnote w:id="1">
    <w:p w:rsidR="00B26604" w:rsidRPr="00580BDC" w:rsidRDefault="00D80935" w:rsidP="00F24DC1">
      <w:pPr>
        <w:pStyle w:val="aa"/>
        <w:ind w:right="89"/>
        <w:jc w:val="both"/>
        <w:rPr>
          <w:rFonts w:ascii="Times New Roman" w:eastAsia="Calibri" w:hAnsi="Times New Roman" w:cs="Times New Roman"/>
          <w:b/>
          <w:i/>
          <w:color w:val="000000" w:themeColor="text1"/>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w:t>
      </w:r>
      <w:r w:rsidR="00FF0ABA">
        <w:rPr>
          <w:rFonts w:ascii="Times New Roman" w:hAnsi="Times New Roman" w:cs="Times New Roman"/>
          <w:i/>
          <w:sz w:val="16"/>
          <w:szCs w:val="16"/>
        </w:rPr>
        <w:t xml:space="preserve">т 30 декабря 2005 г. № 2347-р», а именно: </w:t>
      </w:r>
      <w:r w:rsidR="00F24DC1">
        <w:rPr>
          <w:rFonts w:ascii="Times New Roman" w:hAnsi="Times New Roman" w:cs="Times New Roman"/>
          <w:i/>
          <w:sz w:val="16"/>
          <w:szCs w:val="16"/>
        </w:rPr>
        <w:t>23.01.01 Кресло-стул с са</w:t>
      </w:r>
      <w:r w:rsidR="00F24DC1" w:rsidRPr="00F24DC1">
        <w:rPr>
          <w:rFonts w:ascii="Times New Roman" w:hAnsi="Times New Roman" w:cs="Times New Roman"/>
          <w:i/>
          <w:sz w:val="16"/>
          <w:szCs w:val="16"/>
        </w:rPr>
        <w:t>нитарным оснащением (с колесами)</w:t>
      </w:r>
      <w:r w:rsidR="00F24DC1">
        <w:rPr>
          <w:rFonts w:ascii="Times New Roman" w:hAnsi="Times New Roman" w:cs="Times New Roman"/>
          <w:i/>
          <w:sz w:val="16"/>
          <w:szCs w:val="16"/>
        </w:rPr>
        <w:t>; 23.01.02 Кресло-стул с са</w:t>
      </w:r>
      <w:r w:rsidR="00F24DC1" w:rsidRPr="00F24DC1">
        <w:rPr>
          <w:rFonts w:ascii="Times New Roman" w:hAnsi="Times New Roman" w:cs="Times New Roman"/>
          <w:i/>
          <w:sz w:val="16"/>
          <w:szCs w:val="16"/>
        </w:rPr>
        <w:t>нитарным оснащением (без колес)</w:t>
      </w:r>
      <w:r w:rsidR="00F24DC1">
        <w:rPr>
          <w:rFonts w:ascii="Times New Roman" w:hAnsi="Times New Roman" w:cs="Times New Roman"/>
          <w:i/>
          <w:sz w:val="16"/>
          <w:szCs w:val="16"/>
        </w:rPr>
        <w:t xml:space="preserve">; </w:t>
      </w:r>
      <w:r w:rsidR="00F24DC1" w:rsidRPr="00F24DC1">
        <w:rPr>
          <w:rFonts w:ascii="Times New Roman" w:hAnsi="Times New Roman" w:cs="Times New Roman"/>
          <w:i/>
          <w:sz w:val="16"/>
          <w:szCs w:val="16"/>
        </w:rPr>
        <w:t>21-01-03. Кресло-стулья с санитарным ос</w:t>
      </w:r>
      <w:r w:rsidR="00F24DC1">
        <w:rPr>
          <w:rFonts w:ascii="Times New Roman" w:hAnsi="Times New Roman" w:cs="Times New Roman"/>
          <w:i/>
          <w:sz w:val="16"/>
          <w:szCs w:val="16"/>
        </w:rPr>
        <w:t>нащением повышенной грузоподъем</w:t>
      </w:r>
      <w:r w:rsidR="00F24DC1" w:rsidRPr="00F24DC1">
        <w:rPr>
          <w:rFonts w:ascii="Times New Roman" w:hAnsi="Times New Roman" w:cs="Times New Roman"/>
          <w:i/>
          <w:sz w:val="16"/>
          <w:szCs w:val="16"/>
        </w:rPr>
        <w:t>ности (без колес)</w:t>
      </w:r>
      <w:r w:rsidR="00F24DC1">
        <w:rPr>
          <w:rFonts w:ascii="Times New Roman" w:hAnsi="Times New Roman" w:cs="Times New Roman"/>
          <w:i/>
          <w:sz w:val="16"/>
          <w:szCs w:val="16"/>
        </w:rPr>
        <w:t xml:space="preserve">; </w:t>
      </w:r>
      <w:r w:rsidR="00F24DC1" w:rsidRPr="00F24DC1">
        <w:rPr>
          <w:rFonts w:ascii="Times New Roman" w:hAnsi="Times New Roman" w:cs="Times New Roman"/>
          <w:i/>
          <w:sz w:val="16"/>
          <w:szCs w:val="16"/>
        </w:rPr>
        <w:t>23-01-05 Кресло-стул с сан</w:t>
      </w:r>
      <w:r w:rsidR="00F24DC1">
        <w:rPr>
          <w:rFonts w:ascii="Times New Roman" w:hAnsi="Times New Roman" w:cs="Times New Roman"/>
          <w:i/>
          <w:sz w:val="16"/>
          <w:szCs w:val="16"/>
        </w:rPr>
        <w:t>итарным оснащением активного ти</w:t>
      </w:r>
      <w:r w:rsidR="00F24DC1" w:rsidRPr="00F24DC1">
        <w:rPr>
          <w:rFonts w:ascii="Times New Roman" w:hAnsi="Times New Roman" w:cs="Times New Roman"/>
          <w:i/>
          <w:sz w:val="16"/>
          <w:szCs w:val="16"/>
        </w:rPr>
        <w:t>па</w:t>
      </w:r>
      <w:r w:rsidR="00F24DC1">
        <w:rPr>
          <w:rFonts w:ascii="Times New Roman" w:hAnsi="Times New Roman" w:cs="Times New Roman"/>
          <w:i/>
          <w:sz w:val="16"/>
          <w:szCs w:val="16"/>
        </w:rPr>
        <w:t>.</w:t>
      </w:r>
    </w:p>
    <w:p w:rsidR="00080770" w:rsidRPr="00AA2D89" w:rsidRDefault="00080770" w:rsidP="00F24DC1">
      <w:pPr>
        <w:pStyle w:val="aa"/>
        <w:ind w:right="89"/>
        <w:jc w:val="both"/>
        <w:rPr>
          <w:rFonts w:ascii="Times New Roman" w:eastAsia="Calibri" w:hAnsi="Times New Roman" w:cs="Times New Roman"/>
          <w:b/>
          <w:i/>
          <w:color w:val="0000FF"/>
          <w:sz w:val="16"/>
          <w:szCs w:val="16"/>
        </w:rPr>
      </w:pPr>
    </w:p>
  </w:footnote>
  <w:footnote w:id="2">
    <w:p w:rsidR="00B644E6" w:rsidRPr="00AA2D89" w:rsidRDefault="00B644E6" w:rsidP="00F24DC1">
      <w:pPr>
        <w:pStyle w:val="aa"/>
        <w:ind w:right="89"/>
        <w:jc w:val="both"/>
        <w:rPr>
          <w:rFonts w:ascii="Times New Roman" w:hAnsi="Times New Roman" w:cs="Times New Roman"/>
          <w:i/>
          <w:sz w:val="16"/>
          <w:szCs w:val="16"/>
        </w:rPr>
      </w:pPr>
      <w:r w:rsidRPr="00AA2D89">
        <w:rPr>
          <w:rStyle w:val="ac"/>
          <w:rFonts w:ascii="Times New Roman" w:hAnsi="Times New Roman" w:cs="Times New Roman"/>
          <w:i/>
          <w:sz w:val="16"/>
          <w:szCs w:val="16"/>
        </w:rPr>
        <w:footnoteRef/>
      </w:r>
      <w:r w:rsidRPr="00AA2D89">
        <w:rPr>
          <w:rFonts w:ascii="Times New Roman" w:hAnsi="Times New Roman" w:cs="Times New Roman"/>
          <w:i/>
          <w:sz w:val="16"/>
          <w:szCs w:val="16"/>
        </w:rPr>
        <w:t xml:space="preserve">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AA2D89">
        <w:rPr>
          <w:rFonts w:ascii="Times New Roman" w:hAnsi="Times New Roman" w:cs="Times New Roman"/>
          <w:i/>
          <w:sz w:val="16"/>
          <w:szCs w:val="16"/>
        </w:rPr>
        <w:t>абилитации</w:t>
      </w:r>
      <w:proofErr w:type="spellEnd"/>
      <w:r w:rsidRPr="00AA2D89">
        <w:rPr>
          <w:rFonts w:ascii="Times New Roman" w:hAnsi="Times New Roman" w:cs="Times New Roman"/>
          <w:i/>
          <w:sz w:val="16"/>
          <w:szCs w:val="16"/>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B644E6" w:rsidRPr="00AA2D89" w:rsidRDefault="00B644E6" w:rsidP="00F24DC1">
      <w:pPr>
        <w:pStyle w:val="aa"/>
        <w:ind w:right="89"/>
        <w:jc w:val="both"/>
        <w:rPr>
          <w:rFonts w:ascii="Times New Roman" w:hAnsi="Times New Roman" w:cs="Times New Roman"/>
          <w:i/>
          <w:sz w:val="16"/>
          <w:szCs w:val="16"/>
        </w:rPr>
      </w:pPr>
    </w:p>
  </w:footnote>
  <w:footnote w:id="3">
    <w:p w:rsidR="00B644E6" w:rsidRPr="00651637" w:rsidRDefault="00B644E6" w:rsidP="00F24DC1">
      <w:pPr>
        <w:pStyle w:val="aa"/>
        <w:ind w:right="89"/>
        <w:jc w:val="both"/>
        <w:rPr>
          <w:sz w:val="16"/>
          <w:szCs w:val="16"/>
        </w:rPr>
      </w:pPr>
      <w:r w:rsidRPr="00651637">
        <w:rPr>
          <w:rStyle w:val="ac"/>
          <w:rFonts w:ascii="Times New Roman" w:hAnsi="Times New Roman" w:cs="Times New Roman"/>
          <w:sz w:val="16"/>
          <w:szCs w:val="16"/>
        </w:rPr>
        <w:footnoteRef/>
      </w:r>
      <w:r w:rsidRPr="00651637">
        <w:rPr>
          <w:rFonts w:ascii="Times New Roman" w:hAnsi="Times New Roman" w:cs="Times New Roman"/>
          <w:sz w:val="16"/>
          <w:szCs w:val="16"/>
        </w:rPr>
        <w:t xml:space="preserve"> </w:t>
      </w:r>
      <w:r w:rsidRPr="00651637">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 w:id="4">
    <w:p w:rsidR="00FF0ABA" w:rsidRPr="002845CE" w:rsidRDefault="00FF0ABA" w:rsidP="00FF0ABA">
      <w:pPr>
        <w:pStyle w:val="aa"/>
        <w:rPr>
          <w:i/>
          <w:sz w:val="16"/>
          <w:szCs w:val="16"/>
        </w:rPr>
      </w:pPr>
      <w:r w:rsidRPr="002845CE">
        <w:rPr>
          <w:rStyle w:val="ac"/>
          <w:i/>
          <w:sz w:val="16"/>
          <w:szCs w:val="16"/>
        </w:rPr>
        <w:footnoteRef/>
      </w:r>
      <w:r w:rsidRPr="002845CE">
        <w:rPr>
          <w:i/>
          <w:sz w:val="16"/>
          <w:szCs w:val="16"/>
        </w:rPr>
        <w:t xml:space="preserve"> </w:t>
      </w:r>
      <w:r w:rsidRPr="002845CE">
        <w:rPr>
          <w:rFonts w:ascii="Times New Roman" w:hAnsi="Times New Roman" w:cs="Times New Roman"/>
          <w:i/>
          <w:sz w:val="16"/>
          <w:szCs w:val="16"/>
        </w:rPr>
        <w:t>Указываются периоды (этапы) поставки Товара в субъект Российской Федерации, указанный в пункте 1.1 Контракта, в том числе сроки (число, месяц или количество дней с даты закл</w:t>
      </w:r>
      <w:r>
        <w:rPr>
          <w:rFonts w:ascii="Times New Roman" w:hAnsi="Times New Roman" w:cs="Times New Roman"/>
          <w:i/>
          <w:sz w:val="16"/>
          <w:szCs w:val="16"/>
        </w:rPr>
        <w:t xml:space="preserve">ючения Контракта), количество </w:t>
      </w:r>
      <w:r w:rsidRPr="002845CE">
        <w:rPr>
          <w:rFonts w:ascii="Times New Roman" w:hAnsi="Times New Roman" w:cs="Times New Roman"/>
          <w:i/>
          <w:sz w:val="16"/>
          <w:szCs w:val="16"/>
        </w:rPr>
        <w:t>Товара.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pStyle w:val="2"/>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3">
    <w:nsid w:val="690D6A7D"/>
    <w:multiLevelType w:val="hybridMultilevel"/>
    <w:tmpl w:val="348C3D6A"/>
    <w:lvl w:ilvl="0" w:tplc="65F26A30">
      <w:start w:val="6"/>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4">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4"/>
    <w:rsid w:val="00010C75"/>
    <w:rsid w:val="00013C5B"/>
    <w:rsid w:val="00080770"/>
    <w:rsid w:val="000A44B1"/>
    <w:rsid w:val="000A703E"/>
    <w:rsid w:val="000D5722"/>
    <w:rsid w:val="000E106A"/>
    <w:rsid w:val="000E5BEA"/>
    <w:rsid w:val="000F3563"/>
    <w:rsid w:val="001029B3"/>
    <w:rsid w:val="00110DAD"/>
    <w:rsid w:val="001206D9"/>
    <w:rsid w:val="001232D8"/>
    <w:rsid w:val="001373E0"/>
    <w:rsid w:val="00155D89"/>
    <w:rsid w:val="001716D5"/>
    <w:rsid w:val="00176B31"/>
    <w:rsid w:val="00197C4A"/>
    <w:rsid w:val="00207280"/>
    <w:rsid w:val="002136FA"/>
    <w:rsid w:val="00235C94"/>
    <w:rsid w:val="002714DF"/>
    <w:rsid w:val="00274900"/>
    <w:rsid w:val="002C7D77"/>
    <w:rsid w:val="002D4701"/>
    <w:rsid w:val="002E1A16"/>
    <w:rsid w:val="00305459"/>
    <w:rsid w:val="00333346"/>
    <w:rsid w:val="003441D7"/>
    <w:rsid w:val="00347B49"/>
    <w:rsid w:val="00361955"/>
    <w:rsid w:val="003B057B"/>
    <w:rsid w:val="003B1D73"/>
    <w:rsid w:val="003B3FBD"/>
    <w:rsid w:val="003E1025"/>
    <w:rsid w:val="003F7119"/>
    <w:rsid w:val="004004D4"/>
    <w:rsid w:val="00405020"/>
    <w:rsid w:val="00417293"/>
    <w:rsid w:val="0044782B"/>
    <w:rsid w:val="004E6DE6"/>
    <w:rsid w:val="00510355"/>
    <w:rsid w:val="00511130"/>
    <w:rsid w:val="00522FB7"/>
    <w:rsid w:val="00527CFF"/>
    <w:rsid w:val="005522FA"/>
    <w:rsid w:val="00561EDB"/>
    <w:rsid w:val="005675C7"/>
    <w:rsid w:val="00580BDC"/>
    <w:rsid w:val="0059612B"/>
    <w:rsid w:val="005A20CF"/>
    <w:rsid w:val="005A78E0"/>
    <w:rsid w:val="005C60CD"/>
    <w:rsid w:val="0060551D"/>
    <w:rsid w:val="00620898"/>
    <w:rsid w:val="0063155D"/>
    <w:rsid w:val="00636F97"/>
    <w:rsid w:val="00651637"/>
    <w:rsid w:val="00676B24"/>
    <w:rsid w:val="00676E8E"/>
    <w:rsid w:val="0068595D"/>
    <w:rsid w:val="006A3BD2"/>
    <w:rsid w:val="006A7CD4"/>
    <w:rsid w:val="006B07B4"/>
    <w:rsid w:val="006B13CE"/>
    <w:rsid w:val="006F68B5"/>
    <w:rsid w:val="00707919"/>
    <w:rsid w:val="0073335B"/>
    <w:rsid w:val="00753695"/>
    <w:rsid w:val="007845B6"/>
    <w:rsid w:val="0079479E"/>
    <w:rsid w:val="007A17CA"/>
    <w:rsid w:val="007D4295"/>
    <w:rsid w:val="007E68B9"/>
    <w:rsid w:val="00820A0B"/>
    <w:rsid w:val="00847D0F"/>
    <w:rsid w:val="008901F4"/>
    <w:rsid w:val="0089305E"/>
    <w:rsid w:val="008C71AA"/>
    <w:rsid w:val="008D03C9"/>
    <w:rsid w:val="00906CA5"/>
    <w:rsid w:val="0095389A"/>
    <w:rsid w:val="00A24732"/>
    <w:rsid w:val="00A728EF"/>
    <w:rsid w:val="00A91E43"/>
    <w:rsid w:val="00A95235"/>
    <w:rsid w:val="00AA2D89"/>
    <w:rsid w:val="00AC1332"/>
    <w:rsid w:val="00AC2205"/>
    <w:rsid w:val="00AC262A"/>
    <w:rsid w:val="00AD6B3C"/>
    <w:rsid w:val="00AF445A"/>
    <w:rsid w:val="00B00AA9"/>
    <w:rsid w:val="00B22CEA"/>
    <w:rsid w:val="00B26604"/>
    <w:rsid w:val="00B40FF0"/>
    <w:rsid w:val="00B644E6"/>
    <w:rsid w:val="00B95919"/>
    <w:rsid w:val="00B9635E"/>
    <w:rsid w:val="00BC210E"/>
    <w:rsid w:val="00BC21F3"/>
    <w:rsid w:val="00BC657E"/>
    <w:rsid w:val="00BE1C0A"/>
    <w:rsid w:val="00BE3083"/>
    <w:rsid w:val="00BE310F"/>
    <w:rsid w:val="00C17017"/>
    <w:rsid w:val="00C3077A"/>
    <w:rsid w:val="00C7575A"/>
    <w:rsid w:val="00C7777F"/>
    <w:rsid w:val="00CA09E7"/>
    <w:rsid w:val="00CA5008"/>
    <w:rsid w:val="00CA5D63"/>
    <w:rsid w:val="00CA690C"/>
    <w:rsid w:val="00CE66E3"/>
    <w:rsid w:val="00D33468"/>
    <w:rsid w:val="00D76E2C"/>
    <w:rsid w:val="00D80184"/>
    <w:rsid w:val="00D80935"/>
    <w:rsid w:val="00DC068D"/>
    <w:rsid w:val="00DC1077"/>
    <w:rsid w:val="00DC2B36"/>
    <w:rsid w:val="00DC6A57"/>
    <w:rsid w:val="00E20B8F"/>
    <w:rsid w:val="00E34BB4"/>
    <w:rsid w:val="00E618DE"/>
    <w:rsid w:val="00EB31FA"/>
    <w:rsid w:val="00EB6847"/>
    <w:rsid w:val="00EE65BE"/>
    <w:rsid w:val="00F01576"/>
    <w:rsid w:val="00F03CC1"/>
    <w:rsid w:val="00F07F41"/>
    <w:rsid w:val="00F143E8"/>
    <w:rsid w:val="00F14559"/>
    <w:rsid w:val="00F24DC1"/>
    <w:rsid w:val="00F34314"/>
    <w:rsid w:val="00F42851"/>
    <w:rsid w:val="00F86428"/>
    <w:rsid w:val="00F9238A"/>
    <w:rsid w:val="00F93C42"/>
    <w:rsid w:val="00FB3623"/>
    <w:rsid w:val="00FB6CBA"/>
    <w:rsid w:val="00FB6DB8"/>
    <w:rsid w:val="00FC42A8"/>
    <w:rsid w:val="00FC73D1"/>
    <w:rsid w:val="00FD2645"/>
    <w:rsid w:val="00FF0ABA"/>
    <w:rsid w:val="00FF1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544B-2FC4-4385-A99A-9063DB19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BDC"/>
  </w:style>
  <w:style w:type="paragraph" w:styleId="1">
    <w:name w:val="heading 1"/>
    <w:basedOn w:val="a"/>
    <w:next w:val="a"/>
    <w:link w:val="10"/>
    <w:uiPriority w:val="9"/>
    <w:qFormat/>
    <w:rsid w:val="00F03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B07B4"/>
    <w:pPr>
      <w:keepNext/>
      <w:widowControl w:val="0"/>
      <w:numPr>
        <w:ilvl w:val="1"/>
        <w:numId w:val="2"/>
      </w:numPr>
      <w:shd w:val="clear" w:color="auto" w:fill="FFFFFF"/>
      <w:suppressAutoHyphens/>
      <w:spacing w:after="0" w:line="240" w:lineRule="auto"/>
      <w:jc w:val="both"/>
      <w:outlineLvl w:val="1"/>
    </w:pPr>
    <w:rPr>
      <w:rFonts w:ascii="Times New Roman" w:eastAsia="Times New Roman" w:hAnsi="Times New Roman" w:cs="Calibri"/>
      <w:b/>
      <w:bCs/>
      <w:color w:val="000000"/>
      <w:spacing w:val="-2"/>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522FA"/>
    <w:rPr>
      <w:sz w:val="16"/>
      <w:szCs w:val="16"/>
    </w:rPr>
  </w:style>
  <w:style w:type="paragraph" w:styleId="a4">
    <w:name w:val="annotation text"/>
    <w:basedOn w:val="a"/>
    <w:link w:val="a5"/>
    <w:uiPriority w:val="99"/>
    <w:semiHidden/>
    <w:unhideWhenUsed/>
    <w:rsid w:val="005522FA"/>
    <w:pPr>
      <w:spacing w:line="240" w:lineRule="auto"/>
    </w:pPr>
    <w:rPr>
      <w:sz w:val="20"/>
      <w:szCs w:val="20"/>
    </w:rPr>
  </w:style>
  <w:style w:type="character" w:customStyle="1" w:styleId="a5">
    <w:name w:val="Текст примечания Знак"/>
    <w:basedOn w:val="a0"/>
    <w:link w:val="a4"/>
    <w:uiPriority w:val="99"/>
    <w:semiHidden/>
    <w:rsid w:val="005522FA"/>
    <w:rPr>
      <w:sz w:val="20"/>
      <w:szCs w:val="20"/>
    </w:rPr>
  </w:style>
  <w:style w:type="paragraph" w:styleId="a6">
    <w:name w:val="annotation subject"/>
    <w:basedOn w:val="a4"/>
    <w:next w:val="a4"/>
    <w:link w:val="a7"/>
    <w:uiPriority w:val="99"/>
    <w:semiHidden/>
    <w:unhideWhenUsed/>
    <w:rsid w:val="005522FA"/>
    <w:rPr>
      <w:b/>
      <w:bCs/>
    </w:rPr>
  </w:style>
  <w:style w:type="character" w:customStyle="1" w:styleId="a7">
    <w:name w:val="Тема примечания Знак"/>
    <w:basedOn w:val="a5"/>
    <w:link w:val="a6"/>
    <w:uiPriority w:val="99"/>
    <w:semiHidden/>
    <w:rsid w:val="005522FA"/>
    <w:rPr>
      <w:b/>
      <w:bCs/>
      <w:sz w:val="20"/>
      <w:szCs w:val="20"/>
    </w:rPr>
  </w:style>
  <w:style w:type="paragraph" w:styleId="a8">
    <w:name w:val="Balloon Text"/>
    <w:basedOn w:val="a"/>
    <w:link w:val="a9"/>
    <w:uiPriority w:val="99"/>
    <w:semiHidden/>
    <w:unhideWhenUsed/>
    <w:rsid w:val="005522F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22FA"/>
    <w:rPr>
      <w:rFonts w:ascii="Segoe UI" w:hAnsi="Segoe UI" w:cs="Segoe UI"/>
      <w:sz w:val="18"/>
      <w:szCs w:val="18"/>
    </w:rPr>
  </w:style>
  <w:style w:type="paragraph" w:customStyle="1" w:styleId="Standard">
    <w:name w:val="Standard"/>
    <w:rsid w:val="005522F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Знак"/>
    <w:basedOn w:val="a"/>
    <w:link w:val="ab"/>
    <w:uiPriority w:val="99"/>
    <w:unhideWhenUsed/>
    <w:qFormat/>
    <w:rsid w:val="005522FA"/>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5522FA"/>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5522FA"/>
    <w:rPr>
      <w:vertAlign w:val="superscript"/>
    </w:rPr>
  </w:style>
  <w:style w:type="paragraph" w:styleId="ad">
    <w:name w:val="Title"/>
    <w:basedOn w:val="a"/>
    <w:link w:val="ae"/>
    <w:qFormat/>
    <w:rsid w:val="005522FA"/>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5522FA"/>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5522F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522FA"/>
  </w:style>
  <w:style w:type="paragraph" w:styleId="af1">
    <w:name w:val="footer"/>
    <w:basedOn w:val="a"/>
    <w:link w:val="af2"/>
    <w:uiPriority w:val="99"/>
    <w:unhideWhenUsed/>
    <w:rsid w:val="005522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522FA"/>
  </w:style>
  <w:style w:type="paragraph" w:customStyle="1" w:styleId="ConsPlusNormal">
    <w:name w:val="ConsPlusNormal"/>
    <w:rsid w:val="00580BDC"/>
    <w:pPr>
      <w:suppressAutoHyphens/>
      <w:spacing w:after="0" w:line="240" w:lineRule="auto"/>
      <w:ind w:firstLine="720"/>
    </w:pPr>
    <w:rPr>
      <w:rFonts w:ascii="Arial" w:eastAsia="Lucida Sans Unicode" w:hAnsi="Arial" w:cs="Arial"/>
      <w:kern w:val="1"/>
      <w:sz w:val="20"/>
      <w:szCs w:val="20"/>
      <w:lang w:eastAsia="ar-SA"/>
    </w:rPr>
  </w:style>
  <w:style w:type="paragraph" w:customStyle="1" w:styleId="font5">
    <w:name w:val="font5"/>
    <w:basedOn w:val="a"/>
    <w:rsid w:val="0095389A"/>
    <w:pPr>
      <w:suppressAutoHyphens/>
      <w:spacing w:before="100" w:after="100" w:line="240" w:lineRule="auto"/>
    </w:pPr>
    <w:rPr>
      <w:rFonts w:ascii="Times New Roman" w:eastAsia="Times New Roman" w:hAnsi="Times New Roman" w:cs="Times New Roman"/>
      <w:kern w:val="1"/>
      <w:sz w:val="26"/>
      <w:szCs w:val="26"/>
      <w:lang w:eastAsia="ar-SA"/>
    </w:rPr>
  </w:style>
  <w:style w:type="character" w:customStyle="1" w:styleId="20">
    <w:name w:val="Заголовок 2 Знак"/>
    <w:basedOn w:val="a0"/>
    <w:link w:val="2"/>
    <w:rsid w:val="006B07B4"/>
    <w:rPr>
      <w:rFonts w:ascii="Times New Roman" w:eastAsia="Times New Roman" w:hAnsi="Times New Roman" w:cs="Calibri"/>
      <w:b/>
      <w:bCs/>
      <w:color w:val="000000"/>
      <w:spacing w:val="-2"/>
      <w:sz w:val="28"/>
      <w:szCs w:val="28"/>
      <w:shd w:val="clear" w:color="auto" w:fill="FFFFFF"/>
      <w:lang w:eastAsia="ar-SA"/>
    </w:rPr>
  </w:style>
  <w:style w:type="character" w:styleId="af3">
    <w:name w:val="Hyperlink"/>
    <w:basedOn w:val="a0"/>
    <w:uiPriority w:val="99"/>
    <w:semiHidden/>
    <w:unhideWhenUsed/>
    <w:rsid w:val="00FD2645"/>
    <w:rPr>
      <w:color w:val="0000FF"/>
      <w:u w:val="single"/>
    </w:rPr>
  </w:style>
  <w:style w:type="character" w:customStyle="1" w:styleId="ng-binding">
    <w:name w:val="ng-binding"/>
    <w:basedOn w:val="a0"/>
    <w:rsid w:val="00FD2645"/>
  </w:style>
  <w:style w:type="character" w:customStyle="1" w:styleId="10">
    <w:name w:val="Заголовок 1 Знак"/>
    <w:basedOn w:val="a0"/>
    <w:link w:val="1"/>
    <w:uiPriority w:val="9"/>
    <w:rsid w:val="00F03CC1"/>
    <w:rPr>
      <w:rFonts w:asciiTheme="majorHAnsi" w:eastAsiaTheme="majorEastAsia" w:hAnsiTheme="majorHAnsi" w:cstheme="majorBidi"/>
      <w:color w:val="2E74B5" w:themeColor="accent1" w:themeShade="BF"/>
      <w:sz w:val="32"/>
      <w:szCs w:val="32"/>
    </w:rPr>
  </w:style>
  <w:style w:type="paragraph" w:styleId="af4">
    <w:name w:val="Normal (Web)"/>
    <w:basedOn w:val="a"/>
    <w:uiPriority w:val="99"/>
    <w:rsid w:val="00B40FF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5">
    <w:name w:val="Заголовок"/>
    <w:basedOn w:val="a"/>
    <w:next w:val="af6"/>
    <w:rsid w:val="00B40FF0"/>
    <w:pPr>
      <w:keepNext/>
      <w:suppressAutoHyphens/>
      <w:spacing w:before="240" w:after="120" w:line="240" w:lineRule="auto"/>
    </w:pPr>
    <w:rPr>
      <w:rFonts w:ascii="Arial" w:eastAsia="MS Mincho" w:hAnsi="Arial" w:cs="Tahoma"/>
      <w:sz w:val="28"/>
      <w:szCs w:val="28"/>
      <w:lang w:eastAsia="ar-SA"/>
    </w:rPr>
  </w:style>
  <w:style w:type="paragraph" w:styleId="af6">
    <w:name w:val="Body Text"/>
    <w:basedOn w:val="a"/>
    <w:link w:val="af7"/>
    <w:uiPriority w:val="99"/>
    <w:semiHidden/>
    <w:unhideWhenUsed/>
    <w:rsid w:val="00B40FF0"/>
    <w:pPr>
      <w:spacing w:after="120"/>
    </w:pPr>
  </w:style>
  <w:style w:type="character" w:customStyle="1" w:styleId="af7">
    <w:name w:val="Основной текст Знак"/>
    <w:basedOn w:val="a0"/>
    <w:link w:val="af6"/>
    <w:uiPriority w:val="99"/>
    <w:semiHidden/>
    <w:rsid w:val="00B40FF0"/>
  </w:style>
  <w:style w:type="character" w:customStyle="1" w:styleId="WW-Absatz-Standardschriftart1111">
    <w:name w:val="WW-Absatz-Standardschriftart1111"/>
    <w:rsid w:val="00DC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85285">
      <w:bodyDiv w:val="1"/>
      <w:marLeft w:val="0"/>
      <w:marRight w:val="0"/>
      <w:marTop w:val="0"/>
      <w:marBottom w:val="0"/>
      <w:divBdr>
        <w:top w:val="none" w:sz="0" w:space="0" w:color="auto"/>
        <w:left w:val="none" w:sz="0" w:space="0" w:color="auto"/>
        <w:bottom w:val="none" w:sz="0" w:space="0" w:color="auto"/>
        <w:right w:val="none" w:sz="0" w:space="0" w:color="auto"/>
      </w:divBdr>
    </w:div>
    <w:div w:id="16372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25.3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225.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A36D-A4A4-4622-89BB-0F5271E4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Ольга Александровна</dc:creator>
  <cp:lastModifiedBy>Дивидентова Наталья Станиславовна</cp:lastModifiedBy>
  <cp:revision>7</cp:revision>
  <cp:lastPrinted>2023-12-28T08:06:00Z</cp:lastPrinted>
  <dcterms:created xsi:type="dcterms:W3CDTF">2024-01-31T11:24:00Z</dcterms:created>
  <dcterms:modified xsi:type="dcterms:W3CDTF">2024-02-05T09:22:00Z</dcterms:modified>
</cp:coreProperties>
</file>