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ind w:right="10" w:firstLine="708"/>
        <w:jc w:val="center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7C04B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Техническое задание</w:t>
      </w:r>
      <w:r w:rsidRPr="007C04B1">
        <w:rPr>
          <w:rFonts w:ascii="Times New Roman" w:eastAsia="Lucida Sans Unicode" w:hAnsi="Times New Roman" w:cs="Times New Roman CYR"/>
          <w:b/>
          <w:color w:val="000000"/>
          <w:sz w:val="24"/>
          <w:szCs w:val="24"/>
          <w:lang w:bidi="en-US"/>
        </w:rPr>
        <w:tab/>
      </w:r>
    </w:p>
    <w:p w:rsidR="004E59C9" w:rsidRPr="004E59C9" w:rsidRDefault="004E59C9" w:rsidP="004E59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bookmarkStart w:id="0" w:name="_GoBack"/>
      <w:r w:rsidRPr="004E59C9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>Оказание услуг по санаторно-курортному лечению гражданам-получателям набора социальных услуг (детям-инвалидам) по профилю болезни эндокринной системы, болезни органов дыхания, болезни мочеполовой системы</w:t>
      </w:r>
    </w:p>
    <w:bookmarkEnd w:id="0"/>
    <w:p w:rsidR="00B75ACD" w:rsidRDefault="00B75ACD" w:rsidP="007C04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постановлениями Правительства РФ от 29.01.2020 №61, от 28.01.2021г №73,  от 27.01.2022г №57  «Об утверждении коэффициента индексации выплат, пособий и компенсаций» стоимость одного  дня пребывания в 2022 году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1461,3 рублей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Место оказания услуг:</w:t>
      </w:r>
      <w:r w:rsidRPr="007C0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Краснодарский край</w:t>
      </w:r>
    </w:p>
    <w:p w:rsidR="00C90B04" w:rsidRPr="007C04B1" w:rsidRDefault="00C90B04" w:rsidP="00C90B04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Продолжительность лечения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–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21 день</w:t>
      </w:r>
    </w:p>
    <w:p w:rsidR="007C04B1" w:rsidRDefault="007C04B1" w:rsidP="004E59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 CYR"/>
          <w:b/>
          <w:bCs/>
          <w:color w:val="000000"/>
          <w:sz w:val="24"/>
          <w:szCs w:val="24"/>
          <w:lang w:bidi="en-US"/>
        </w:rPr>
        <w:t>Объем оказываемых услуг</w:t>
      </w:r>
      <w:r w:rsidRPr="007C04B1">
        <w:rPr>
          <w:rFonts w:ascii="Times New Roman" w:eastAsia="Lucida Sans Unicode" w:hAnsi="Times New Roman" w:cs="Times New Roman CYR"/>
          <w:color w:val="000000"/>
          <w:sz w:val="24"/>
          <w:szCs w:val="24"/>
          <w:lang w:bidi="en-US"/>
        </w:rPr>
        <w:t>–</w:t>
      </w:r>
      <w:r w:rsidR="00DA67C9">
        <w:rPr>
          <w:rFonts w:ascii="Times New Roman" w:eastAsia="Times New Roman" w:hAnsi="Times New Roman" w:cs="Times New Roman"/>
          <w:sz w:val="24"/>
          <w:szCs w:val="24"/>
          <w:lang w:eastAsia="ar-SA"/>
        </w:rPr>
        <w:t>210</w:t>
      </w:r>
      <w:r w:rsidR="004E59C9">
        <w:rPr>
          <w:rFonts w:ascii="Times New Roman" w:eastAsia="Times New Roman" w:hAnsi="Times New Roman" w:cs="Times New Roman"/>
          <w:sz w:val="24"/>
          <w:szCs w:val="24"/>
          <w:lang w:eastAsia="ar-SA"/>
        </w:rPr>
        <w:t>0 койко-дней (1</w:t>
      </w:r>
      <w:r w:rsidR="00DA67C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E59C9">
        <w:rPr>
          <w:rFonts w:ascii="Times New Roman" w:eastAsia="Times New Roman" w:hAnsi="Times New Roman" w:cs="Times New Roman"/>
          <w:sz w:val="24"/>
          <w:szCs w:val="24"/>
          <w:lang w:eastAsia="ar-SA"/>
        </w:rPr>
        <w:t>0 путевок)</w:t>
      </w:r>
    </w:p>
    <w:p w:rsidR="00C90B04" w:rsidRPr="00C90B04" w:rsidRDefault="00123098" w:rsidP="00C90B04">
      <w:pPr>
        <w:suppressAutoHyphens/>
        <w:snapToGrid w:val="0"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3098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Н</w:t>
      </w:r>
      <w:r w:rsidR="004E59C9" w:rsidRPr="001230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ачало первого заезда</w:t>
      </w:r>
      <w:r w:rsidR="004E59C9" w:rsidRPr="004E59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не ранее 5 апреля 2023 года, начало последнего заезда не позднее 10 октября 2023 года</w:t>
      </w:r>
    </w:p>
    <w:p w:rsidR="007C04B1" w:rsidRPr="007C04B1" w:rsidRDefault="007C04B1" w:rsidP="00123098">
      <w:pPr>
        <w:suppressAutoHyphens/>
        <w:snapToGrid w:val="0"/>
        <w:spacing w:after="0" w:line="100" w:lineRule="atLeast"/>
        <w:ind w:left="2124" w:firstLine="708"/>
        <w:jc w:val="both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7C04B1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121C8E" w:rsidRPr="00121C8E" w:rsidRDefault="00121C8E" w:rsidP="00121C8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№210 от 22.11.2004 </w:t>
      </w:r>
      <w:proofErr w:type="gramStart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  <w:t>«</w:t>
      </w:r>
      <w:proofErr w:type="gramEnd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 утверждении стандарта санаторно-курортной помощи больным мочекаменной болезнью и другими болезнями мочевой системы»</w:t>
      </w:r>
    </w:p>
    <w:p w:rsidR="00121C8E" w:rsidRDefault="00121C8E" w:rsidP="00121C8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№226 от 22.11.2004 </w:t>
      </w:r>
      <w:proofErr w:type="gramStart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  <w:t>«</w:t>
      </w:r>
      <w:proofErr w:type="gramEnd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Об утверждении стандарта санаторно-курортной помощи больным </w:t>
      </w:r>
      <w:proofErr w:type="spellStart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гломерулярными</w:t>
      </w:r>
      <w:proofErr w:type="spellEnd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болезнями, </w:t>
      </w:r>
      <w:proofErr w:type="spellStart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тубулоинтерстинальными</w:t>
      </w:r>
      <w:proofErr w:type="spellEnd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болезнями почек»</w:t>
      </w:r>
    </w:p>
    <w:p w:rsidR="004E59C9" w:rsidRPr="004E59C9" w:rsidRDefault="004E59C9" w:rsidP="004E59C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59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№ 220 от 22 ноября 2004 года «Об утверждении стандарта санаторно-курортной помощи больным сахарным диабетом»;  </w:t>
      </w:r>
    </w:p>
    <w:p w:rsidR="004E59C9" w:rsidRPr="004E59C9" w:rsidRDefault="004E59C9" w:rsidP="004E59C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59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№ 223 от 22 ноября 2004 года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4E59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липидемиями</w:t>
      </w:r>
      <w:proofErr w:type="spellEnd"/>
      <w:r w:rsidRPr="004E59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»; </w:t>
      </w:r>
    </w:p>
    <w:p w:rsidR="004E59C9" w:rsidRPr="004E59C9" w:rsidRDefault="004E59C9" w:rsidP="004E59C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59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№ 224 от 22 ноября 2004 года «Об утверждении стандарта санаторно-курортной помощи больным с болезнями щитовидной железы»</w:t>
      </w:r>
    </w:p>
    <w:p w:rsidR="004E59C9" w:rsidRPr="004E59C9" w:rsidRDefault="004E59C9" w:rsidP="004E59C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4E59C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№212 от 22.11.2004 «Об утверждении стандарта санаторно-курортной помощи больным с болезнями органов дыхания»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="004E59C9" w:rsidRPr="004E59C9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«Эндокринология», «Пульмонология», «Урология», «Педиатрия»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 июня 2021 г. №852.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  <w:t>2. Требования к техническим характеристикам услуг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№798/пр.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безбарьерная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</w:t>
      </w: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lastRenderedPageBreak/>
        <w:t xml:space="preserve">процедур. 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Оказание услуг, входящих в стоимость путевки, с использованием бассейна, 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>водогрязелечебницы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 </w:t>
      </w:r>
    </w:p>
    <w:p w:rsidR="007C04B1" w:rsidRPr="007C04B1" w:rsidRDefault="007C04B1" w:rsidP="00507D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7C04B1" w:rsidRPr="007C04B1" w:rsidRDefault="007C04B1" w:rsidP="00DA67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Проживание в капитальном здании, с территорией, освещенной в вечернее и ночное время суток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кв.м</w:t>
      </w:r>
      <w:proofErr w:type="spellEnd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-отслаивание покрытий поверхности стен, потолков, окон, дверей;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-нарушение целостности полов (покрытий), дверей, окон;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-использование неисправных систем инженерно-технического обеспечения.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-системами пожарной сигнализации и системами оповещения;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холодного и горячего водоснабжения и отопления;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для обеспечения пациентов питьевой водой круглосуточно;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-работающим лифтом с круглосуточным подъемом и спуском (при высоте здания более 5 этажей)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мясных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рыбных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фрукты (по сезону);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овощи;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молочные, кисломолочные продукты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ab/>
      </w:r>
      <w:r w:rsidRPr="007C04B1"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  <w:t xml:space="preserve">3. Требования к безопасности граждан в период оказания услуг: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 оказание неотложной медицинской помощи круглосуточно;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E334AA" w:rsidRPr="00E951E1" w:rsidRDefault="007C04B1" w:rsidP="00E951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ru-RU" w:bidi="en-US"/>
        </w:rPr>
      </w:pPr>
      <w:r w:rsidRPr="007C04B1">
        <w:rPr>
          <w:rFonts w:ascii="Times New Roman" w:eastAsia="Lucida Sans Unicode" w:hAnsi="Times New Roman" w:cs="Tahoma"/>
          <w:color w:val="000000"/>
          <w:spacing w:val="-6"/>
          <w:kern w:val="2"/>
          <w:sz w:val="24"/>
          <w:szCs w:val="24"/>
          <w:lang w:bidi="en-US"/>
        </w:rPr>
        <w:tab/>
      </w:r>
    </w:p>
    <w:sectPr w:rsidR="00E334AA" w:rsidRPr="00E951E1" w:rsidSect="00E951E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5"/>
    <w:rsid w:val="000A70F5"/>
    <w:rsid w:val="00121C8E"/>
    <w:rsid w:val="00123098"/>
    <w:rsid w:val="001E2671"/>
    <w:rsid w:val="002C1AD6"/>
    <w:rsid w:val="003907CE"/>
    <w:rsid w:val="004E59C9"/>
    <w:rsid w:val="00507D13"/>
    <w:rsid w:val="00677F67"/>
    <w:rsid w:val="007329E6"/>
    <w:rsid w:val="00753A82"/>
    <w:rsid w:val="00756C1F"/>
    <w:rsid w:val="007C04B1"/>
    <w:rsid w:val="0082705C"/>
    <w:rsid w:val="00B75ACD"/>
    <w:rsid w:val="00BD03D7"/>
    <w:rsid w:val="00BE25AC"/>
    <w:rsid w:val="00C21B66"/>
    <w:rsid w:val="00C90B04"/>
    <w:rsid w:val="00DA67C9"/>
    <w:rsid w:val="00E334AA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923D-385E-4D4D-AA01-DCB932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Любовь Владимировна</dc:creator>
  <cp:keywords/>
  <dc:description/>
  <cp:lastModifiedBy>Пластинин Максим Михайлович</cp:lastModifiedBy>
  <cp:revision>7</cp:revision>
  <dcterms:created xsi:type="dcterms:W3CDTF">2022-10-31T10:46:00Z</dcterms:created>
  <dcterms:modified xsi:type="dcterms:W3CDTF">2022-11-28T13:02:00Z</dcterms:modified>
</cp:coreProperties>
</file>