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8D" w:rsidRPr="0097195C" w:rsidRDefault="008E0C8D" w:rsidP="008E0C8D">
      <w:pPr>
        <w:keepNext/>
        <w:keepLines/>
        <w:jc w:val="center"/>
        <w:rPr>
          <w:b/>
        </w:rPr>
      </w:pPr>
      <w:r w:rsidRPr="0097195C">
        <w:rPr>
          <w:b/>
        </w:rPr>
        <w:t>Техническое задание</w:t>
      </w:r>
    </w:p>
    <w:p w:rsidR="008E0C8D" w:rsidRPr="00423920" w:rsidRDefault="008E0C8D" w:rsidP="008E0C8D">
      <w:pPr>
        <w:keepNext/>
        <w:keepLines/>
        <w:jc w:val="center"/>
        <w:rPr>
          <w:b/>
          <w:color w:val="7030A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5812"/>
        <w:gridCol w:w="992"/>
      </w:tblGrid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  <w:lang w:eastAsia="ru-RU"/>
              </w:rPr>
              <w:t>Номер вида ТСР*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Описание функциональных и технических характеристик изделия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Объём,</w:t>
            </w:r>
          </w:p>
          <w:p w:rsidR="008E0C8D" w:rsidRPr="00824967" w:rsidRDefault="008E0C8D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шт.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8-09-12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изготавливается из эластичного полотна из смешанных, синтетических и натуральных волокон. В зависимости от назначения, бандаж изготавливается с пятью укороченными пальцами или с укороченным одним большим пальцем, фиксируется на плече эластичной лентой. Применяется после </w:t>
            </w:r>
            <w:proofErr w:type="spellStart"/>
            <w:r w:rsidRPr="00824967">
              <w:rPr>
                <w:sz w:val="20"/>
                <w:szCs w:val="20"/>
              </w:rPr>
              <w:t>мастэктомии</w:t>
            </w:r>
            <w:proofErr w:type="spellEnd"/>
            <w:r w:rsidRPr="00824967">
              <w:rPr>
                <w:sz w:val="20"/>
                <w:szCs w:val="20"/>
              </w:rPr>
              <w:t xml:space="preserve"> с целью создания компрессии на отечные руки и улучшения лимфовенозного оттока.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300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8-09-13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изготавливается по индивидуальным меркам с инвалида из воздухопроницаемой ткани. Спереди и сзади гильза бандажа должна быть усилена планшетками, по бокам могут быть вставки из эластичной ленты.  Конструкция изделия должна обеспечивать необходимую плотность прилегания к туловищу - передняя стенка бандажа охватывает брюшную полость живота и имеет подхват. Крепление бандажа индивидуальное, по показаниям. По желанию пациента изделие комплектуется </w:t>
            </w:r>
            <w:proofErr w:type="spellStart"/>
            <w:r w:rsidRPr="00824967">
              <w:rPr>
                <w:sz w:val="20"/>
                <w:szCs w:val="20"/>
              </w:rPr>
              <w:t>подбедренниками</w:t>
            </w:r>
            <w:proofErr w:type="spellEnd"/>
            <w:r w:rsidRPr="00824967">
              <w:rPr>
                <w:sz w:val="20"/>
                <w:szCs w:val="20"/>
              </w:rPr>
              <w:t xml:space="preserve">, </w:t>
            </w:r>
            <w:proofErr w:type="spellStart"/>
            <w:r w:rsidRPr="00824967">
              <w:rPr>
                <w:sz w:val="20"/>
                <w:szCs w:val="20"/>
              </w:rPr>
              <w:t>чулкодержателями</w:t>
            </w:r>
            <w:proofErr w:type="spellEnd"/>
            <w:r w:rsidRPr="00824967">
              <w:rPr>
                <w:sz w:val="20"/>
                <w:szCs w:val="20"/>
              </w:rPr>
              <w:t>, различными видами прокладок.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824967">
              <w:rPr>
                <w:sz w:val="20"/>
                <w:szCs w:val="20"/>
              </w:rPr>
              <w:t>70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8-09-16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грыжевой (паховый, </w:t>
            </w:r>
            <w:proofErr w:type="spellStart"/>
            <w:r w:rsidRPr="00824967">
              <w:rPr>
                <w:sz w:val="20"/>
                <w:szCs w:val="20"/>
              </w:rPr>
              <w:t>скротальный</w:t>
            </w:r>
            <w:proofErr w:type="spellEnd"/>
            <w:r w:rsidRPr="00824967">
              <w:rPr>
                <w:sz w:val="20"/>
                <w:szCs w:val="20"/>
              </w:rPr>
              <w:t>) односторонний, двухсторонний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грыжевой паховый односторонний, двухсторонний индивидуального изготовления. Представляет собой пояс из эластичной ленты с </w:t>
            </w:r>
            <w:proofErr w:type="spellStart"/>
            <w:r w:rsidRPr="00824967">
              <w:rPr>
                <w:sz w:val="20"/>
                <w:szCs w:val="20"/>
              </w:rPr>
              <w:t>пелотом</w:t>
            </w:r>
            <w:proofErr w:type="spellEnd"/>
            <w:r w:rsidRPr="00824967">
              <w:rPr>
                <w:sz w:val="20"/>
                <w:szCs w:val="20"/>
              </w:rPr>
              <w:t xml:space="preserve"> овальной формы на одном конце и фиксатором – на другом. </w:t>
            </w:r>
            <w:proofErr w:type="spellStart"/>
            <w:r w:rsidRPr="00824967">
              <w:rPr>
                <w:sz w:val="20"/>
                <w:szCs w:val="20"/>
              </w:rPr>
              <w:t>Пелот</w:t>
            </w:r>
            <w:proofErr w:type="spellEnd"/>
            <w:r w:rsidRPr="00824967">
              <w:rPr>
                <w:sz w:val="20"/>
                <w:szCs w:val="20"/>
              </w:rPr>
              <w:t xml:space="preserve">, осуществляя мягкое давление, удерживает паховую грыжу внутри, восполняя функцию ослабленных мышц, и препятствуя выпадению органов. Комплектуется </w:t>
            </w:r>
            <w:proofErr w:type="spellStart"/>
            <w:r w:rsidRPr="00824967">
              <w:rPr>
                <w:sz w:val="20"/>
                <w:szCs w:val="20"/>
              </w:rPr>
              <w:t>подбедренником</w:t>
            </w:r>
            <w:proofErr w:type="spellEnd"/>
            <w:r w:rsidRPr="00824967">
              <w:rPr>
                <w:sz w:val="20"/>
                <w:szCs w:val="20"/>
              </w:rPr>
              <w:t xml:space="preserve"> с креплением.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824967">
              <w:rPr>
                <w:sz w:val="20"/>
                <w:szCs w:val="20"/>
              </w:rPr>
              <w:t>6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8-09-17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824967">
              <w:rPr>
                <w:sz w:val="20"/>
                <w:szCs w:val="20"/>
              </w:rPr>
              <w:t>Головодержатель</w:t>
            </w:r>
            <w:proofErr w:type="spellEnd"/>
            <w:r w:rsidRPr="00824967">
              <w:rPr>
                <w:sz w:val="20"/>
                <w:szCs w:val="20"/>
              </w:rPr>
              <w:t xml:space="preserve"> полужесткой фиксации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824967">
              <w:rPr>
                <w:sz w:val="20"/>
                <w:szCs w:val="20"/>
              </w:rPr>
              <w:t>Головодержатель</w:t>
            </w:r>
            <w:proofErr w:type="spellEnd"/>
            <w:r w:rsidRPr="00824967">
              <w:rPr>
                <w:sz w:val="20"/>
                <w:szCs w:val="20"/>
              </w:rPr>
              <w:t xml:space="preserve"> на шейный отдел позвоночника поддерживающий, фиксирующий. Изготавливается из вспененных упругих и смягчающих материалов, объем индивидуально регулируется креплением.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23</w:t>
            </w:r>
          </w:p>
          <w:p w:rsidR="008E0C8D" w:rsidRPr="00824967" w:rsidRDefault="008E0C8D" w:rsidP="002F02E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E0C8D" w:rsidRPr="00824967" w:rsidRDefault="008E0C8D" w:rsidP="002F02E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8-09-18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824967">
              <w:rPr>
                <w:sz w:val="20"/>
                <w:szCs w:val="20"/>
              </w:rPr>
              <w:t>Головодержатель</w:t>
            </w:r>
            <w:proofErr w:type="spellEnd"/>
            <w:r w:rsidRPr="00824967">
              <w:rPr>
                <w:sz w:val="20"/>
                <w:szCs w:val="20"/>
              </w:rPr>
              <w:t xml:space="preserve"> жесткой фиксации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824967">
              <w:rPr>
                <w:rFonts w:eastAsia="Arial Unicode MS"/>
                <w:sz w:val="20"/>
                <w:szCs w:val="20"/>
              </w:rPr>
              <w:t>Головодержатель</w:t>
            </w:r>
            <w:proofErr w:type="spellEnd"/>
            <w:r w:rsidRPr="00824967">
              <w:rPr>
                <w:rFonts w:eastAsia="Arial Unicode MS"/>
                <w:sz w:val="20"/>
                <w:szCs w:val="20"/>
              </w:rPr>
              <w:t xml:space="preserve"> изготовлен из высокотемпературного термопластика, смягчение - из вспененного полиэтилена. </w:t>
            </w:r>
            <w:proofErr w:type="spellStart"/>
            <w:r w:rsidRPr="00824967">
              <w:rPr>
                <w:rFonts w:eastAsia="Arial Unicode MS"/>
                <w:sz w:val="20"/>
                <w:szCs w:val="20"/>
              </w:rPr>
              <w:t>Головодержатель</w:t>
            </w:r>
            <w:proofErr w:type="spellEnd"/>
            <w:r w:rsidRPr="00824967">
              <w:rPr>
                <w:rFonts w:eastAsia="Arial Unicode MS"/>
                <w:sz w:val="20"/>
                <w:szCs w:val="20"/>
              </w:rPr>
              <w:t xml:space="preserve"> состоит из двух частей: передней и задней; части скрепляются между собой ремнями с липкой застежкой, регулирующей объем.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5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8-09-19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на коленный сустав (наколенник)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ортопедический на коленный сустав из эластичных видов тканей, имеет затяжки для регулировки фиксации на ноге пациента, имеет планшетки по бокам или шарниры для фиксации коленного сустава, а также, может иметь в области колена отверстие для воздухообмена. 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300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8-09-20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компрессионный на нижнюю конечность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компрессионный на нижнюю конечность - гольф, чулок, колготы - изготовлен из трикотажа компрессионного по бесшовной технологии, носок и пятка изделия </w:t>
            </w:r>
            <w:proofErr w:type="spellStart"/>
            <w:r w:rsidRPr="00824967">
              <w:rPr>
                <w:sz w:val="20"/>
                <w:szCs w:val="20"/>
              </w:rPr>
              <w:t>д.б</w:t>
            </w:r>
            <w:proofErr w:type="spellEnd"/>
            <w:r w:rsidRPr="00824967">
              <w:rPr>
                <w:sz w:val="20"/>
                <w:szCs w:val="20"/>
              </w:rPr>
              <w:t>. укреплены более плотной вязкой. Должен изготавливаться или подбираться индивидуально для каждого пациента по уровню необходимой компрессии.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50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t>8-09-55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на лучезапястный сустав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ортопедический на лучезапястный сустав. Изделие максимальной готовности с индивидуальной подгонкой по руке инвалида. Материал постоянной приемной гильзы – эластичный трехслойный воздухопроницаемый. Фиксация и подгонка бандажа осуществляется с помощью застежки-липучки. Бандаж обеспечивает фиксацию и поддержку лучезапястного и запястно-пястного суставов, уменьшает и снимает болевой синдром.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824967">
              <w:rPr>
                <w:sz w:val="20"/>
                <w:szCs w:val="20"/>
              </w:rPr>
              <w:t>4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E0C8D" w:rsidRPr="00824967" w:rsidRDefault="008E0C8D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24967">
              <w:rPr>
                <w:sz w:val="20"/>
                <w:szCs w:val="20"/>
              </w:rPr>
              <w:lastRenderedPageBreak/>
              <w:t>8-09-62</w:t>
            </w:r>
          </w:p>
        </w:tc>
        <w:tc>
          <w:tcPr>
            <w:tcW w:w="2410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>Бандаж на голеностопный сустав</w:t>
            </w:r>
          </w:p>
        </w:tc>
        <w:tc>
          <w:tcPr>
            <w:tcW w:w="5812" w:type="dxa"/>
          </w:tcPr>
          <w:p w:rsidR="008E0C8D" w:rsidRPr="00824967" w:rsidRDefault="008E0C8D" w:rsidP="002F02E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24967">
              <w:rPr>
                <w:sz w:val="20"/>
                <w:szCs w:val="20"/>
              </w:rPr>
              <w:t xml:space="preserve">Бандаж ортопедический на голеностопный сустав разъемный (либо полу-разъемный). Изделие максимальной готовности с индивидуальной подгонкой по пациенту с помощью застежки липучки. Материал постоянной приемной гильзы – эластичная трехслойная ортопедическая ткань. Бандаж снабжен ремнями, которые затягиваются </w:t>
            </w:r>
            <w:proofErr w:type="gramStart"/>
            <w:r w:rsidRPr="00824967">
              <w:rPr>
                <w:sz w:val="20"/>
                <w:szCs w:val="20"/>
              </w:rPr>
              <w:t>крест-на</w:t>
            </w:r>
            <w:proofErr w:type="gramEnd"/>
            <w:r w:rsidRPr="00824967">
              <w:rPr>
                <w:sz w:val="20"/>
                <w:szCs w:val="20"/>
              </w:rPr>
              <w:t xml:space="preserve">-крест вокруг голеностопного сустава, может иметь фиксирующую ленту, которая создает дополнительный эффект компрессии. 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824967">
              <w:rPr>
                <w:sz w:val="20"/>
                <w:szCs w:val="20"/>
              </w:rPr>
              <w:t>4</w:t>
            </w:r>
          </w:p>
        </w:tc>
      </w:tr>
      <w:tr w:rsidR="008E0C8D" w:rsidRPr="00423920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3"/>
          </w:tcPr>
          <w:p w:rsidR="008E0C8D" w:rsidRPr="00824967" w:rsidRDefault="008E0C8D" w:rsidP="002F02EC">
            <w:pPr>
              <w:widowControl w:val="0"/>
              <w:autoSpaceDE w:val="0"/>
              <w:jc w:val="right"/>
              <w:rPr>
                <w:b/>
                <w:sz w:val="20"/>
                <w:szCs w:val="20"/>
              </w:rPr>
            </w:pPr>
            <w:r w:rsidRPr="008249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E0C8D" w:rsidRPr="00824967" w:rsidRDefault="008E0C8D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</w:tr>
    </w:tbl>
    <w:p w:rsidR="008E0C8D" w:rsidRPr="00423920" w:rsidRDefault="008E0C8D" w:rsidP="008E0C8D">
      <w:pPr>
        <w:widowControl w:val="0"/>
        <w:spacing w:line="100" w:lineRule="atLeast"/>
        <w:jc w:val="center"/>
        <w:rPr>
          <w:rFonts w:eastAsia="Lucida Sans Unicode"/>
          <w:b/>
          <w:color w:val="7030A0"/>
          <w:kern w:val="1"/>
          <w:sz w:val="22"/>
          <w:szCs w:val="22"/>
        </w:rPr>
      </w:pPr>
    </w:p>
    <w:p w:rsidR="008E0C8D" w:rsidRPr="00D10636" w:rsidRDefault="008E0C8D" w:rsidP="008E0C8D">
      <w:pPr>
        <w:keepNext/>
        <w:keepLines/>
        <w:ind w:firstLine="709"/>
        <w:jc w:val="center"/>
        <w:rPr>
          <w:b/>
        </w:rPr>
      </w:pPr>
      <w:r w:rsidRPr="00D10636">
        <w:rPr>
          <w:b/>
        </w:rPr>
        <w:t>Требования к качеству работ: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 xml:space="preserve">Бандажи и </w:t>
      </w:r>
      <w:proofErr w:type="spellStart"/>
      <w:r w:rsidRPr="00D10636">
        <w:t>головодержатели</w:t>
      </w:r>
      <w:proofErr w:type="spellEnd"/>
      <w:r w:rsidRPr="00D10636">
        <w:t xml:space="preserve"> отвечают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57892-2017 Корсеты ортопедические, </w:t>
      </w:r>
      <w:proofErr w:type="spellStart"/>
      <w:r w:rsidRPr="00D10636">
        <w:t>головодержатели</w:t>
      </w:r>
      <w:proofErr w:type="spellEnd"/>
      <w:r w:rsidRPr="00D10636">
        <w:t>. Технические требования и методы испытаний", а также Республиканскому стандарту РСТ РСФСР 98-86 «Изделия лечебно-бандажные. Общие технические условия».</w:t>
      </w:r>
    </w:p>
    <w:p w:rsidR="008E0C8D" w:rsidRPr="00D10636" w:rsidRDefault="008E0C8D" w:rsidP="008E0C8D">
      <w:pPr>
        <w:keepNext/>
        <w:keepLines/>
        <w:ind w:firstLine="709"/>
        <w:jc w:val="center"/>
        <w:rPr>
          <w:b/>
        </w:rPr>
      </w:pPr>
      <w:r w:rsidRPr="00D10636">
        <w:rPr>
          <w:b/>
        </w:rPr>
        <w:t>Требования к качеству, гарантия качества: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Гарантийный срок на бандажи начинает действовать после обеспечения Изделием Получателя, и составляет на: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- бандаж ортопедический на верхнюю конечность для улучшения лимфовенозного оттока, в том числе после ампутации молочной железы – не менее 6 месяцев;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- бандаж ортопедический поддерживающий или фиксирующий из х/б или эластичных тканей – не менее 6 месяцев;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 xml:space="preserve">- бандаж грыжевой (паховый, </w:t>
      </w:r>
      <w:proofErr w:type="spellStart"/>
      <w:r w:rsidRPr="00D10636">
        <w:t>скротальный</w:t>
      </w:r>
      <w:proofErr w:type="spellEnd"/>
      <w:r w:rsidRPr="00D10636">
        <w:t>) –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 xml:space="preserve">- </w:t>
      </w:r>
      <w:proofErr w:type="spellStart"/>
      <w:r w:rsidRPr="00D10636">
        <w:t>головодержатель</w:t>
      </w:r>
      <w:proofErr w:type="spellEnd"/>
      <w:r w:rsidRPr="00D10636">
        <w:t xml:space="preserve"> полужесткой фиксации -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 xml:space="preserve">- </w:t>
      </w:r>
      <w:proofErr w:type="spellStart"/>
      <w:r w:rsidRPr="00D10636">
        <w:t>головодержатель</w:t>
      </w:r>
      <w:proofErr w:type="spellEnd"/>
      <w:r w:rsidRPr="00D10636">
        <w:t xml:space="preserve"> жесткой фиксации –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- бандаж на коленный сустав (наколенник) –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- бандаж компрессионный на нижнюю конечность –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- бандаж на лучезапястный сустав -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- бандаж на голеностопный сустав - не менее 1 года;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8E0C8D" w:rsidRPr="00D10636" w:rsidRDefault="008E0C8D" w:rsidP="008E0C8D">
      <w:pPr>
        <w:keepNext/>
        <w:keepLines/>
        <w:ind w:firstLine="709"/>
        <w:jc w:val="center"/>
        <w:rPr>
          <w:b/>
        </w:rPr>
      </w:pPr>
      <w:r w:rsidRPr="00D10636">
        <w:rPr>
          <w:b/>
        </w:rPr>
        <w:t>Срок и место выполнения работ:</w:t>
      </w:r>
    </w:p>
    <w:p w:rsidR="008E0C8D" w:rsidRPr="00D10636" w:rsidRDefault="008E0C8D" w:rsidP="008E0C8D">
      <w:pPr>
        <w:keepNext/>
        <w:keepLines/>
        <w:ind w:firstLine="709"/>
        <w:jc w:val="both"/>
      </w:pPr>
      <w:r w:rsidRPr="00D10636">
        <w:t xml:space="preserve">Исполнитель принимает на себя обязательства по выполнению работ и обеспечению Получателей изделиями до 01 сентября 2024 года (включительно). Срок выполнения работ – не более 30 дней с даты принятия Направления от Получателя. </w:t>
      </w:r>
    </w:p>
    <w:p w:rsidR="008E0C8D" w:rsidRPr="00D10636" w:rsidRDefault="008E0C8D" w:rsidP="008E0C8D">
      <w:pPr>
        <w:keepNext/>
        <w:keepLines/>
        <w:ind w:firstLine="709"/>
        <w:jc w:val="both"/>
        <w:rPr>
          <w:b/>
        </w:rPr>
      </w:pPr>
      <w:r w:rsidRPr="00D10636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 изделий и подгонка по размерам пациента. Помещение для выдачи готовых изделий должно быть оборудовано необходимыми приспособлениями для примерки (кушетка, одноразовые пеленки и т.п.).</w:t>
      </w:r>
    </w:p>
    <w:p w:rsidR="008E0C8D" w:rsidRPr="00D10636" w:rsidRDefault="008E0C8D" w:rsidP="008E0C8D">
      <w:pPr>
        <w:keepNext/>
        <w:keepLines/>
        <w:jc w:val="center"/>
        <w:rPr>
          <w:b/>
        </w:rPr>
      </w:pPr>
    </w:p>
    <w:p w:rsidR="008E0C8D" w:rsidRPr="00D10636" w:rsidRDefault="008E0C8D" w:rsidP="008E0C8D">
      <w:pPr>
        <w:keepNext/>
        <w:keepLines/>
        <w:jc w:val="center"/>
        <w:rPr>
          <w:b/>
        </w:rPr>
      </w:pPr>
    </w:p>
    <w:p w:rsidR="008E0C8D" w:rsidRPr="00D10636" w:rsidRDefault="008E0C8D" w:rsidP="008E0C8D">
      <w:pPr>
        <w:keepNext/>
        <w:keepLines/>
        <w:jc w:val="center"/>
        <w:rPr>
          <w:b/>
        </w:rPr>
      </w:pPr>
    </w:p>
    <w:p w:rsidR="008E0C8D" w:rsidRPr="00D10636" w:rsidRDefault="008E0C8D" w:rsidP="008E0C8D">
      <w:pPr>
        <w:keepNext/>
        <w:keepLines/>
        <w:jc w:val="center"/>
        <w:rPr>
          <w:b/>
        </w:rPr>
      </w:pPr>
    </w:p>
    <w:p w:rsidR="008E0C8D" w:rsidRPr="00D10636" w:rsidRDefault="008E0C8D" w:rsidP="008E0C8D">
      <w:pPr>
        <w:keepNext/>
        <w:keepLines/>
        <w:jc w:val="center"/>
        <w:rPr>
          <w:b/>
        </w:rPr>
      </w:pPr>
    </w:p>
    <w:p w:rsidR="008E0C8D" w:rsidRPr="00D10636" w:rsidRDefault="008E0C8D" w:rsidP="008E0C8D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sz w:val="20"/>
          <w:szCs w:val="20"/>
        </w:rPr>
      </w:pPr>
    </w:p>
    <w:p w:rsidR="00252D97" w:rsidRPr="008E0C8D" w:rsidRDefault="008E0C8D" w:rsidP="008E0C8D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D10636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  <w:bookmarkStart w:id="0" w:name="_GoBack"/>
      <w:bookmarkEnd w:id="0"/>
    </w:p>
    <w:sectPr w:rsidR="00252D97" w:rsidRPr="008E0C8D" w:rsidSect="008E0C8D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D"/>
    <w:rsid w:val="008E0C8D"/>
    <w:rsid w:val="00C0114F"/>
    <w:rsid w:val="00E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E410"/>
  <w15:chartTrackingRefBased/>
  <w15:docId w15:val="{F6602EF1-E099-42F2-B562-4E354D4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8E0C8D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2024-02-14T02:24:00Z</dcterms:created>
  <dcterms:modified xsi:type="dcterms:W3CDTF">2024-02-14T02:26:00Z</dcterms:modified>
</cp:coreProperties>
</file>