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EC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5424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91182F" w:rsidRDefault="0091182F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0FEC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424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095424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27"/>
        <w:gridCol w:w="1982"/>
        <w:gridCol w:w="3688"/>
        <w:gridCol w:w="706"/>
        <w:gridCol w:w="853"/>
      </w:tblGrid>
      <w:tr w:rsidR="00761CEF" w:rsidRPr="004C6B59" w:rsidTr="00761CEF">
        <w:trPr>
          <w:cantSplit/>
          <w:trHeight w:val="345"/>
        </w:trPr>
        <w:tc>
          <w:tcPr>
            <w:tcW w:w="337" w:type="pct"/>
            <w:vMerge w:val="restart"/>
            <w:vAlign w:val="center"/>
          </w:tcPr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proofErr w:type="gramStart"/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</w:t>
            </w:r>
            <w:proofErr w:type="gramEnd"/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/п</w:t>
            </w:r>
          </w:p>
        </w:tc>
        <w:tc>
          <w:tcPr>
            <w:tcW w:w="1060" w:type="pct"/>
            <w:vMerge w:val="restart"/>
            <w:vAlign w:val="center"/>
          </w:tcPr>
          <w:p w:rsidR="00761CEF" w:rsidRPr="004C6B59" w:rsidRDefault="00761CEF" w:rsidP="0076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761CEF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Наименование и код товара, работы, услуги ОКПД</w:t>
            </w:r>
            <w:proofErr w:type="gramStart"/>
            <w:r w:rsidRPr="00761CEF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</w:t>
            </w:r>
            <w:proofErr w:type="gramEnd"/>
            <w:r w:rsidRPr="00761CEF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/ Наименование и код позиции КТРУ</w:t>
            </w:r>
          </w:p>
        </w:tc>
        <w:tc>
          <w:tcPr>
            <w:tcW w:w="988" w:type="pct"/>
            <w:vMerge w:val="restart"/>
          </w:tcPr>
          <w:p w:rsidR="00761CEF" w:rsidRDefault="00761CEF" w:rsidP="0076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1CEF" w:rsidRDefault="00761CEF" w:rsidP="0076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1CEF" w:rsidRPr="004C6B59" w:rsidRDefault="00761CEF" w:rsidP="0076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1CE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работ / Номер вида (ТСР) изделий</w:t>
            </w:r>
          </w:p>
        </w:tc>
        <w:tc>
          <w:tcPr>
            <w:tcW w:w="1838" w:type="pct"/>
          </w:tcPr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(характеристики) объекта закупки</w:t>
            </w:r>
          </w:p>
        </w:tc>
        <w:tc>
          <w:tcPr>
            <w:tcW w:w="352" w:type="pct"/>
            <w:vMerge w:val="restart"/>
          </w:tcPr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425" w:type="pct"/>
            <w:vMerge w:val="restart"/>
          </w:tcPr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761CEF" w:rsidRPr="004C6B59" w:rsidTr="00761CEF">
        <w:trPr>
          <w:cantSplit/>
          <w:trHeight w:val="1137"/>
        </w:trPr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</w:tcPr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pct"/>
            <w:vMerge/>
            <w:tcBorders>
              <w:bottom w:val="single" w:sz="4" w:space="0" w:color="auto"/>
            </w:tcBorders>
            <w:vAlign w:val="center"/>
          </w:tcPr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pct"/>
            <w:vMerge/>
            <w:tcBorders>
              <w:bottom w:val="single" w:sz="4" w:space="0" w:color="auto"/>
            </w:tcBorders>
          </w:tcPr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pct"/>
            <w:tcBorders>
              <w:bottom w:val="single" w:sz="4" w:space="0" w:color="auto"/>
            </w:tcBorders>
            <w:vAlign w:val="center"/>
          </w:tcPr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t>(неизменяемое)</w:t>
            </w:r>
          </w:p>
        </w:tc>
        <w:tc>
          <w:tcPr>
            <w:tcW w:w="352" w:type="pct"/>
            <w:vMerge/>
            <w:tcBorders>
              <w:bottom w:val="single" w:sz="4" w:space="0" w:color="auto"/>
            </w:tcBorders>
          </w:tcPr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1CEF" w:rsidRPr="004C6B59" w:rsidTr="00761CEF">
        <w:trPr>
          <w:trHeight w:val="211"/>
        </w:trPr>
        <w:tc>
          <w:tcPr>
            <w:tcW w:w="337" w:type="pct"/>
          </w:tcPr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0" w:type="pct"/>
          </w:tcPr>
          <w:p w:rsidR="00C57AF9" w:rsidRPr="004C6B59" w:rsidRDefault="002C6CB6" w:rsidP="004C6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6CB6">
              <w:rPr>
                <w:rFonts w:ascii="Times New Roman" w:eastAsia="Times New Roman" w:hAnsi="Times New Roman" w:cs="Times New Roman"/>
                <w:sz w:val="26"/>
                <w:szCs w:val="26"/>
              </w:rPr>
              <w:t>32.50.22.121 - Протезы внешние</w:t>
            </w:r>
          </w:p>
        </w:tc>
        <w:tc>
          <w:tcPr>
            <w:tcW w:w="988" w:type="pct"/>
          </w:tcPr>
          <w:p w:rsidR="00761CEF" w:rsidRDefault="00761CEF" w:rsidP="00CE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Протез бедра модульный с микропроцессорным управлением</w:t>
            </w:r>
          </w:p>
          <w:p w:rsidR="00761CEF" w:rsidRPr="004C6B59" w:rsidRDefault="00761CEF" w:rsidP="00CE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8-07-12</w:t>
            </w:r>
          </w:p>
        </w:tc>
        <w:tc>
          <w:tcPr>
            <w:tcW w:w="1838" w:type="pct"/>
          </w:tcPr>
          <w:p w:rsidR="00761CEF" w:rsidRPr="004C6B59" w:rsidRDefault="00761CEF" w:rsidP="00CE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Приемная гильза индивидуального изготовления по слепку с культи инвалида. Материал постоянной гильзы – углепластик на основе акриловых смол. Вкладная гильза из эластичного пластика. Изготовление пробных гильз из термопласта. Крепление – вакуумное. Допускается применение внешнего элемента крепления – бандаж. Регулировочно-соединительные устройства соответствуют весовым и нагрузочным параметрам пациента.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D26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Применение поворотного адаптера. </w:t>
            </w:r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Коленный модуль с управляемой микропроцессором фазой опоры и переноса (управляемая вязкость </w:t>
            </w:r>
            <w:proofErr w:type="spellStart"/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t>магнитореологической</w:t>
            </w:r>
            <w:proofErr w:type="spellEnd"/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жидкости в приводе коленного модуля) с    функцией ручного «замка», обеспечивает безопасную физиологическую ходьбу по любой поверхности, с функцией автоматической подстройки коленного шарнира под скорость и условия ходьбы, с функцией возможного спуска и подъема по лестнице.</w:t>
            </w:r>
            <w:proofErr w:type="gramEnd"/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Карбоновая стопа для пациентов всех уровней </w:t>
            </w:r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активности, с расщепленной носочной частью с отведенным большим пальцем, с двойным C-образным карбоновым килем, позволяет комфортно, плавно, динамично передвигаться по наклонным поверхностям, пересеченной местности, как пациентам с низким уровнем двигательной активности, так и при быстрой ходьбе пациентам с высоким уровнем двигательной активности.</w:t>
            </w:r>
          </w:p>
        </w:tc>
        <w:tc>
          <w:tcPr>
            <w:tcW w:w="352" w:type="pct"/>
          </w:tcPr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B5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425" w:type="pct"/>
          </w:tcPr>
          <w:p w:rsidR="00761CEF" w:rsidRPr="004C6B59" w:rsidRDefault="00761CEF" w:rsidP="004C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F2A43" w:rsidRPr="00EF2A43" w:rsidRDefault="00EF2A43" w:rsidP="00EF2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4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Снятие мерок, примерка и выдача готовых Изделий в специализированных помещениях на </w:t>
      </w:r>
      <w:r w:rsidR="00D95A19" w:rsidRPr="00D95A19">
        <w:rPr>
          <w:rFonts w:ascii="Times New Roman" w:eastAsia="Times New Roman" w:hAnsi="Times New Roman" w:cs="Times New Roman"/>
          <w:sz w:val="26"/>
          <w:szCs w:val="26"/>
        </w:rPr>
        <w:t>территории Ханты-Мансийского автономного округа-Югры</w:t>
      </w:r>
      <w:r w:rsidRPr="00EF2A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95A19" w:rsidRDefault="00D95A19" w:rsidP="00EF2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95A19">
        <w:rPr>
          <w:rFonts w:ascii="Times New Roman" w:eastAsia="Times New Roman" w:hAnsi="Times New Roman" w:cs="Times New Roman"/>
          <w:sz w:val="26"/>
          <w:szCs w:val="26"/>
        </w:rPr>
        <w:t>словия доступности специализированных помещений в соответствии с приказом Министерства труда и социальной защиты Российской Федерации от 30.07.2015 года № 527н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95A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95A19" w:rsidRDefault="00D95A19" w:rsidP="00EF2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D95A19">
        <w:rPr>
          <w:rFonts w:ascii="Times New Roman" w:eastAsia="Times New Roman" w:hAnsi="Times New Roman" w:cs="Times New Roman"/>
          <w:sz w:val="26"/>
          <w:szCs w:val="26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попада</w:t>
      </w:r>
      <w:r w:rsidR="003E04EC">
        <w:rPr>
          <w:rFonts w:ascii="Times New Roman" w:eastAsia="Times New Roman" w:hAnsi="Times New Roman" w:cs="Times New Roman"/>
          <w:sz w:val="26"/>
          <w:szCs w:val="26"/>
        </w:rPr>
        <w:t>ет</w:t>
      </w:r>
      <w:r w:rsidR="00717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95A19">
        <w:rPr>
          <w:rFonts w:ascii="Times New Roman" w:eastAsia="Times New Roman" w:hAnsi="Times New Roman" w:cs="Times New Roman"/>
          <w:sz w:val="26"/>
          <w:szCs w:val="26"/>
        </w:rPr>
        <w:t>в интервал с 08:00 до 20:00.</w:t>
      </w:r>
    </w:p>
    <w:p w:rsidR="00EF2A43" w:rsidRPr="00EF2A43" w:rsidRDefault="00EF2A43" w:rsidP="00EF2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43">
        <w:rPr>
          <w:rFonts w:ascii="Times New Roman" w:eastAsia="Times New Roman" w:hAnsi="Times New Roman" w:cs="Times New Roman"/>
          <w:sz w:val="26"/>
          <w:szCs w:val="26"/>
        </w:rPr>
        <w:t xml:space="preserve">Гарантийный срок на выполненные работы устанавливается </w:t>
      </w:r>
      <w:proofErr w:type="gramStart"/>
      <w:r w:rsidRPr="00EF2A4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EF2A43">
        <w:rPr>
          <w:rFonts w:ascii="Times New Roman" w:eastAsia="Times New Roman" w:hAnsi="Times New Roman" w:cs="Times New Roman"/>
          <w:sz w:val="26"/>
          <w:szCs w:val="26"/>
        </w:rPr>
        <w:t xml:space="preserve"> дня подписания Акта-сдачи приемки работ и составляет не менее 36 (Тридцать шесть) месяцев. В течение этого срока Подрядчик производит замену или ремонт изделия за счет собственных средств.</w:t>
      </w:r>
    </w:p>
    <w:p w:rsidR="00EF2A43" w:rsidRPr="00EF2A43" w:rsidRDefault="00EF2A43" w:rsidP="00EF2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43">
        <w:rPr>
          <w:rFonts w:ascii="Times New Roman" w:eastAsia="Times New Roman" w:hAnsi="Times New Roman" w:cs="Times New Roman"/>
          <w:sz w:val="26"/>
          <w:szCs w:val="26"/>
        </w:rPr>
        <w:t>В случае если производителем гарантийный срок на комплектующие изделия (полуфабрикаты) указан более 36 (Тридцать шесть) месяцев, Подрядчик производит замену полуфабрикатов в течение срока, указанного производителем.</w:t>
      </w:r>
    </w:p>
    <w:p w:rsidR="00EF2A43" w:rsidRPr="00EF2A43" w:rsidRDefault="00EF2A43" w:rsidP="00EF2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43">
        <w:rPr>
          <w:rFonts w:ascii="Times New Roman" w:eastAsia="Times New Roman" w:hAnsi="Times New Roman" w:cs="Times New Roman"/>
          <w:sz w:val="26"/>
          <w:szCs w:val="26"/>
        </w:rPr>
        <w:t>Гарантия качества результата работ распространяется на все составляющие результата работ.</w:t>
      </w:r>
    </w:p>
    <w:p w:rsidR="004C6B59" w:rsidRDefault="00EF2A43" w:rsidP="00EF2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43">
        <w:rPr>
          <w:rFonts w:ascii="Times New Roman" w:eastAsia="Times New Roman" w:hAnsi="Times New Roman" w:cs="Times New Roman"/>
          <w:sz w:val="26"/>
          <w:szCs w:val="26"/>
        </w:rPr>
        <w:t>Соответствие ГОСТа: ГОСТ ISO 10993-1-2021 «Межгосударственный стандарт. Изделия медицинские. Оценка биологического действия медицинских изделий</w:t>
      </w:r>
      <w:proofErr w:type="gramStart"/>
      <w:r w:rsidRPr="00EF2A43">
        <w:rPr>
          <w:rFonts w:ascii="Times New Roman" w:eastAsia="Times New Roman" w:hAnsi="Times New Roman" w:cs="Times New Roman"/>
          <w:sz w:val="26"/>
          <w:szCs w:val="26"/>
        </w:rPr>
        <w:t xml:space="preserve">.», </w:t>
      </w:r>
      <w:proofErr w:type="gramEnd"/>
      <w:r w:rsidRPr="00EF2A43">
        <w:rPr>
          <w:rFonts w:ascii="Times New Roman" w:eastAsia="Times New Roman" w:hAnsi="Times New Roman" w:cs="Times New Roman"/>
          <w:sz w:val="26"/>
          <w:szCs w:val="26"/>
        </w:rPr>
        <w:t xml:space="preserve">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EF2A43">
        <w:rPr>
          <w:rFonts w:ascii="Times New Roman" w:eastAsia="Times New Roman" w:hAnsi="Times New Roman" w:cs="Times New Roman"/>
          <w:sz w:val="26"/>
          <w:szCs w:val="26"/>
        </w:rPr>
        <w:t>цитотоксичность</w:t>
      </w:r>
      <w:proofErr w:type="spellEnd"/>
      <w:r w:rsidRPr="00EF2A43">
        <w:rPr>
          <w:rFonts w:ascii="Times New Roman" w:eastAsia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EF2A43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 w:rsidRPr="00EF2A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F2A43">
        <w:rPr>
          <w:rFonts w:ascii="Times New Roman" w:eastAsia="Times New Roman" w:hAnsi="Times New Roman" w:cs="Times New Roman"/>
          <w:sz w:val="26"/>
          <w:szCs w:val="26"/>
        </w:rPr>
        <w:t>vitro</w:t>
      </w:r>
      <w:proofErr w:type="spellEnd"/>
      <w:r w:rsidRPr="00EF2A43">
        <w:rPr>
          <w:rFonts w:ascii="Times New Roman" w:eastAsia="Times New Roman" w:hAnsi="Times New Roman" w:cs="Times New Roman"/>
          <w:sz w:val="26"/>
          <w:szCs w:val="26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</w:t>
      </w:r>
      <w:proofErr w:type="gramStart"/>
      <w:r w:rsidRPr="00EF2A43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EF2A43">
        <w:rPr>
          <w:rFonts w:ascii="Times New Roman" w:eastAsia="Times New Roman" w:hAnsi="Times New Roman" w:cs="Times New Roman"/>
          <w:sz w:val="26"/>
          <w:szCs w:val="26"/>
        </w:rPr>
        <w:t xml:space="preserve"> 52770-2016 «Изделия медицинские» п.4. Общие положения, ГОСТ ИСО 22523-2007 «Протезы конечностей и </w:t>
      </w:r>
      <w:proofErr w:type="spellStart"/>
      <w:r w:rsidRPr="00EF2A43">
        <w:rPr>
          <w:rFonts w:ascii="Times New Roman" w:eastAsia="Times New Roman" w:hAnsi="Times New Roman" w:cs="Times New Roman"/>
          <w:sz w:val="26"/>
          <w:szCs w:val="26"/>
        </w:rPr>
        <w:t>ортезы</w:t>
      </w:r>
      <w:proofErr w:type="spellEnd"/>
      <w:r w:rsidRPr="00EF2A43">
        <w:rPr>
          <w:rFonts w:ascii="Times New Roman" w:eastAsia="Times New Roman" w:hAnsi="Times New Roman" w:cs="Times New Roman"/>
          <w:sz w:val="26"/>
          <w:szCs w:val="26"/>
        </w:rPr>
        <w:t xml:space="preserve"> наружные требования и методы испытаний»</w:t>
      </w:r>
    </w:p>
    <w:p w:rsidR="004C6B59" w:rsidRDefault="004C6B59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6B59" w:rsidRPr="00095424" w:rsidRDefault="004C6B59" w:rsidP="004C6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C6B59" w:rsidRPr="00095424" w:rsidSect="009414CF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B1" w:rsidRDefault="00E424B1" w:rsidP="00C01B2F">
      <w:pPr>
        <w:spacing w:after="0" w:line="240" w:lineRule="auto"/>
      </w:pPr>
      <w:r>
        <w:separator/>
      </w:r>
    </w:p>
  </w:endnote>
  <w:endnote w:type="continuationSeparator" w:id="0">
    <w:p w:rsidR="00E424B1" w:rsidRDefault="00E424B1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626794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B1" w:rsidRDefault="00E424B1" w:rsidP="00C01B2F">
      <w:pPr>
        <w:spacing w:after="0" w:line="240" w:lineRule="auto"/>
      </w:pPr>
      <w:r>
        <w:separator/>
      </w:r>
    </w:p>
  </w:footnote>
  <w:footnote w:type="continuationSeparator" w:id="0">
    <w:p w:rsidR="00E424B1" w:rsidRDefault="00E424B1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1336F"/>
    <w:rsid w:val="00024C38"/>
    <w:rsid w:val="00026048"/>
    <w:rsid w:val="00026C0B"/>
    <w:rsid w:val="00027001"/>
    <w:rsid w:val="00027369"/>
    <w:rsid w:val="00044666"/>
    <w:rsid w:val="000510DE"/>
    <w:rsid w:val="00051AE2"/>
    <w:rsid w:val="00056D93"/>
    <w:rsid w:val="00060285"/>
    <w:rsid w:val="000636D1"/>
    <w:rsid w:val="00076068"/>
    <w:rsid w:val="00083CFE"/>
    <w:rsid w:val="00087D5E"/>
    <w:rsid w:val="000920D2"/>
    <w:rsid w:val="00095424"/>
    <w:rsid w:val="000A1E57"/>
    <w:rsid w:val="000A2D2D"/>
    <w:rsid w:val="000A2D64"/>
    <w:rsid w:val="000B2F23"/>
    <w:rsid w:val="000B36B7"/>
    <w:rsid w:val="000B604E"/>
    <w:rsid w:val="000B6B68"/>
    <w:rsid w:val="000B7BF5"/>
    <w:rsid w:val="000C0B05"/>
    <w:rsid w:val="000E64C6"/>
    <w:rsid w:val="000F3584"/>
    <w:rsid w:val="000F5787"/>
    <w:rsid w:val="000F58D1"/>
    <w:rsid w:val="000F5FE5"/>
    <w:rsid w:val="00102EAB"/>
    <w:rsid w:val="00103ED7"/>
    <w:rsid w:val="00113BA8"/>
    <w:rsid w:val="00116E9A"/>
    <w:rsid w:val="00121093"/>
    <w:rsid w:val="00121188"/>
    <w:rsid w:val="0012284E"/>
    <w:rsid w:val="00132C1D"/>
    <w:rsid w:val="00134D9F"/>
    <w:rsid w:val="0013687D"/>
    <w:rsid w:val="00136935"/>
    <w:rsid w:val="00143569"/>
    <w:rsid w:val="001437A5"/>
    <w:rsid w:val="00145A1F"/>
    <w:rsid w:val="001472CD"/>
    <w:rsid w:val="001505CB"/>
    <w:rsid w:val="00160061"/>
    <w:rsid w:val="001640B6"/>
    <w:rsid w:val="001672FB"/>
    <w:rsid w:val="00170CF2"/>
    <w:rsid w:val="00172376"/>
    <w:rsid w:val="00177741"/>
    <w:rsid w:val="00186552"/>
    <w:rsid w:val="00187EF0"/>
    <w:rsid w:val="00190BFA"/>
    <w:rsid w:val="00192798"/>
    <w:rsid w:val="0019348F"/>
    <w:rsid w:val="00194B86"/>
    <w:rsid w:val="001A1455"/>
    <w:rsid w:val="001A6F24"/>
    <w:rsid w:val="001B2221"/>
    <w:rsid w:val="001B3989"/>
    <w:rsid w:val="001B6DA2"/>
    <w:rsid w:val="001C1B7A"/>
    <w:rsid w:val="001C2FB4"/>
    <w:rsid w:val="001D11A1"/>
    <w:rsid w:val="001D1934"/>
    <w:rsid w:val="001D429F"/>
    <w:rsid w:val="001E2D56"/>
    <w:rsid w:val="001E32F1"/>
    <w:rsid w:val="001F16FD"/>
    <w:rsid w:val="001F422D"/>
    <w:rsid w:val="001F4866"/>
    <w:rsid w:val="001F64D6"/>
    <w:rsid w:val="001F6959"/>
    <w:rsid w:val="001F6EBE"/>
    <w:rsid w:val="00202E92"/>
    <w:rsid w:val="0020369F"/>
    <w:rsid w:val="00204195"/>
    <w:rsid w:val="00207D91"/>
    <w:rsid w:val="002150D5"/>
    <w:rsid w:val="00215577"/>
    <w:rsid w:val="00217476"/>
    <w:rsid w:val="00226DAE"/>
    <w:rsid w:val="00227F22"/>
    <w:rsid w:val="0023161C"/>
    <w:rsid w:val="00231D67"/>
    <w:rsid w:val="002345BB"/>
    <w:rsid w:val="00235AED"/>
    <w:rsid w:val="0024117F"/>
    <w:rsid w:val="00241C44"/>
    <w:rsid w:val="00247346"/>
    <w:rsid w:val="00247F68"/>
    <w:rsid w:val="00266246"/>
    <w:rsid w:val="00271047"/>
    <w:rsid w:val="00271567"/>
    <w:rsid w:val="00283159"/>
    <w:rsid w:val="00287040"/>
    <w:rsid w:val="002A58AA"/>
    <w:rsid w:val="002A6935"/>
    <w:rsid w:val="002B1014"/>
    <w:rsid w:val="002C2028"/>
    <w:rsid w:val="002C30E0"/>
    <w:rsid w:val="002C4428"/>
    <w:rsid w:val="002C6CB6"/>
    <w:rsid w:val="002D3885"/>
    <w:rsid w:val="002E4FCD"/>
    <w:rsid w:val="002E5BEC"/>
    <w:rsid w:val="002E7F84"/>
    <w:rsid w:val="002F1BAA"/>
    <w:rsid w:val="002F1F29"/>
    <w:rsid w:val="002F2A98"/>
    <w:rsid w:val="002F375D"/>
    <w:rsid w:val="00304F24"/>
    <w:rsid w:val="00305275"/>
    <w:rsid w:val="0030691E"/>
    <w:rsid w:val="00311C66"/>
    <w:rsid w:val="0031539A"/>
    <w:rsid w:val="00324610"/>
    <w:rsid w:val="00325435"/>
    <w:rsid w:val="0033355A"/>
    <w:rsid w:val="00333A97"/>
    <w:rsid w:val="003402AA"/>
    <w:rsid w:val="00341333"/>
    <w:rsid w:val="00342557"/>
    <w:rsid w:val="003521B3"/>
    <w:rsid w:val="00352B12"/>
    <w:rsid w:val="00353FAE"/>
    <w:rsid w:val="00355E50"/>
    <w:rsid w:val="00357A1D"/>
    <w:rsid w:val="003603B3"/>
    <w:rsid w:val="0036689A"/>
    <w:rsid w:val="00366F66"/>
    <w:rsid w:val="0037415B"/>
    <w:rsid w:val="00375D7D"/>
    <w:rsid w:val="00376948"/>
    <w:rsid w:val="0037753D"/>
    <w:rsid w:val="003805FE"/>
    <w:rsid w:val="00380D11"/>
    <w:rsid w:val="00381384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B739B"/>
    <w:rsid w:val="003C2DAE"/>
    <w:rsid w:val="003C35AF"/>
    <w:rsid w:val="003C3EB7"/>
    <w:rsid w:val="003C584B"/>
    <w:rsid w:val="003C6F1A"/>
    <w:rsid w:val="003D051F"/>
    <w:rsid w:val="003D628F"/>
    <w:rsid w:val="003E03D1"/>
    <w:rsid w:val="003E041F"/>
    <w:rsid w:val="003E04EC"/>
    <w:rsid w:val="003E5258"/>
    <w:rsid w:val="003F6CC8"/>
    <w:rsid w:val="003F744C"/>
    <w:rsid w:val="00400744"/>
    <w:rsid w:val="00403E1E"/>
    <w:rsid w:val="0040793C"/>
    <w:rsid w:val="00413226"/>
    <w:rsid w:val="00413C20"/>
    <w:rsid w:val="004232C3"/>
    <w:rsid w:val="0042608E"/>
    <w:rsid w:val="004325F2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C5E"/>
    <w:rsid w:val="0047014C"/>
    <w:rsid w:val="0047330D"/>
    <w:rsid w:val="00473C89"/>
    <w:rsid w:val="0048330D"/>
    <w:rsid w:val="004A35B2"/>
    <w:rsid w:val="004A436B"/>
    <w:rsid w:val="004B438C"/>
    <w:rsid w:val="004B5BCE"/>
    <w:rsid w:val="004C008B"/>
    <w:rsid w:val="004C4B03"/>
    <w:rsid w:val="004C6B59"/>
    <w:rsid w:val="004D0553"/>
    <w:rsid w:val="004D432B"/>
    <w:rsid w:val="004E199D"/>
    <w:rsid w:val="004E4B60"/>
    <w:rsid w:val="004F1D3D"/>
    <w:rsid w:val="00502E4E"/>
    <w:rsid w:val="00502FD9"/>
    <w:rsid w:val="00503885"/>
    <w:rsid w:val="00504750"/>
    <w:rsid w:val="00506750"/>
    <w:rsid w:val="0050739D"/>
    <w:rsid w:val="005231B4"/>
    <w:rsid w:val="00553A62"/>
    <w:rsid w:val="0055464E"/>
    <w:rsid w:val="00554DCF"/>
    <w:rsid w:val="00555840"/>
    <w:rsid w:val="005571DD"/>
    <w:rsid w:val="0057224A"/>
    <w:rsid w:val="00583C85"/>
    <w:rsid w:val="005A1B1A"/>
    <w:rsid w:val="005A1DBA"/>
    <w:rsid w:val="005A7FD7"/>
    <w:rsid w:val="005B4B62"/>
    <w:rsid w:val="005B6CC2"/>
    <w:rsid w:val="005C3886"/>
    <w:rsid w:val="005D0B52"/>
    <w:rsid w:val="005D4A0C"/>
    <w:rsid w:val="005E09F2"/>
    <w:rsid w:val="005E26E7"/>
    <w:rsid w:val="005E4EFB"/>
    <w:rsid w:val="005E6F10"/>
    <w:rsid w:val="005E761C"/>
    <w:rsid w:val="005F096F"/>
    <w:rsid w:val="005F2331"/>
    <w:rsid w:val="005F542F"/>
    <w:rsid w:val="006012B3"/>
    <w:rsid w:val="00616983"/>
    <w:rsid w:val="00616D40"/>
    <w:rsid w:val="0061752F"/>
    <w:rsid w:val="00617F4C"/>
    <w:rsid w:val="006210A5"/>
    <w:rsid w:val="006257F2"/>
    <w:rsid w:val="006264CD"/>
    <w:rsid w:val="0063032F"/>
    <w:rsid w:val="00633D08"/>
    <w:rsid w:val="00646B69"/>
    <w:rsid w:val="0065044E"/>
    <w:rsid w:val="00651424"/>
    <w:rsid w:val="006528E9"/>
    <w:rsid w:val="00656705"/>
    <w:rsid w:val="0065683A"/>
    <w:rsid w:val="0065747D"/>
    <w:rsid w:val="0066157A"/>
    <w:rsid w:val="00663C1D"/>
    <w:rsid w:val="00673067"/>
    <w:rsid w:val="006732EA"/>
    <w:rsid w:val="006764C5"/>
    <w:rsid w:val="006774A7"/>
    <w:rsid w:val="00680CE0"/>
    <w:rsid w:val="00692BC6"/>
    <w:rsid w:val="00693E2E"/>
    <w:rsid w:val="0069680E"/>
    <w:rsid w:val="006A3153"/>
    <w:rsid w:val="006A6A84"/>
    <w:rsid w:val="006B2D5F"/>
    <w:rsid w:val="006B4630"/>
    <w:rsid w:val="006C22A3"/>
    <w:rsid w:val="006C29D6"/>
    <w:rsid w:val="006C520C"/>
    <w:rsid w:val="006C6312"/>
    <w:rsid w:val="006D003F"/>
    <w:rsid w:val="006D1291"/>
    <w:rsid w:val="006D7D91"/>
    <w:rsid w:val="006E042D"/>
    <w:rsid w:val="00710BC3"/>
    <w:rsid w:val="00717C41"/>
    <w:rsid w:val="00720F68"/>
    <w:rsid w:val="00723B63"/>
    <w:rsid w:val="007306C3"/>
    <w:rsid w:val="0073235C"/>
    <w:rsid w:val="00733899"/>
    <w:rsid w:val="007339B3"/>
    <w:rsid w:val="00742021"/>
    <w:rsid w:val="0075475B"/>
    <w:rsid w:val="0075517C"/>
    <w:rsid w:val="0076110D"/>
    <w:rsid w:val="00761CEF"/>
    <w:rsid w:val="00764B5B"/>
    <w:rsid w:val="00765B28"/>
    <w:rsid w:val="00766CCD"/>
    <w:rsid w:val="00771C1F"/>
    <w:rsid w:val="00776221"/>
    <w:rsid w:val="0078231B"/>
    <w:rsid w:val="00784D89"/>
    <w:rsid w:val="00786AAB"/>
    <w:rsid w:val="007875D9"/>
    <w:rsid w:val="00793208"/>
    <w:rsid w:val="00794E66"/>
    <w:rsid w:val="007A0C63"/>
    <w:rsid w:val="007A2377"/>
    <w:rsid w:val="007A4EEE"/>
    <w:rsid w:val="007B2498"/>
    <w:rsid w:val="007C6295"/>
    <w:rsid w:val="007D2650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CAE"/>
    <w:rsid w:val="008A6138"/>
    <w:rsid w:val="008B3AB0"/>
    <w:rsid w:val="008B5B5A"/>
    <w:rsid w:val="008B5E01"/>
    <w:rsid w:val="008C0A32"/>
    <w:rsid w:val="008C2CF7"/>
    <w:rsid w:val="008C4BFD"/>
    <w:rsid w:val="008C58BB"/>
    <w:rsid w:val="008D4F1C"/>
    <w:rsid w:val="008E4A14"/>
    <w:rsid w:val="008E6134"/>
    <w:rsid w:val="008E7B8E"/>
    <w:rsid w:val="008F3436"/>
    <w:rsid w:val="008F44A2"/>
    <w:rsid w:val="008F4E26"/>
    <w:rsid w:val="00900EE4"/>
    <w:rsid w:val="0090160A"/>
    <w:rsid w:val="00902C4B"/>
    <w:rsid w:val="009040E8"/>
    <w:rsid w:val="0091182F"/>
    <w:rsid w:val="00914DD4"/>
    <w:rsid w:val="00914EC5"/>
    <w:rsid w:val="00926365"/>
    <w:rsid w:val="00926A13"/>
    <w:rsid w:val="009277DA"/>
    <w:rsid w:val="00930156"/>
    <w:rsid w:val="0093222D"/>
    <w:rsid w:val="00934888"/>
    <w:rsid w:val="00937558"/>
    <w:rsid w:val="009414CF"/>
    <w:rsid w:val="009419F4"/>
    <w:rsid w:val="00942995"/>
    <w:rsid w:val="009450B8"/>
    <w:rsid w:val="009466C9"/>
    <w:rsid w:val="00946B76"/>
    <w:rsid w:val="00947E23"/>
    <w:rsid w:val="00954C87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128C"/>
    <w:rsid w:val="009D26AE"/>
    <w:rsid w:val="009D2914"/>
    <w:rsid w:val="009D50DF"/>
    <w:rsid w:val="009D606B"/>
    <w:rsid w:val="009D73E9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44"/>
    <w:rsid w:val="00A014F0"/>
    <w:rsid w:val="00A034BC"/>
    <w:rsid w:val="00A05833"/>
    <w:rsid w:val="00A1209B"/>
    <w:rsid w:val="00A13763"/>
    <w:rsid w:val="00A169B9"/>
    <w:rsid w:val="00A2189A"/>
    <w:rsid w:val="00A22F13"/>
    <w:rsid w:val="00A23B31"/>
    <w:rsid w:val="00A261D6"/>
    <w:rsid w:val="00A330FF"/>
    <w:rsid w:val="00A41C3B"/>
    <w:rsid w:val="00A4496B"/>
    <w:rsid w:val="00A50EE0"/>
    <w:rsid w:val="00A5573F"/>
    <w:rsid w:val="00A5616E"/>
    <w:rsid w:val="00A6068E"/>
    <w:rsid w:val="00A7543A"/>
    <w:rsid w:val="00A76A5D"/>
    <w:rsid w:val="00A80AFA"/>
    <w:rsid w:val="00A842D6"/>
    <w:rsid w:val="00A92A87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4C44"/>
    <w:rsid w:val="00AE6D27"/>
    <w:rsid w:val="00AE790E"/>
    <w:rsid w:val="00AF0E5F"/>
    <w:rsid w:val="00AF6BC5"/>
    <w:rsid w:val="00AF7F2A"/>
    <w:rsid w:val="00B03178"/>
    <w:rsid w:val="00B107FD"/>
    <w:rsid w:val="00B10FCB"/>
    <w:rsid w:val="00B156AA"/>
    <w:rsid w:val="00B16A3E"/>
    <w:rsid w:val="00B3169C"/>
    <w:rsid w:val="00B32D76"/>
    <w:rsid w:val="00B36D66"/>
    <w:rsid w:val="00B3709F"/>
    <w:rsid w:val="00B37F4D"/>
    <w:rsid w:val="00B47AFE"/>
    <w:rsid w:val="00B47BEE"/>
    <w:rsid w:val="00B519D8"/>
    <w:rsid w:val="00B57EEF"/>
    <w:rsid w:val="00B630EC"/>
    <w:rsid w:val="00B907AC"/>
    <w:rsid w:val="00B91595"/>
    <w:rsid w:val="00B95397"/>
    <w:rsid w:val="00B970E5"/>
    <w:rsid w:val="00BA125E"/>
    <w:rsid w:val="00BB4D5B"/>
    <w:rsid w:val="00BB6EF7"/>
    <w:rsid w:val="00BB6F77"/>
    <w:rsid w:val="00BB7CEF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12ADA"/>
    <w:rsid w:val="00C20B80"/>
    <w:rsid w:val="00C30996"/>
    <w:rsid w:val="00C32D56"/>
    <w:rsid w:val="00C37BE6"/>
    <w:rsid w:val="00C40C82"/>
    <w:rsid w:val="00C43204"/>
    <w:rsid w:val="00C50B96"/>
    <w:rsid w:val="00C57AF9"/>
    <w:rsid w:val="00C619F0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0B31"/>
    <w:rsid w:val="00CE3605"/>
    <w:rsid w:val="00CE46D4"/>
    <w:rsid w:val="00CE69E8"/>
    <w:rsid w:val="00CE6EDB"/>
    <w:rsid w:val="00CF1FFF"/>
    <w:rsid w:val="00D014E4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332D4"/>
    <w:rsid w:val="00D43D01"/>
    <w:rsid w:val="00D5110F"/>
    <w:rsid w:val="00D56C05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95A19"/>
    <w:rsid w:val="00DA6DE3"/>
    <w:rsid w:val="00DB0DCB"/>
    <w:rsid w:val="00DB0FA6"/>
    <w:rsid w:val="00DB16B5"/>
    <w:rsid w:val="00DB2FE8"/>
    <w:rsid w:val="00DB4096"/>
    <w:rsid w:val="00DB4E59"/>
    <w:rsid w:val="00DB70CB"/>
    <w:rsid w:val="00DC008A"/>
    <w:rsid w:val="00DC058C"/>
    <w:rsid w:val="00DC3C99"/>
    <w:rsid w:val="00DC6AE7"/>
    <w:rsid w:val="00DE2699"/>
    <w:rsid w:val="00DE4574"/>
    <w:rsid w:val="00DE5162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3613E"/>
    <w:rsid w:val="00E37D4A"/>
    <w:rsid w:val="00E424B1"/>
    <w:rsid w:val="00E4449F"/>
    <w:rsid w:val="00E44E51"/>
    <w:rsid w:val="00E5032A"/>
    <w:rsid w:val="00E51F06"/>
    <w:rsid w:val="00E55C57"/>
    <w:rsid w:val="00E5770F"/>
    <w:rsid w:val="00E57F37"/>
    <w:rsid w:val="00E61E45"/>
    <w:rsid w:val="00E6502E"/>
    <w:rsid w:val="00E66F40"/>
    <w:rsid w:val="00E67C94"/>
    <w:rsid w:val="00E702E6"/>
    <w:rsid w:val="00E73646"/>
    <w:rsid w:val="00E73DD3"/>
    <w:rsid w:val="00E74516"/>
    <w:rsid w:val="00E75A67"/>
    <w:rsid w:val="00E770E0"/>
    <w:rsid w:val="00E83F84"/>
    <w:rsid w:val="00E8405D"/>
    <w:rsid w:val="00E90AA3"/>
    <w:rsid w:val="00E929C0"/>
    <w:rsid w:val="00E9477E"/>
    <w:rsid w:val="00E94805"/>
    <w:rsid w:val="00EA19E9"/>
    <w:rsid w:val="00EA61D7"/>
    <w:rsid w:val="00EB186C"/>
    <w:rsid w:val="00EB3E6F"/>
    <w:rsid w:val="00EB4DFF"/>
    <w:rsid w:val="00EB7D29"/>
    <w:rsid w:val="00EC1BBF"/>
    <w:rsid w:val="00EC1F72"/>
    <w:rsid w:val="00EC2CCF"/>
    <w:rsid w:val="00EC2ECA"/>
    <w:rsid w:val="00EC65A0"/>
    <w:rsid w:val="00EC6A6C"/>
    <w:rsid w:val="00ED2CF3"/>
    <w:rsid w:val="00ED31BF"/>
    <w:rsid w:val="00ED31E3"/>
    <w:rsid w:val="00EE39CD"/>
    <w:rsid w:val="00EF2A43"/>
    <w:rsid w:val="00EF32A1"/>
    <w:rsid w:val="00F0008E"/>
    <w:rsid w:val="00F00699"/>
    <w:rsid w:val="00F173FB"/>
    <w:rsid w:val="00F2138A"/>
    <w:rsid w:val="00F21E57"/>
    <w:rsid w:val="00F2381B"/>
    <w:rsid w:val="00F30AE4"/>
    <w:rsid w:val="00F30B1D"/>
    <w:rsid w:val="00F312FE"/>
    <w:rsid w:val="00F32951"/>
    <w:rsid w:val="00F32EE7"/>
    <w:rsid w:val="00F4597B"/>
    <w:rsid w:val="00F51A82"/>
    <w:rsid w:val="00F522AD"/>
    <w:rsid w:val="00F57B4C"/>
    <w:rsid w:val="00F60A4A"/>
    <w:rsid w:val="00F60A72"/>
    <w:rsid w:val="00F638C0"/>
    <w:rsid w:val="00F662BD"/>
    <w:rsid w:val="00F72202"/>
    <w:rsid w:val="00F73356"/>
    <w:rsid w:val="00F77601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24B8"/>
    <w:rsid w:val="00FE3208"/>
    <w:rsid w:val="00FE3844"/>
    <w:rsid w:val="00FE530C"/>
    <w:rsid w:val="00FE7C9D"/>
    <w:rsid w:val="00FF0751"/>
    <w:rsid w:val="00FF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5F90-166C-47F1-9D4D-1C58EED0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Токарева Ольга Николаевна</cp:lastModifiedBy>
  <cp:revision>6</cp:revision>
  <cp:lastPrinted>2021-01-21T11:56:00Z</cp:lastPrinted>
  <dcterms:created xsi:type="dcterms:W3CDTF">2023-04-07T09:20:00Z</dcterms:created>
  <dcterms:modified xsi:type="dcterms:W3CDTF">2023-04-25T08:47:00Z</dcterms:modified>
</cp:coreProperties>
</file>