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0C" w:rsidRPr="00AD532D" w:rsidRDefault="0042190C" w:rsidP="00A13F41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bookmarkStart w:id="0" w:name="_GoBack"/>
      <w:bookmarkEnd w:id="0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Приложение № 2 </w:t>
      </w:r>
    </w:p>
    <w:p w:rsidR="0042190C" w:rsidRPr="00AD532D" w:rsidRDefault="0042190C" w:rsidP="00A13F41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об </w:t>
      </w:r>
      <w:proofErr w:type="gramStart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>открытом</w:t>
      </w:r>
      <w:proofErr w:type="gramEnd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</w:t>
      </w:r>
    </w:p>
    <w:p w:rsidR="0042190C" w:rsidRPr="00AD532D" w:rsidRDefault="0042190C" w:rsidP="00A13F41">
      <w:pPr>
        <w:keepNext/>
        <w:ind w:left="284"/>
        <w:jc w:val="right"/>
        <w:rPr>
          <w:rFonts w:ascii="Times New Roman" w:eastAsia="Arial Unicode MS" w:hAnsi="Times New Roman"/>
          <w:kern w:val="1"/>
          <w:sz w:val="22"/>
          <w:szCs w:val="22"/>
        </w:rPr>
      </w:pPr>
      <w:proofErr w:type="gramStart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>аукционе</w:t>
      </w:r>
      <w:proofErr w:type="gramEnd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в электронной форме</w:t>
      </w:r>
    </w:p>
    <w:p w:rsidR="0042190C" w:rsidRPr="00AD532D" w:rsidRDefault="0042190C" w:rsidP="00A13F41">
      <w:pPr>
        <w:widowControl w:val="0"/>
        <w:ind w:left="991" w:firstLine="425"/>
        <w:jc w:val="right"/>
        <w:rPr>
          <w:rFonts w:ascii="Times New Roman" w:eastAsia="Lucida Sans Unicode" w:hAnsi="Times New Roman"/>
          <w:kern w:val="2"/>
          <w:sz w:val="22"/>
          <w:szCs w:val="22"/>
        </w:rPr>
      </w:pPr>
      <w:r w:rsidRPr="00AD532D">
        <w:rPr>
          <w:rFonts w:ascii="Times New Roman" w:eastAsia="Lucida Sans Unicode" w:hAnsi="Times New Roman"/>
          <w:kern w:val="2"/>
          <w:sz w:val="22"/>
          <w:szCs w:val="22"/>
        </w:rPr>
        <w:t xml:space="preserve"> </w:t>
      </w:r>
      <w:r w:rsidRPr="00AD532D">
        <w:rPr>
          <w:rFonts w:ascii="Times New Roman" w:eastAsia="Lucida Sans Unicode" w:hAnsi="Times New Roman"/>
          <w:kern w:val="2"/>
          <w:sz w:val="22"/>
          <w:szCs w:val="22"/>
        </w:rPr>
        <w:tab/>
      </w:r>
      <w:r w:rsidRPr="00AD532D">
        <w:rPr>
          <w:rFonts w:ascii="Times New Roman" w:eastAsia="Lucida Sans Unicode" w:hAnsi="Times New Roman"/>
          <w:kern w:val="2"/>
          <w:sz w:val="22"/>
          <w:szCs w:val="22"/>
        </w:rPr>
        <w:tab/>
      </w:r>
    </w:p>
    <w:p w:rsidR="0042190C" w:rsidRPr="00AD532D" w:rsidRDefault="0042190C" w:rsidP="00A13F41">
      <w:pPr>
        <w:keepNext/>
        <w:ind w:left="-142"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42190C" w:rsidRPr="00AD532D" w:rsidRDefault="0042190C" w:rsidP="00A13F41">
      <w:pPr>
        <w:keepNext/>
        <w:ind w:left="-142"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2E0D1F" w:rsidRPr="0042190C" w:rsidRDefault="00E33B57" w:rsidP="00A13F41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42190C">
        <w:rPr>
          <w:rFonts w:ascii="Times New Roman" w:eastAsia="Times New Roman" w:hAnsi="Times New Roman"/>
          <w:b/>
          <w:sz w:val="22"/>
          <w:szCs w:val="22"/>
        </w:rPr>
        <w:t>Поставка специальных сре</w:t>
      </w:r>
      <w:proofErr w:type="gramStart"/>
      <w:r w:rsidRPr="0042190C">
        <w:rPr>
          <w:rFonts w:ascii="Times New Roman" w:eastAsia="Times New Roman" w:hAnsi="Times New Roman"/>
          <w:b/>
          <w:sz w:val="22"/>
          <w:szCs w:val="22"/>
        </w:rPr>
        <w:t>дств пр</w:t>
      </w:r>
      <w:proofErr w:type="gramEnd"/>
      <w:r w:rsidRPr="0042190C">
        <w:rPr>
          <w:rFonts w:ascii="Times New Roman" w:eastAsia="Times New Roman" w:hAnsi="Times New Roman"/>
          <w:b/>
          <w:sz w:val="22"/>
          <w:szCs w:val="22"/>
        </w:rPr>
        <w:t xml:space="preserve">и нарушении функции выделения для инвалидов </w:t>
      </w:r>
    </w:p>
    <w:p w:rsidR="00FD2DD4" w:rsidRPr="0042190C" w:rsidRDefault="00E33B57" w:rsidP="00A13F41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42190C">
        <w:rPr>
          <w:rFonts w:ascii="Times New Roman" w:eastAsia="Times New Roman" w:hAnsi="Times New Roman"/>
          <w:b/>
          <w:sz w:val="22"/>
          <w:szCs w:val="22"/>
        </w:rPr>
        <w:t>в 202</w:t>
      </w:r>
      <w:r w:rsidR="002E0D1F" w:rsidRPr="0042190C">
        <w:rPr>
          <w:rFonts w:ascii="Times New Roman" w:eastAsia="Times New Roman" w:hAnsi="Times New Roman"/>
          <w:b/>
          <w:sz w:val="22"/>
          <w:szCs w:val="22"/>
        </w:rPr>
        <w:t xml:space="preserve">3 </w:t>
      </w:r>
      <w:r w:rsidRPr="0042190C">
        <w:rPr>
          <w:rFonts w:ascii="Times New Roman" w:eastAsia="Times New Roman" w:hAnsi="Times New Roman"/>
          <w:b/>
          <w:sz w:val="22"/>
          <w:szCs w:val="22"/>
        </w:rPr>
        <w:t>году</w:t>
      </w:r>
    </w:p>
    <w:tbl>
      <w:tblPr>
        <w:tblW w:w="103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843"/>
        <w:gridCol w:w="1558"/>
      </w:tblGrid>
      <w:tr w:rsidR="00A13F41" w:rsidRPr="00EE2280" w:rsidTr="00EE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widowControl w:val="0"/>
              <w:suppressLineNumber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Наименование товара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A13F41" w:rsidRPr="00EE2280" w:rsidTr="00EE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1" w:rsidRPr="00A13F41" w:rsidRDefault="00A13F41" w:rsidP="00A13F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13F4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Катетер для </w:t>
            </w:r>
            <w:proofErr w:type="spellStart"/>
            <w:r w:rsidRPr="00A13F4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самокатетеризации</w:t>
            </w:r>
            <w:proofErr w:type="spellEnd"/>
            <w:r w:rsidRPr="00A13F4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3F4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лубрицированный</w:t>
            </w:r>
            <w:proofErr w:type="spellEnd"/>
            <w:r w:rsidRPr="00A13F4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A13F4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(с зафиксированным гидрофильным покрытием)</w:t>
            </w: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Катетер уретральный для однократного дренирования/промывания</w:t>
            </w:r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</w:t>
            </w: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32.50.13.190-00006894</w:t>
            </w: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widowControl w:val="0"/>
              <w:tabs>
                <w:tab w:val="left" w:pos="142"/>
              </w:tabs>
              <w:ind w:firstLine="42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A13F41">
              <w:rPr>
                <w:rFonts w:ascii="Times New Roman" w:hAnsi="Times New Roman"/>
                <w:sz w:val="22"/>
                <w:szCs w:val="22"/>
              </w:rPr>
              <w:t xml:space="preserve">Катетер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</w:rPr>
              <w:t>лубрицированный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gramStart"/>
            <w:r w:rsidRPr="00A13F41">
              <w:rPr>
                <w:rFonts w:ascii="Times New Roman" w:hAnsi="Times New Roman"/>
                <w:sz w:val="22"/>
                <w:szCs w:val="22"/>
              </w:rPr>
              <w:t>периодической</w:t>
            </w:r>
            <w:proofErr w:type="gramEnd"/>
            <w:r w:rsidRPr="00A13F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</w:rPr>
              <w:t>самокатетеризации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</w:rPr>
              <w:t xml:space="preserve">. С возможностью применения самим пациентом. Тип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</w:rPr>
              <w:t>Нелатон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</w:rPr>
              <w:t xml:space="preserve">. Размер по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</w:rPr>
              <w:t>Шарьеру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</w:rPr>
              <w:t xml:space="preserve">: от 08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</w:rPr>
              <w:t xml:space="preserve"> до 18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</w:rPr>
              <w:t xml:space="preserve"> (в зависимости от антропометрических данных пациента). Длина катетера не менее 18 см (женский), не менее 40 см (мужской).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13F41">
              <w:rPr>
                <w:rFonts w:ascii="Times New Roman" w:hAnsi="Times New Roman"/>
                <w:color w:val="000000"/>
                <w:sz w:val="22"/>
                <w:szCs w:val="22"/>
              </w:rPr>
              <w:t>25000</w:t>
            </w: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A13F41" w:rsidRPr="00EE2280" w:rsidTr="00EE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13F41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Наборы-мочеприемники для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  <w:lang w:eastAsia="ar-SA"/>
              </w:rPr>
              <w:t>самокатетеризации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: мешок-мочеприемник, катетер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  <w:lang w:eastAsia="ar-SA"/>
              </w:rPr>
              <w:t>лубрицированный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для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  <w:lang w:eastAsia="ar-SA"/>
              </w:rPr>
              <w:t>самокатетеризации</w:t>
            </w:r>
            <w:proofErr w:type="spellEnd"/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  <w:r w:rsidRPr="00A13F41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13F4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13F41">
              <w:rPr>
                <w:rFonts w:ascii="Times New Roman" w:eastAsia="Calibri" w:hAnsi="Times New Roman"/>
                <w:sz w:val="22"/>
                <w:szCs w:val="22"/>
              </w:rPr>
              <w:t>32.50.13.190-00003237</w:t>
            </w: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widowControl w:val="0"/>
              <w:tabs>
                <w:tab w:val="left" w:pos="142"/>
              </w:tabs>
              <w:ind w:firstLine="42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Набор для </w:t>
            </w:r>
            <w:proofErr w:type="spellStart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самокатетеризации</w:t>
            </w:r>
            <w:proofErr w:type="spellEnd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для </w:t>
            </w:r>
            <w:proofErr w:type="gramStart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периодической</w:t>
            </w:r>
            <w:proofErr w:type="gramEnd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самокатетеризации</w:t>
            </w:r>
            <w:proofErr w:type="spellEnd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. Готовый к применению набор, который состоит из </w:t>
            </w:r>
            <w:proofErr w:type="spellStart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лубрицированного</w:t>
            </w:r>
            <w:proofErr w:type="spellEnd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катетера и соединенного с ним мочеприемника (мешка). Специальная упаковка набора </w:t>
            </w:r>
            <w:proofErr w:type="gramStart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позволяет проводить катетеризацию не касаясь</w:t>
            </w:r>
            <w:proofErr w:type="gramEnd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катетера руками. Мочеприемник объемом не менее 750 мл и не более 1000 мл с нанесенной градуировкой, с </w:t>
            </w:r>
            <w:proofErr w:type="spellStart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антирефлюксным</w:t>
            </w:r>
            <w:proofErr w:type="spellEnd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клапаном, исключающим риск обратного тока мочи. Катетеры типа </w:t>
            </w:r>
            <w:proofErr w:type="spellStart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Нелатон</w:t>
            </w:r>
            <w:proofErr w:type="spellEnd"/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. </w:t>
            </w:r>
            <w:r w:rsidRPr="00A13F41">
              <w:rPr>
                <w:rFonts w:ascii="Times New Roman" w:hAnsi="Times New Roman"/>
                <w:sz w:val="22"/>
                <w:szCs w:val="22"/>
              </w:rPr>
              <w:t xml:space="preserve">Размер по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</w:rPr>
              <w:t>Шарьеру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</w:rPr>
              <w:t xml:space="preserve">: от 08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</w:rPr>
              <w:t xml:space="preserve"> до 18 </w:t>
            </w:r>
            <w:proofErr w:type="spellStart"/>
            <w:r w:rsidRPr="00A13F41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A13F41">
              <w:rPr>
                <w:rFonts w:ascii="Times New Roman" w:hAnsi="Times New Roman"/>
                <w:sz w:val="22"/>
                <w:szCs w:val="22"/>
              </w:rPr>
              <w:t xml:space="preserve"> (в зависимости от антропометрических данных пациента). Длина катетера не менее 18 см (женский), не менее 40 см (мужской).</w:t>
            </w:r>
            <w:r w:rsidRPr="00A13F4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Наборы одноразовые, стерильные и находятся в индивидуальной упаковке.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13F41">
              <w:rPr>
                <w:rFonts w:ascii="Times New Roman" w:hAnsi="Times New Roman"/>
                <w:color w:val="000000"/>
                <w:sz w:val="22"/>
                <w:szCs w:val="22"/>
              </w:rPr>
              <w:t>7800</w:t>
            </w:r>
          </w:p>
          <w:p w:rsidR="00A13F41" w:rsidRPr="00A13F41" w:rsidRDefault="00A13F41" w:rsidP="00A13F41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A13F41" w:rsidRPr="00EE2280" w:rsidTr="00EE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1" w:rsidRPr="00A13F41" w:rsidRDefault="00A13F41" w:rsidP="00A13F4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41" w:rsidRPr="00A13F41" w:rsidRDefault="00A13F41" w:rsidP="00A13F41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A13F41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1" w:rsidRPr="00A13F41" w:rsidRDefault="00A13F41" w:rsidP="00A13F4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1" w:rsidRPr="00A13F41" w:rsidRDefault="00A13F41" w:rsidP="00A13F41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A13F41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32800</w:t>
            </w:r>
          </w:p>
        </w:tc>
      </w:tr>
    </w:tbl>
    <w:p w:rsidR="00E33B57" w:rsidRPr="00EE2280" w:rsidRDefault="00E33B57" w:rsidP="00A13F41">
      <w:pPr>
        <w:widowControl w:val="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>Специальные средства при нарушении функции выделения должны соответствовать:</w:t>
      </w: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 w:rsidRPr="0042190C">
        <w:rPr>
          <w:rFonts w:ascii="Times New Roman" w:hAnsi="Times New Roman"/>
          <w:sz w:val="22"/>
          <w:szCs w:val="22"/>
        </w:rPr>
        <w:t>Р</w:t>
      </w:r>
      <w:proofErr w:type="gramEnd"/>
      <w:r w:rsidRPr="0042190C">
        <w:rPr>
          <w:rFonts w:ascii="Times New Roman" w:hAnsi="Times New Roman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 w:rsidRPr="0042190C">
        <w:rPr>
          <w:rFonts w:ascii="Times New Roman" w:hAnsi="Times New Roman"/>
          <w:sz w:val="22"/>
          <w:szCs w:val="22"/>
        </w:rPr>
        <w:t>Р</w:t>
      </w:r>
      <w:proofErr w:type="gramEnd"/>
      <w:r w:rsidRPr="0042190C">
        <w:rPr>
          <w:rFonts w:ascii="Times New Roman" w:hAnsi="Times New Roman"/>
          <w:sz w:val="22"/>
          <w:szCs w:val="22"/>
        </w:rPr>
        <w:t xml:space="preserve"> 58235-2018 «Специальные средства при нарушении функции выделения. Термины и определения. Классификация»,</w:t>
      </w: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>- ГОСТ ИСО 10993-1-2021 Межгосударственный стандарт «Изделия медицинские. Оценка биологического действия медицинских изделий. Часть 1. Оценка и исследования в процессе менеджмента риска»,</w:t>
      </w: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2190C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Pr="0042190C">
        <w:rPr>
          <w:rFonts w:ascii="Times New Roman" w:hAnsi="Times New Roman"/>
          <w:sz w:val="22"/>
          <w:szCs w:val="22"/>
        </w:rPr>
        <w:t xml:space="preserve">: методы </w:t>
      </w:r>
      <w:proofErr w:type="spellStart"/>
      <w:r w:rsidRPr="0042190C">
        <w:rPr>
          <w:rFonts w:ascii="Times New Roman" w:hAnsi="Times New Roman"/>
          <w:sz w:val="22"/>
          <w:szCs w:val="22"/>
        </w:rPr>
        <w:t>in</w:t>
      </w:r>
      <w:proofErr w:type="spellEnd"/>
      <w:r w:rsidRPr="004219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190C">
        <w:rPr>
          <w:rFonts w:ascii="Times New Roman" w:hAnsi="Times New Roman"/>
          <w:sz w:val="22"/>
          <w:szCs w:val="22"/>
        </w:rPr>
        <w:t>vitro</w:t>
      </w:r>
      <w:proofErr w:type="spellEnd"/>
      <w:r w:rsidRPr="0042190C">
        <w:rPr>
          <w:rFonts w:ascii="Times New Roman" w:hAnsi="Times New Roman"/>
          <w:sz w:val="22"/>
          <w:szCs w:val="22"/>
        </w:rPr>
        <w:t>»,</w:t>
      </w: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 w:rsidRPr="0042190C">
        <w:rPr>
          <w:rFonts w:ascii="Times New Roman" w:hAnsi="Times New Roman"/>
          <w:sz w:val="22"/>
          <w:szCs w:val="22"/>
        </w:rPr>
        <w:t>Р</w:t>
      </w:r>
      <w:proofErr w:type="gramEnd"/>
      <w:r w:rsidRPr="0042190C">
        <w:rPr>
          <w:rFonts w:ascii="Times New Roman" w:hAnsi="Times New Roman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 xml:space="preserve">Срок службы товара не менее сроков, установленных Приказом Минтруда России от 05.03.2021 № 107н «Об утверждении Сроков пользования техническими средствами реабилитации, протезами и </w:t>
      </w:r>
      <w:r w:rsidRPr="0042190C">
        <w:rPr>
          <w:rFonts w:ascii="Times New Roman" w:hAnsi="Times New Roman"/>
          <w:sz w:val="22"/>
          <w:szCs w:val="22"/>
        </w:rPr>
        <w:lastRenderedPageBreak/>
        <w:t>протезно-ортопедическими изделиями».</w:t>
      </w: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</w:t>
      </w:r>
      <w:proofErr w:type="gramStart"/>
      <w:r w:rsidRPr="0042190C">
        <w:rPr>
          <w:rFonts w:ascii="Times New Roman" w:hAnsi="Times New Roman"/>
          <w:sz w:val="22"/>
          <w:szCs w:val="22"/>
        </w:rPr>
        <w:t>Р</w:t>
      </w:r>
      <w:proofErr w:type="gramEnd"/>
      <w:r w:rsidRPr="0042190C">
        <w:rPr>
          <w:rFonts w:ascii="Times New Roman" w:hAnsi="Times New Roman"/>
          <w:sz w:val="22"/>
          <w:szCs w:val="22"/>
        </w:rPr>
        <w:t xml:space="preserve"> 51632-2021 «Технические средства реабилитации людей с ограничениями жизнедеятельности. </w:t>
      </w:r>
      <w:proofErr w:type="gramStart"/>
      <w:r w:rsidRPr="0042190C">
        <w:rPr>
          <w:rFonts w:ascii="Times New Roman" w:hAnsi="Times New Roman"/>
          <w:sz w:val="22"/>
          <w:szCs w:val="22"/>
        </w:rPr>
        <w:t>Общие технические требования и методы испытаний»).</w:t>
      </w:r>
      <w:proofErr w:type="gramEnd"/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>Инструкция, содержащая информацию по применению специальных сре</w:t>
      </w:r>
      <w:proofErr w:type="gramStart"/>
      <w:r w:rsidRPr="0042190C">
        <w:rPr>
          <w:rFonts w:ascii="Times New Roman" w:hAnsi="Times New Roman"/>
          <w:sz w:val="22"/>
          <w:szCs w:val="22"/>
        </w:rPr>
        <w:t>дств пр</w:t>
      </w:r>
      <w:proofErr w:type="gramEnd"/>
      <w:r w:rsidRPr="0042190C">
        <w:rPr>
          <w:rFonts w:ascii="Times New Roman" w:hAnsi="Times New Roman"/>
          <w:sz w:val="22"/>
          <w:szCs w:val="22"/>
        </w:rPr>
        <w:t>и нарушении функции выделения, должна быть вложена в каждую упаковку поставляемого товара.</w:t>
      </w:r>
    </w:p>
    <w:p w:rsidR="00E33B57" w:rsidRPr="0042190C" w:rsidRDefault="00E33B57" w:rsidP="00A13F4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90C">
        <w:rPr>
          <w:rFonts w:ascii="Times New Roman" w:hAnsi="Times New Roman"/>
          <w:sz w:val="22"/>
          <w:szCs w:val="22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BA5890" w:rsidRPr="00EE2280" w:rsidRDefault="00BA5890" w:rsidP="00A13F41">
      <w:pPr>
        <w:widowControl w:val="0"/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BA5890" w:rsidRPr="00EE2280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51D"/>
    <w:rsid w:val="000A44D1"/>
    <w:rsid w:val="000C139A"/>
    <w:rsid w:val="000E1DBE"/>
    <w:rsid w:val="000E39C2"/>
    <w:rsid w:val="000E4B42"/>
    <w:rsid w:val="000F2539"/>
    <w:rsid w:val="00126336"/>
    <w:rsid w:val="00130336"/>
    <w:rsid w:val="00187FDF"/>
    <w:rsid w:val="001A32C6"/>
    <w:rsid w:val="001A79B7"/>
    <w:rsid w:val="0021016F"/>
    <w:rsid w:val="00210B80"/>
    <w:rsid w:val="00274197"/>
    <w:rsid w:val="00276782"/>
    <w:rsid w:val="00283697"/>
    <w:rsid w:val="00285454"/>
    <w:rsid w:val="0029202D"/>
    <w:rsid w:val="002A1BA2"/>
    <w:rsid w:val="002E0D1F"/>
    <w:rsid w:val="002F17BE"/>
    <w:rsid w:val="002F22BB"/>
    <w:rsid w:val="003138D3"/>
    <w:rsid w:val="003F6B80"/>
    <w:rsid w:val="0042190C"/>
    <w:rsid w:val="00427F25"/>
    <w:rsid w:val="00455544"/>
    <w:rsid w:val="00455F4E"/>
    <w:rsid w:val="00465A89"/>
    <w:rsid w:val="00467593"/>
    <w:rsid w:val="0047584A"/>
    <w:rsid w:val="004958E1"/>
    <w:rsid w:val="004B1045"/>
    <w:rsid w:val="004C4FD2"/>
    <w:rsid w:val="00515E60"/>
    <w:rsid w:val="005328E9"/>
    <w:rsid w:val="005557F4"/>
    <w:rsid w:val="005623D6"/>
    <w:rsid w:val="00564525"/>
    <w:rsid w:val="00572672"/>
    <w:rsid w:val="00591767"/>
    <w:rsid w:val="005E46A0"/>
    <w:rsid w:val="00632969"/>
    <w:rsid w:val="0063714E"/>
    <w:rsid w:val="00646A33"/>
    <w:rsid w:val="00670FAA"/>
    <w:rsid w:val="006A7EE6"/>
    <w:rsid w:val="006C2231"/>
    <w:rsid w:val="00734101"/>
    <w:rsid w:val="00744A4E"/>
    <w:rsid w:val="00760E44"/>
    <w:rsid w:val="0078277F"/>
    <w:rsid w:val="00787679"/>
    <w:rsid w:val="007A5C7F"/>
    <w:rsid w:val="007B5AE9"/>
    <w:rsid w:val="007C6DB5"/>
    <w:rsid w:val="007F213E"/>
    <w:rsid w:val="008247E5"/>
    <w:rsid w:val="00826D11"/>
    <w:rsid w:val="00833866"/>
    <w:rsid w:val="00835849"/>
    <w:rsid w:val="008401D3"/>
    <w:rsid w:val="00852ED6"/>
    <w:rsid w:val="0089207B"/>
    <w:rsid w:val="00897697"/>
    <w:rsid w:val="008C28FD"/>
    <w:rsid w:val="008E4DED"/>
    <w:rsid w:val="00904570"/>
    <w:rsid w:val="009269CE"/>
    <w:rsid w:val="0097373D"/>
    <w:rsid w:val="00994509"/>
    <w:rsid w:val="009C28D2"/>
    <w:rsid w:val="00A13F41"/>
    <w:rsid w:val="00A31631"/>
    <w:rsid w:val="00A32E52"/>
    <w:rsid w:val="00A3322F"/>
    <w:rsid w:val="00A72D7B"/>
    <w:rsid w:val="00A73D0C"/>
    <w:rsid w:val="00AB4016"/>
    <w:rsid w:val="00AB6F38"/>
    <w:rsid w:val="00B039F3"/>
    <w:rsid w:val="00B06380"/>
    <w:rsid w:val="00B139FE"/>
    <w:rsid w:val="00B80C64"/>
    <w:rsid w:val="00B8640E"/>
    <w:rsid w:val="00B877A8"/>
    <w:rsid w:val="00BA5890"/>
    <w:rsid w:val="00BE0848"/>
    <w:rsid w:val="00C17FA0"/>
    <w:rsid w:val="00C317CC"/>
    <w:rsid w:val="00C47D61"/>
    <w:rsid w:val="00C6589D"/>
    <w:rsid w:val="00C71627"/>
    <w:rsid w:val="00CA094E"/>
    <w:rsid w:val="00CA3E24"/>
    <w:rsid w:val="00CA6BA0"/>
    <w:rsid w:val="00CB37B2"/>
    <w:rsid w:val="00CC6DBE"/>
    <w:rsid w:val="00CD2F9F"/>
    <w:rsid w:val="00CE4EB9"/>
    <w:rsid w:val="00D017FD"/>
    <w:rsid w:val="00D25D3C"/>
    <w:rsid w:val="00D35C7C"/>
    <w:rsid w:val="00D74691"/>
    <w:rsid w:val="00DB4E5C"/>
    <w:rsid w:val="00DF1F5A"/>
    <w:rsid w:val="00E33B57"/>
    <w:rsid w:val="00E70F8F"/>
    <w:rsid w:val="00E762E9"/>
    <w:rsid w:val="00E80107"/>
    <w:rsid w:val="00E8108F"/>
    <w:rsid w:val="00EB7039"/>
    <w:rsid w:val="00EE1B3A"/>
    <w:rsid w:val="00EE2280"/>
    <w:rsid w:val="00F16B1A"/>
    <w:rsid w:val="00F234A4"/>
    <w:rsid w:val="00F96A75"/>
    <w:rsid w:val="00FD2DD4"/>
    <w:rsid w:val="00FD662E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Покровский Кирилл Леонидович</cp:lastModifiedBy>
  <cp:revision>112</cp:revision>
  <cp:lastPrinted>2019-11-21T11:25:00Z</cp:lastPrinted>
  <dcterms:created xsi:type="dcterms:W3CDTF">2016-04-12T13:14:00Z</dcterms:created>
  <dcterms:modified xsi:type="dcterms:W3CDTF">2022-12-19T08:48:00Z</dcterms:modified>
</cp:coreProperties>
</file>