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09" w:rsidRDefault="00915509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964BAE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>
        <w:rPr>
          <w:rFonts w:ascii="Times New Roman" w:hAnsi="Times New Roman" w:cs="Times New Roman"/>
          <w:b/>
          <w:color w:val="000000"/>
        </w:rPr>
        <w:t>ЗКЭФ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5430E8">
        <w:rPr>
          <w:rFonts w:ascii="Times New Roman" w:hAnsi="Times New Roman" w:cs="Times New Roman"/>
          <w:b/>
          <w:color w:val="000000"/>
        </w:rPr>
        <w:t>42</w:t>
      </w:r>
      <w:r w:rsidR="002D5ADF">
        <w:rPr>
          <w:rFonts w:ascii="Times New Roman" w:hAnsi="Times New Roman" w:cs="Times New Roman"/>
          <w:b/>
          <w:color w:val="000000"/>
        </w:rPr>
        <w:t>/</w:t>
      </w:r>
      <w:r w:rsidR="00F86F66" w:rsidRPr="00F86F66">
        <w:rPr>
          <w:rFonts w:ascii="Times New Roman" w:hAnsi="Times New Roman" w:cs="Times New Roman"/>
          <w:b/>
          <w:color w:val="000000"/>
        </w:rPr>
        <w:t>22</w:t>
      </w:r>
    </w:p>
    <w:p w:rsidR="005B3300" w:rsidRDefault="005B330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C72500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13C3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430E8" w:rsidRPr="005430E8">
        <w:rPr>
          <w:rFonts w:ascii="Times New Roman" w:hAnsi="Times New Roman" w:cs="Times New Roman"/>
          <w:bCs/>
        </w:rPr>
        <w:t xml:space="preserve">Поставка технических средств реабилитации </w:t>
      </w:r>
      <w:proofErr w:type="gramStart"/>
      <w:r w:rsidR="005430E8" w:rsidRPr="005430E8">
        <w:rPr>
          <w:rFonts w:ascii="Times New Roman" w:hAnsi="Times New Roman" w:cs="Times New Roman"/>
          <w:bCs/>
        </w:rPr>
        <w:t>пеленок</w:t>
      </w:r>
      <w:proofErr w:type="gramEnd"/>
      <w:r w:rsidR="005430E8" w:rsidRPr="005430E8">
        <w:rPr>
          <w:rFonts w:ascii="Times New Roman" w:hAnsi="Times New Roman" w:cs="Times New Roman"/>
          <w:bCs/>
        </w:rPr>
        <w:t xml:space="preserve"> впитывающих (впитывающих простыней (пеленок)) для обеспечения ими в 2022 году инвалидов</w:t>
      </w:r>
    </w:p>
    <w:tbl>
      <w:tblPr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2116"/>
        <w:gridCol w:w="5953"/>
        <w:gridCol w:w="992"/>
      </w:tblGrid>
      <w:tr w:rsidR="005430E8" w:rsidRPr="005430E8" w:rsidTr="005430E8">
        <w:trPr>
          <w:trHeight w:val="86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0E8" w:rsidRPr="005430E8" w:rsidRDefault="005430E8" w:rsidP="0054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товара, услуги (работы)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0E8" w:rsidRPr="005430E8" w:rsidRDefault="005430E8" w:rsidP="0054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объекта закупки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0E8" w:rsidRPr="005430E8" w:rsidRDefault="005430E8" w:rsidP="0054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0E8" w:rsidRPr="005430E8" w:rsidRDefault="005430E8" w:rsidP="0054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</w:tr>
      <w:tr w:rsidR="005430E8" w:rsidRPr="005430E8" w:rsidTr="005430E8">
        <w:trPr>
          <w:trHeight w:val="6365"/>
          <w:jc w:val="center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30E8" w:rsidRPr="005430E8" w:rsidRDefault="005430E8" w:rsidP="0054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Пеленка впитывающая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30E8" w:rsidRPr="005430E8" w:rsidRDefault="005430E8" w:rsidP="0054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22-01-03 Впитывающие простыни (пеленки) размером не менее 60 х 90 см (</w:t>
            </w:r>
            <w:proofErr w:type="spellStart"/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5430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1200 до 1900 мл)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E8" w:rsidRPr="005430E8" w:rsidRDefault="005430E8" w:rsidP="005430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Пеленки впитывающие должны применяться как средство медицинской реабилитации для больных с различными формами недержания мочи. Впитывающие пеленки должны быть предназначены для профилактики пролежней, соблюдения правил личной гигиены, 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br/>
              <w:t>Изделие должно быть выполнено из влагонепроницаемого материала (внешний слой), нетканого материала (верхний слой).</w:t>
            </w:r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br/>
              <w:t xml:space="preserve"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представлять многослойное изделие прямоугольной формы. Впитывающий слой простыни должен состоять из абсорбента (распушенной целлюлозы), который должен быть распределен равномерно по всей площади пеленки и позволять впитанной жидкости равномерно распределяться по всей площади изделия до заявленной </w:t>
            </w:r>
            <w:proofErr w:type="spellStart"/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впитываемости</w:t>
            </w:r>
            <w:proofErr w:type="spellEnd"/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 Внешний слой материала не должен пропускать влагу. В простынях (пеленках) не допускаются следы </w:t>
            </w:r>
            <w:proofErr w:type="spellStart"/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выщипывания</w:t>
            </w:r>
            <w:proofErr w:type="spellEnd"/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волокон с поверхности белья и </w:t>
            </w:r>
            <w:proofErr w:type="spellStart"/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отмарывания</w:t>
            </w:r>
            <w:proofErr w:type="spellEnd"/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краски, механических повреждений (разрыв края, разрезы и т.п.), пятна различного происхождения, посторонние включения.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E8" w:rsidRPr="005430E8" w:rsidRDefault="005430E8" w:rsidP="005430E8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30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371 700</w:t>
            </w:r>
          </w:p>
        </w:tc>
      </w:tr>
    </w:tbl>
    <w:p w:rsidR="00A96CE2" w:rsidRDefault="00A96CE2" w:rsidP="00C7250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5430E8" w:rsidRPr="005430E8" w:rsidRDefault="005430E8" w:rsidP="005430E8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240" w:after="0" w:line="240" w:lineRule="auto"/>
        <w:ind w:left="709" w:right="-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30E8">
        <w:rPr>
          <w:rFonts w:ascii="Times New Roman" w:eastAsia="Times New Roman" w:hAnsi="Times New Roman" w:cs="Times New Roman"/>
          <w:b/>
          <w:lang w:eastAsia="ru-RU"/>
        </w:rPr>
        <w:t>Наименование товара и требования к техническим характеристикам товара:</w:t>
      </w:r>
    </w:p>
    <w:p w:rsidR="005430E8" w:rsidRPr="005430E8" w:rsidRDefault="005430E8" w:rsidP="005430E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430E8">
        <w:rPr>
          <w:rFonts w:ascii="Times New Roman" w:eastAsia="Calibri" w:hAnsi="Times New Roman" w:cs="Times New Roman"/>
        </w:rPr>
        <w:t xml:space="preserve">Впитывающие простыни (пеленки) (абсорбирующее белье) </w:t>
      </w:r>
      <w:r w:rsidRPr="005430E8">
        <w:rPr>
          <w:rFonts w:ascii="Times New Roman" w:eastAsia="Times New Roman" w:hAnsi="Times New Roman" w:cs="Times New Roman"/>
          <w:lang w:eastAsia="ru-RU"/>
        </w:rPr>
        <w:t>- многослойное впитывающее медицинское изделие разового использования с абсорбирующим слоем.</w:t>
      </w:r>
    </w:p>
    <w:p w:rsidR="005430E8" w:rsidRPr="005430E8" w:rsidRDefault="005430E8" w:rsidP="005430E8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430E8">
        <w:rPr>
          <w:rFonts w:ascii="Times New Roman" w:eastAsia="Calibri" w:hAnsi="Times New Roman" w:cs="Times New Roman"/>
        </w:rPr>
        <w:t>Впитывающие простыни (пеленки) (абсорбирующее белье) для инвалидов предназначены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случаях.</w:t>
      </w:r>
    </w:p>
    <w:p w:rsidR="005430E8" w:rsidRPr="005430E8" w:rsidRDefault="005430E8" w:rsidP="005430E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bidi="en-US"/>
        </w:rPr>
      </w:pPr>
    </w:p>
    <w:p w:rsidR="005430E8" w:rsidRPr="005430E8" w:rsidRDefault="005430E8" w:rsidP="005430E8">
      <w:pPr>
        <w:keepNext/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430E8">
        <w:rPr>
          <w:rFonts w:ascii="Times New Roman" w:eastAsia="Times New Roman" w:hAnsi="Times New Roman" w:cs="Times New Roman"/>
          <w:b/>
          <w:lang w:eastAsia="ar-SA"/>
        </w:rPr>
        <w:t>Требования к качеству товара: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30E8">
        <w:rPr>
          <w:rFonts w:ascii="Times New Roman" w:eastAsia="Calibri" w:hAnsi="Times New Roman" w:cs="Times New Roman"/>
        </w:rPr>
        <w:t xml:space="preserve">Впитывающие простыни (пеленки) (абсорбирующее белье) </w:t>
      </w:r>
      <w:r w:rsidRPr="005430E8">
        <w:rPr>
          <w:rFonts w:ascii="Times New Roman" w:eastAsia="Times New Roman" w:hAnsi="Times New Roman" w:cs="Times New Roman"/>
          <w:lang w:eastAsia="ar-SA"/>
        </w:rPr>
        <w:t xml:space="preserve">должны соответствовать Национальному стандарту Российской Федерации </w:t>
      </w:r>
      <w:r w:rsidRPr="005430E8">
        <w:rPr>
          <w:rFonts w:ascii="Times New Roman" w:eastAsia="Times New Roman" w:hAnsi="Times New Roman" w:cs="Times New Roman"/>
          <w:bCs/>
          <w:lang w:eastAsia="ar-SA"/>
        </w:rPr>
        <w:t>ГОСТ Р 57762-2021 «</w:t>
      </w:r>
      <w:proofErr w:type="gramStart"/>
      <w:r w:rsidRPr="005430E8">
        <w:rPr>
          <w:rFonts w:ascii="Times New Roman" w:eastAsia="Times New Roman" w:hAnsi="Times New Roman" w:cs="Times New Roman"/>
          <w:bCs/>
          <w:lang w:eastAsia="ar-SA"/>
        </w:rPr>
        <w:t>Белье</w:t>
      </w:r>
      <w:proofErr w:type="gramEnd"/>
      <w:r w:rsidRPr="005430E8">
        <w:rPr>
          <w:rFonts w:ascii="Times New Roman" w:eastAsia="Times New Roman" w:hAnsi="Times New Roman" w:cs="Times New Roman"/>
          <w:bCs/>
          <w:lang w:eastAsia="ar-SA"/>
        </w:rPr>
        <w:t xml:space="preserve"> абсорбирующее. Общие технические условия».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Calibri" w:hAnsi="Times New Roman" w:cs="Times New Roman"/>
        </w:rPr>
        <w:t xml:space="preserve">Во впитывающих простынях (пеленках) </w:t>
      </w:r>
      <w:r w:rsidRPr="005430E8">
        <w:rPr>
          <w:rFonts w:ascii="Times New Roman" w:eastAsia="Times New Roman" w:hAnsi="Times New Roman" w:cs="Times New Roman"/>
          <w:lang w:eastAsia="ar-SA"/>
        </w:rPr>
        <w:t>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430E8" w:rsidRPr="005430E8" w:rsidRDefault="005430E8" w:rsidP="005430E8">
      <w:pPr>
        <w:widowControl w:val="0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430E8">
        <w:rPr>
          <w:rFonts w:ascii="Times New Roman" w:eastAsia="Times New Roman" w:hAnsi="Times New Roman" w:cs="Times New Roman"/>
          <w:b/>
          <w:lang w:eastAsia="ar-SA"/>
        </w:rPr>
        <w:t>Требования к безопасности товара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Материалы, применяемые для изготовления абсорбирующего белья - впитывающих простыней (пеленок)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430E8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5430E8">
        <w:rPr>
          <w:rFonts w:ascii="Times New Roman" w:eastAsia="Times New Roman" w:hAnsi="Times New Roman" w:cs="Times New Roman"/>
          <w:lang w:eastAsia="ar-SA"/>
        </w:rPr>
        <w:t>) и обеспечивающих безопасность и функциональное назначение подгузников.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430E8">
        <w:rPr>
          <w:rFonts w:ascii="Times New Roman" w:eastAsia="Times New Roman" w:hAnsi="Times New Roman" w:cs="Times New Roman"/>
          <w:b/>
          <w:lang w:eastAsia="ar-SA"/>
        </w:rPr>
        <w:t>Требования к техническим и функциональным характеристикам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 xml:space="preserve">Слои </w:t>
      </w:r>
      <w:r w:rsidRPr="005430E8">
        <w:rPr>
          <w:rFonts w:ascii="Times New Roman" w:eastAsia="Calibri" w:hAnsi="Times New Roman" w:cs="Times New Roman"/>
        </w:rPr>
        <w:t xml:space="preserve">впитывающих простыней (пеленок) </w:t>
      </w:r>
      <w:r w:rsidRPr="005430E8">
        <w:rPr>
          <w:rFonts w:ascii="Times New Roman" w:eastAsia="Times New Roman" w:hAnsi="Times New Roman" w:cs="Times New Roman"/>
          <w:lang w:eastAsia="ar-SA"/>
        </w:rPr>
        <w:t>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</w:p>
    <w:p w:rsid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 xml:space="preserve">Печатное изображение (при наличии) на </w:t>
      </w:r>
      <w:r w:rsidRPr="005430E8">
        <w:rPr>
          <w:rFonts w:ascii="Times New Roman" w:eastAsia="Calibri" w:hAnsi="Times New Roman" w:cs="Times New Roman"/>
        </w:rPr>
        <w:t xml:space="preserve">впитывающих простынях (пеленках) </w:t>
      </w:r>
      <w:r w:rsidRPr="005430E8">
        <w:rPr>
          <w:rFonts w:ascii="Times New Roman" w:eastAsia="Times New Roman" w:hAnsi="Times New Roman" w:cs="Times New Roman"/>
          <w:lang w:eastAsia="ar-SA"/>
        </w:rPr>
        <w:t xml:space="preserve">должно быть четким, без искажений и пробелов. Не допускаются следы </w:t>
      </w:r>
      <w:proofErr w:type="spellStart"/>
      <w:r w:rsidRPr="005430E8">
        <w:rPr>
          <w:rFonts w:ascii="Times New Roman" w:eastAsia="Times New Roman" w:hAnsi="Times New Roman" w:cs="Times New Roman"/>
          <w:lang w:eastAsia="ar-SA"/>
        </w:rPr>
        <w:t>выщипывания</w:t>
      </w:r>
      <w:proofErr w:type="spellEnd"/>
      <w:r w:rsidRPr="005430E8">
        <w:rPr>
          <w:rFonts w:ascii="Times New Roman" w:eastAsia="Times New Roman" w:hAnsi="Times New Roman" w:cs="Times New Roman"/>
          <w:lang w:eastAsia="ar-SA"/>
        </w:rPr>
        <w:t xml:space="preserve"> волокон с поверхности белья.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430E8">
        <w:rPr>
          <w:rFonts w:ascii="Times New Roman" w:eastAsia="Times New Roman" w:hAnsi="Times New Roman" w:cs="Times New Roman"/>
          <w:lang w:eastAsia="ar-SA"/>
        </w:rPr>
        <w:t>Отмарывание</w:t>
      </w:r>
      <w:proofErr w:type="spellEnd"/>
      <w:r w:rsidRPr="005430E8">
        <w:rPr>
          <w:rFonts w:ascii="Times New Roman" w:eastAsia="Times New Roman" w:hAnsi="Times New Roman" w:cs="Times New Roman"/>
          <w:lang w:eastAsia="ar-SA"/>
        </w:rPr>
        <w:t xml:space="preserve"> краски печатного изображения не допускается.</w:t>
      </w:r>
    </w:p>
    <w:p w:rsidR="005430E8" w:rsidRPr="005430E8" w:rsidRDefault="005430E8" w:rsidP="005430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30E8" w:rsidRPr="005430E8" w:rsidRDefault="005430E8" w:rsidP="005430E8">
      <w:pPr>
        <w:keepNext/>
        <w:widowControl w:val="0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430E8">
        <w:rPr>
          <w:rFonts w:ascii="Times New Roman" w:eastAsia="Times New Roman" w:hAnsi="Times New Roman" w:cs="Times New Roman"/>
          <w:b/>
          <w:lang w:eastAsia="ar-SA"/>
        </w:rPr>
        <w:t>Требования к упаковке и маркировке товара</w:t>
      </w:r>
    </w:p>
    <w:p w:rsidR="005430E8" w:rsidRPr="005430E8" w:rsidRDefault="005430E8" w:rsidP="005430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 xml:space="preserve">Абсорбирующее белье </w:t>
      </w:r>
      <w:r w:rsidRPr="005430E8">
        <w:rPr>
          <w:rFonts w:ascii="Times New Roman" w:eastAsia="Calibri" w:hAnsi="Times New Roman" w:cs="Times New Roman"/>
        </w:rPr>
        <w:t xml:space="preserve">(впитывающие простыни (пеленки)) </w:t>
      </w:r>
      <w:r w:rsidRPr="005430E8">
        <w:rPr>
          <w:rFonts w:ascii="Times New Roman" w:eastAsia="Times New Roman" w:hAnsi="Times New Roman" w:cs="Times New Roman"/>
          <w:lang w:eastAsia="ar-SA"/>
        </w:rPr>
        <w:t>должно быть упаковано в пакеты из полимерной пленки или другую потребительскую упаковку, обеспечивающую сохранность абсорбирующего белья.</w:t>
      </w:r>
    </w:p>
    <w:p w:rsidR="005430E8" w:rsidRPr="005430E8" w:rsidRDefault="005430E8" w:rsidP="005430E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Не допускается механическое повреждение упаковки, открывающее доступ к поверхности белья.</w:t>
      </w:r>
    </w:p>
    <w:p w:rsidR="005430E8" w:rsidRPr="005430E8" w:rsidRDefault="005430E8" w:rsidP="005430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Швы в пакетах из полимерной пленки должны быть заварены.</w:t>
      </w:r>
    </w:p>
    <w:p w:rsidR="005430E8" w:rsidRPr="005430E8" w:rsidRDefault="005430E8" w:rsidP="005430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Товар в индивидуальной потребительской упаковке должен быть запакован в транспортную упаковку.</w:t>
      </w:r>
    </w:p>
    <w:p w:rsidR="005430E8" w:rsidRPr="005430E8" w:rsidRDefault="005430E8" w:rsidP="005430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В одной транспортной упаковке (картонной коробке) запаковано абсорбирующее белье одной группы, вида и размерного ряда и датой изготовления.</w:t>
      </w:r>
    </w:p>
    <w:p w:rsidR="005430E8" w:rsidRPr="005430E8" w:rsidRDefault="005430E8" w:rsidP="005430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 xml:space="preserve">Маркировка на индивидуальной и на транспортной упаковке (далее - маркировка) должна быть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430E8">
        <w:rPr>
          <w:rFonts w:ascii="Times New Roman" w:eastAsia="Times New Roman" w:hAnsi="Times New Roman" w:cs="Times New Roman"/>
          <w:lang w:eastAsia="ar-SA"/>
        </w:rPr>
        <w:t>отмарывание</w:t>
      </w:r>
      <w:proofErr w:type="spellEnd"/>
      <w:r w:rsidRPr="005430E8">
        <w:rPr>
          <w:rFonts w:ascii="Times New Roman" w:eastAsia="Times New Roman" w:hAnsi="Times New Roman" w:cs="Times New Roman"/>
          <w:lang w:eastAsia="ar-SA"/>
        </w:rPr>
        <w:t xml:space="preserve"> краски не допускается.</w:t>
      </w:r>
    </w:p>
    <w:p w:rsidR="005430E8" w:rsidRDefault="005430E8" w:rsidP="005430E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 xml:space="preserve">Маркировка также должна содержать следующую </w:t>
      </w:r>
      <w:proofErr w:type="gramStart"/>
      <w:r w:rsidRPr="005430E8">
        <w:rPr>
          <w:rFonts w:ascii="Times New Roman" w:eastAsia="Times New Roman" w:hAnsi="Times New Roman" w:cs="Times New Roman"/>
          <w:lang w:eastAsia="ar-SA"/>
        </w:rPr>
        <w:t>информацию: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</w:t>
      </w:r>
      <w:proofErr w:type="gramEnd"/>
      <w:r w:rsidRPr="005430E8">
        <w:rPr>
          <w:rFonts w:ascii="Times New Roman" w:eastAsia="Times New Roman" w:hAnsi="Times New Roman" w:cs="Times New Roman"/>
          <w:lang w:eastAsia="ar-SA"/>
        </w:rPr>
        <w:t xml:space="preserve"> наименование предприятия-изготовителя и/или его товарный знак;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наименование страны-изготовителя;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местонахождение производителя/изготовителя (продавца, поставщика), товарный знак (при наличии);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наименование белья;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товарную марку (при наличии), вид белья в зависимости от назнач</w:t>
      </w:r>
      <w:r>
        <w:rPr>
          <w:rFonts w:ascii="Times New Roman" w:eastAsia="Times New Roman" w:hAnsi="Times New Roman" w:cs="Times New Roman"/>
          <w:lang w:eastAsia="ar-SA"/>
        </w:rPr>
        <w:t>ения (степени недержания мочи),</w:t>
      </w:r>
    </w:p>
    <w:p w:rsidR="005430E8" w:rsidRPr="005430E8" w:rsidRDefault="005430E8" w:rsidP="005430E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размеры белья, цвет, номер белья (при наличии</w:t>
      </w:r>
      <w:proofErr w:type="gramStart"/>
      <w:r w:rsidRPr="005430E8">
        <w:rPr>
          <w:rFonts w:ascii="Times New Roman" w:eastAsia="Times New Roman" w:hAnsi="Times New Roman" w:cs="Times New Roman"/>
          <w:lang w:eastAsia="ar-SA"/>
        </w:rPr>
        <w:t>);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</w:t>
      </w:r>
      <w:proofErr w:type="gramEnd"/>
      <w:r w:rsidRPr="005430E8">
        <w:rPr>
          <w:rFonts w:ascii="Times New Roman" w:eastAsia="Times New Roman" w:hAnsi="Times New Roman" w:cs="Times New Roman"/>
          <w:lang w:eastAsia="ar-SA"/>
        </w:rPr>
        <w:t xml:space="preserve"> правила по применению белья (в виде рисунков или текста);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наименование материала(-</w:t>
      </w:r>
      <w:proofErr w:type="spellStart"/>
      <w:r w:rsidRPr="005430E8">
        <w:rPr>
          <w:rFonts w:ascii="Times New Roman" w:eastAsia="Times New Roman" w:hAnsi="Times New Roman" w:cs="Times New Roman"/>
          <w:lang w:eastAsia="ar-SA"/>
        </w:rPr>
        <w:t>ов</w:t>
      </w:r>
      <w:proofErr w:type="spellEnd"/>
      <w:r w:rsidRPr="005430E8">
        <w:rPr>
          <w:rFonts w:ascii="Times New Roman" w:eastAsia="Times New Roman" w:hAnsi="Times New Roman" w:cs="Times New Roman"/>
          <w:lang w:eastAsia="ar-SA"/>
        </w:rPr>
        <w:t>);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информацию о наличии специальных ингредиентов;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номер артикула (при наличии);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количество белья в упаковке;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 номер партии (серии);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 слова "Для однократного применения";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 слово "Нестерильно";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 слово "Нетоксично";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 дату (месяц, год) изготовления;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 срок годности, устанавливаемый изготовителем;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 штриховой код (при наличии);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-обозначение стандартов и/или технической документации (технических условий</w:t>
      </w:r>
      <w:proofErr w:type="gramStart"/>
      <w:r w:rsidRPr="005430E8">
        <w:rPr>
          <w:rFonts w:ascii="Times New Roman" w:eastAsia="Times New Roman" w:hAnsi="Times New Roman" w:cs="Times New Roman"/>
          <w:lang w:eastAsia="ar-SA"/>
        </w:rPr>
        <w:t>);</w:t>
      </w:r>
      <w:r w:rsidRPr="005430E8">
        <w:rPr>
          <w:rFonts w:ascii="Times New Roman" w:eastAsia="Times New Roman" w:hAnsi="Times New Roman" w:cs="Times New Roman"/>
          <w:lang w:eastAsia="ar-SA"/>
        </w:rPr>
        <w:br/>
        <w:t>-</w:t>
      </w:r>
      <w:proofErr w:type="gramEnd"/>
      <w:r w:rsidRPr="005430E8">
        <w:rPr>
          <w:rFonts w:ascii="Times New Roman" w:eastAsia="Times New Roman" w:hAnsi="Times New Roman" w:cs="Times New Roman"/>
          <w:lang w:eastAsia="ar-SA"/>
        </w:rPr>
        <w:t xml:space="preserve"> номер и дату регистрационного удостоверения. </w:t>
      </w:r>
    </w:p>
    <w:p w:rsidR="005430E8" w:rsidRPr="005430E8" w:rsidRDefault="005430E8" w:rsidP="005430E8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430E8">
        <w:rPr>
          <w:rFonts w:ascii="Times New Roman" w:eastAsia="Times New Roman" w:hAnsi="Times New Roman" w:cs="Times New Roman"/>
          <w:lang w:eastAsia="ar-SA"/>
        </w:rPr>
        <w:t>Маркировка должна быть нанесена на русском языке.</w:t>
      </w:r>
    </w:p>
    <w:p w:rsidR="005430E8" w:rsidRPr="005430E8" w:rsidRDefault="005430E8" w:rsidP="005430E8">
      <w:pPr>
        <w:keepNext/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00" w:lineRule="auto"/>
        <w:ind w:left="709" w:right="-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430E8" w:rsidRPr="005430E8" w:rsidRDefault="005430E8" w:rsidP="005430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5430E8">
        <w:rPr>
          <w:rFonts w:ascii="Times New Roman" w:eastAsia="Calibri" w:hAnsi="Times New Roman" w:cs="Times New Roman"/>
          <w:lang w:eastAsia="ar-SA"/>
        </w:rPr>
        <w:t>На пеленки</w:t>
      </w:r>
      <w:proofErr w:type="gramEnd"/>
      <w:r w:rsidRPr="005430E8">
        <w:rPr>
          <w:rFonts w:ascii="Times New Roman" w:eastAsia="Calibri" w:hAnsi="Times New Roman" w:cs="Times New Roman"/>
          <w:lang w:eastAsia="ar-SA"/>
        </w:rPr>
        <w:t xml:space="preserve"> впитывающие в обязательном порядке должно быть выдано регистрационное удостоверение Федеральной службы по надзору в сфере здравоохранения.</w:t>
      </w:r>
    </w:p>
    <w:p w:rsidR="005430E8" w:rsidRDefault="005430E8" w:rsidP="005430E8">
      <w:pPr>
        <w:widowControl w:val="0"/>
        <w:suppressAutoHyphens/>
        <w:spacing w:after="0" w:line="200" w:lineRule="atLeast"/>
        <w:ind w:right="-2"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430E8" w:rsidRPr="005430E8" w:rsidRDefault="005430E8" w:rsidP="005430E8">
      <w:pPr>
        <w:widowControl w:val="0"/>
        <w:suppressAutoHyphens/>
        <w:spacing w:after="0" w:line="200" w:lineRule="atLeast"/>
        <w:ind w:right="-2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430E8">
        <w:rPr>
          <w:rFonts w:ascii="Times New Roman" w:eastAsia="Times New Roman" w:hAnsi="Times New Roman" w:cs="Times New Roman"/>
          <w:bCs/>
          <w:lang w:eastAsia="ar-SA"/>
        </w:rPr>
        <w:t>Сроки гарантии</w:t>
      </w:r>
      <w:r w:rsidRPr="005430E8">
        <w:rPr>
          <w:rFonts w:ascii="Times New Roman" w:eastAsia="Times New Roman" w:hAnsi="Times New Roman" w:cs="Times New Roman"/>
          <w:lang w:eastAsia="ar-SA"/>
        </w:rPr>
        <w:t xml:space="preserve"> - данные средства являются одноразовой продукцией, в связи с чем, срок предоставления гарантии качества пеленок не устанавливается, но указан срок годности продукции и условия хранения.</w:t>
      </w:r>
    </w:p>
    <w:p w:rsidR="005430E8" w:rsidRPr="005430E8" w:rsidRDefault="005430E8" w:rsidP="005430E8">
      <w:pPr>
        <w:widowControl w:val="0"/>
        <w:suppressAutoHyphens/>
        <w:spacing w:after="0" w:line="30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430E8" w:rsidRPr="005430E8" w:rsidRDefault="005430E8" w:rsidP="005430E8">
      <w:pPr>
        <w:widowControl w:val="0"/>
        <w:suppressAutoHyphens/>
        <w:spacing w:after="0" w:line="30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430E8">
        <w:rPr>
          <w:rFonts w:ascii="Times New Roman" w:eastAsia="Times New Roman" w:hAnsi="Times New Roman" w:cs="Times New Roman"/>
          <w:bCs/>
          <w:color w:val="000000"/>
          <w:lang w:eastAsia="ar-SA"/>
        </w:rPr>
        <w:t>Срок годности</w:t>
      </w:r>
      <w:r w:rsidRPr="005430E8">
        <w:rPr>
          <w:rFonts w:ascii="Times New Roman" w:eastAsia="Times New Roman" w:hAnsi="Times New Roman" w:cs="Times New Roman"/>
          <w:color w:val="000000"/>
          <w:lang w:eastAsia="ar-SA"/>
        </w:rPr>
        <w:t xml:space="preserve"> продукции на момент выдачи изделий должен быть не менее 1 года.</w:t>
      </w:r>
    </w:p>
    <w:p w:rsidR="005430E8" w:rsidRPr="00A96CE2" w:rsidRDefault="005430E8" w:rsidP="00C7250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bookmarkStart w:id="0" w:name="_GoBack"/>
      <w:bookmarkEnd w:id="0"/>
    </w:p>
    <w:sectPr w:rsidR="005430E8" w:rsidRPr="00A96CE2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31C0"/>
    <w:rsid w:val="000771AC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E033B"/>
    <w:rsid w:val="001F27C3"/>
    <w:rsid w:val="002030FD"/>
    <w:rsid w:val="00205119"/>
    <w:rsid w:val="00215A6E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D0358"/>
    <w:rsid w:val="003D4690"/>
    <w:rsid w:val="003F7031"/>
    <w:rsid w:val="004001DB"/>
    <w:rsid w:val="004250A5"/>
    <w:rsid w:val="00430D39"/>
    <w:rsid w:val="00441812"/>
    <w:rsid w:val="004470F2"/>
    <w:rsid w:val="00456FFA"/>
    <w:rsid w:val="00485F59"/>
    <w:rsid w:val="004A26A8"/>
    <w:rsid w:val="004A37AF"/>
    <w:rsid w:val="004B0D7D"/>
    <w:rsid w:val="004B3E0B"/>
    <w:rsid w:val="004D5E5A"/>
    <w:rsid w:val="00517F13"/>
    <w:rsid w:val="005430E8"/>
    <w:rsid w:val="00560004"/>
    <w:rsid w:val="0058377A"/>
    <w:rsid w:val="00591E8E"/>
    <w:rsid w:val="00594DFB"/>
    <w:rsid w:val="005A613E"/>
    <w:rsid w:val="005B3300"/>
    <w:rsid w:val="005B40AD"/>
    <w:rsid w:val="005B533F"/>
    <w:rsid w:val="005C546D"/>
    <w:rsid w:val="005D7957"/>
    <w:rsid w:val="005F7E3D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60F7B"/>
    <w:rsid w:val="007768CC"/>
    <w:rsid w:val="007A28D7"/>
    <w:rsid w:val="007B79AD"/>
    <w:rsid w:val="007E432B"/>
    <w:rsid w:val="007E455E"/>
    <w:rsid w:val="007F5BF7"/>
    <w:rsid w:val="00804BD3"/>
    <w:rsid w:val="00806A61"/>
    <w:rsid w:val="008144BF"/>
    <w:rsid w:val="008173DB"/>
    <w:rsid w:val="008514B5"/>
    <w:rsid w:val="00864224"/>
    <w:rsid w:val="00894701"/>
    <w:rsid w:val="008C48BA"/>
    <w:rsid w:val="008C5DF8"/>
    <w:rsid w:val="008E5B6A"/>
    <w:rsid w:val="008F211E"/>
    <w:rsid w:val="009038A5"/>
    <w:rsid w:val="00915509"/>
    <w:rsid w:val="009163E6"/>
    <w:rsid w:val="00916638"/>
    <w:rsid w:val="00935B6F"/>
    <w:rsid w:val="0095274F"/>
    <w:rsid w:val="009532BB"/>
    <w:rsid w:val="00964BAE"/>
    <w:rsid w:val="00972549"/>
    <w:rsid w:val="00974E5E"/>
    <w:rsid w:val="009763F9"/>
    <w:rsid w:val="009778DC"/>
    <w:rsid w:val="00996A95"/>
    <w:rsid w:val="009D02E3"/>
    <w:rsid w:val="009E7BF6"/>
    <w:rsid w:val="00A57899"/>
    <w:rsid w:val="00A61D9E"/>
    <w:rsid w:val="00A708DB"/>
    <w:rsid w:val="00A96CE2"/>
    <w:rsid w:val="00AA39D7"/>
    <w:rsid w:val="00AB336F"/>
    <w:rsid w:val="00AC026F"/>
    <w:rsid w:val="00AD60E4"/>
    <w:rsid w:val="00B02EFF"/>
    <w:rsid w:val="00B325DF"/>
    <w:rsid w:val="00B65FFA"/>
    <w:rsid w:val="00B747C4"/>
    <w:rsid w:val="00B970FD"/>
    <w:rsid w:val="00BB3EA2"/>
    <w:rsid w:val="00BC0406"/>
    <w:rsid w:val="00BD5794"/>
    <w:rsid w:val="00C72500"/>
    <w:rsid w:val="00C8615D"/>
    <w:rsid w:val="00CA5BA0"/>
    <w:rsid w:val="00CF444C"/>
    <w:rsid w:val="00D21FC7"/>
    <w:rsid w:val="00D24FD5"/>
    <w:rsid w:val="00D554B1"/>
    <w:rsid w:val="00D75E8A"/>
    <w:rsid w:val="00D828EA"/>
    <w:rsid w:val="00DC21C6"/>
    <w:rsid w:val="00DD16B8"/>
    <w:rsid w:val="00DD6D6A"/>
    <w:rsid w:val="00DE1853"/>
    <w:rsid w:val="00E8392A"/>
    <w:rsid w:val="00E92D49"/>
    <w:rsid w:val="00EA13C3"/>
    <w:rsid w:val="00EA69EF"/>
    <w:rsid w:val="00EC049B"/>
    <w:rsid w:val="00EC4199"/>
    <w:rsid w:val="00ED13B0"/>
    <w:rsid w:val="00F17AB1"/>
    <w:rsid w:val="00F27E41"/>
    <w:rsid w:val="00F31ACA"/>
    <w:rsid w:val="00F76B92"/>
    <w:rsid w:val="00F86F66"/>
    <w:rsid w:val="00F9584C"/>
    <w:rsid w:val="00FA2E34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47E1-D54E-468D-B30D-82D9258C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260</cp:revision>
  <cp:lastPrinted>2022-07-05T02:10:00Z</cp:lastPrinted>
  <dcterms:created xsi:type="dcterms:W3CDTF">2022-01-20T04:41:00Z</dcterms:created>
  <dcterms:modified xsi:type="dcterms:W3CDTF">2022-07-08T06:41:00Z</dcterms:modified>
</cp:coreProperties>
</file>