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23" w:rsidRPr="00F95D7A" w:rsidRDefault="001F0023" w:rsidP="001F00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5D7A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 1 к извещению</w:t>
      </w:r>
    </w:p>
    <w:p w:rsidR="001F0023" w:rsidRPr="00F95D7A" w:rsidRDefault="001F0023" w:rsidP="001F00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5D7A">
        <w:rPr>
          <w:rFonts w:ascii="Times New Roman" w:eastAsia="Times New Roman" w:hAnsi="Times New Roman" w:cs="Times New Roman"/>
          <w:b/>
          <w:bCs/>
          <w:sz w:val="26"/>
          <w:szCs w:val="26"/>
        </w:rPr>
        <w:t>об осуществлении закупки</w:t>
      </w:r>
    </w:p>
    <w:p w:rsidR="00412623" w:rsidRPr="00F95D7A" w:rsidRDefault="00412623" w:rsidP="00AD2B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7DCC" w:rsidRPr="00F95D7A" w:rsidRDefault="00FC7DCC" w:rsidP="00AD2B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D7A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объекта закупки (Техническое задание)</w:t>
      </w:r>
    </w:p>
    <w:p w:rsidR="006D73AE" w:rsidRPr="00F95D7A" w:rsidRDefault="006D73AE" w:rsidP="006D73AE">
      <w:pPr>
        <w:tabs>
          <w:tab w:val="left" w:pos="2430"/>
        </w:tabs>
        <w:suppressAutoHyphens/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t>Выполнение работ по обеспечению получателей протезно-ортопедическими изделиями (комплекты для протезирования женщин после мастэктомии)</w:t>
      </w:r>
    </w:p>
    <w:p w:rsidR="006D73AE" w:rsidRPr="00F95D7A" w:rsidRDefault="006D73AE" w:rsidP="006D73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D73AE" w:rsidRPr="00F95D7A" w:rsidRDefault="006D73AE" w:rsidP="006D7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t>Наименование и описание объекта закупки:</w:t>
      </w:r>
    </w:p>
    <w:p w:rsidR="00216C72" w:rsidRPr="00F95D7A" w:rsidRDefault="00216C72" w:rsidP="006D73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Выполнение работ по обеспечению получателей протезно-ортопедическими изделиями (комплекты для протезирования женщин после мастэктомии).</w:t>
      </w:r>
    </w:p>
    <w:p w:rsidR="006D73AE" w:rsidRPr="00F95D7A" w:rsidRDefault="006D73AE" w:rsidP="006D7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Количество (объем работ) – объем выполняемых работ определить невозможно.</w:t>
      </w:r>
    </w:p>
    <w:p w:rsidR="006D73AE" w:rsidRPr="00F95D7A" w:rsidRDefault="006D73AE" w:rsidP="006D73A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 xml:space="preserve">Выполнение работ осуществляется по цене за единицу работ, сформировавшейся по итогам электронного </w:t>
      </w:r>
      <w:r w:rsidR="00A567F7" w:rsidRPr="00F95D7A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Pr="00F95D7A">
        <w:rPr>
          <w:rFonts w:ascii="Times New Roman" w:hAnsi="Times New Roman" w:cs="Times New Roman"/>
          <w:sz w:val="26"/>
          <w:szCs w:val="26"/>
        </w:rPr>
        <w:t>по каждой позиции), в объеме, не превышающем максимального значения цены контракта.</w:t>
      </w:r>
    </w:p>
    <w:p w:rsidR="006D73AE" w:rsidRPr="00F95D7A" w:rsidRDefault="006D73AE" w:rsidP="006D73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t>Порядок определения объема выполняемой работы:</w:t>
      </w:r>
    </w:p>
    <w:p w:rsidR="006D73AE" w:rsidRPr="00F95D7A" w:rsidRDefault="006D73AE" w:rsidP="006D73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Подрядчик выполняет работы по обеспечению ПОИ на основании именного «Направления», предоставляемого Подрядчику (его представителю) Получателем в объеме, не превышающем максимального значения цены контракта и/ или получения от Заказчика реестра получателей, выдаваемых Заказчиком.</w:t>
      </w:r>
    </w:p>
    <w:p w:rsidR="006D73AE" w:rsidRPr="00F95D7A" w:rsidRDefault="006D73AE" w:rsidP="006D73A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t>Перечень видов работ по обеспечению протезно-ортопедическими изделиями</w:t>
      </w:r>
      <w:r w:rsidRPr="00F95D7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2106"/>
        <w:gridCol w:w="2914"/>
        <w:gridCol w:w="2247"/>
        <w:gridCol w:w="6494"/>
      </w:tblGrid>
      <w:tr w:rsidR="00F95D7A" w:rsidRPr="00F95D7A" w:rsidTr="00911B63">
        <w:trPr>
          <w:trHeight w:val="1052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b/>
                <w:sz w:val="20"/>
                <w:szCs w:val="20"/>
              </w:rPr>
              <w:t>Номер вида ПОИ по классификатору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b/>
                <w:sz w:val="20"/>
                <w:szCs w:val="20"/>
              </w:rPr>
              <w:t>ОКПД2/КТРУ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ПОИ</w:t>
            </w:r>
          </w:p>
          <w:p w:rsidR="00DE4BBD" w:rsidRPr="00F95D7A" w:rsidRDefault="00DE4BBD" w:rsidP="000569A0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показатели характеристик</w:t>
            </w:r>
          </w:p>
          <w:p w:rsidR="00DE4BBD" w:rsidRPr="00F95D7A" w:rsidRDefault="00DE4BBD" w:rsidP="000569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5D7A" w:rsidRPr="00F95D7A" w:rsidTr="00911B63">
        <w:trPr>
          <w:trHeight w:val="471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sz w:val="20"/>
                <w:szCs w:val="20"/>
              </w:rPr>
              <w:t>8-09-01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30" w:rsidRPr="00F95D7A" w:rsidRDefault="00412F30" w:rsidP="00EA624E">
            <w:pPr>
              <w:shd w:val="clear" w:color="auto" w:fill="FFFFFF"/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F30" w:rsidRPr="00F95D7A" w:rsidRDefault="00412F30" w:rsidP="00EA624E">
            <w:pPr>
              <w:shd w:val="clear" w:color="auto" w:fill="FFFFFF"/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sz w:val="20"/>
                <w:szCs w:val="20"/>
              </w:rPr>
              <w:t xml:space="preserve">32.50.22.199 - Протезы органов человека прочие, не включенные в другие группировки  </w:t>
            </w:r>
          </w:p>
          <w:p w:rsidR="00EA624E" w:rsidRPr="00F95D7A" w:rsidRDefault="00412F30" w:rsidP="00EA624E">
            <w:pPr>
              <w:shd w:val="clear" w:color="auto" w:fill="FFFFFF"/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DE4BBD" w:rsidRPr="00F95D7A" w:rsidRDefault="00412F30" w:rsidP="00EA624E">
            <w:pPr>
              <w:shd w:val="clear" w:color="auto" w:fill="FFFFFF"/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sz w:val="20"/>
                <w:szCs w:val="20"/>
              </w:rPr>
              <w:t xml:space="preserve">32.50.22.190-00005050 - Экзопротез молочной железы </w:t>
            </w:r>
            <w:r w:rsidR="00DE4BBD" w:rsidRPr="00F95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4BBD" w:rsidRPr="00F95D7A" w:rsidRDefault="00DE4BBD" w:rsidP="00EA624E">
            <w:pPr>
              <w:shd w:val="clear" w:color="auto" w:fill="FFFFFF"/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BBD" w:rsidRPr="00F95D7A" w:rsidRDefault="00DE4BBD" w:rsidP="00EA624E">
            <w:pPr>
              <w:shd w:val="clear" w:color="auto" w:fill="FFFFFF"/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spacing w:after="0" w:line="257" w:lineRule="auto"/>
              <w:ind w:left="-45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sz w:val="20"/>
                <w:szCs w:val="20"/>
              </w:rPr>
              <w:t>Экзопротез</w:t>
            </w:r>
          </w:p>
          <w:p w:rsidR="00DE4BBD" w:rsidRPr="00F95D7A" w:rsidRDefault="00DE4BBD" w:rsidP="000569A0">
            <w:pPr>
              <w:shd w:val="clear" w:color="auto" w:fill="FFFFFF"/>
              <w:spacing w:after="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sz w:val="20"/>
                <w:szCs w:val="20"/>
              </w:rPr>
              <w:t xml:space="preserve">Экзопротез молочной железы различных модификаций. Область применения: экзопротеза молочной железы при односторонней и двусторонней мастэктомии. Экзопротез грудной (молочной) железы представляет собой силиконовую оболочку, заполненную силиконовым гелем. Форма экзопротеза определяется в зависимости от индивидуальных особенностей Получателя: треугольная, каплевидная, овальная или ассиметричная. Исполнение экзопротеза правое или левое в зависимости от индивидуальных особенностей Получателя. Размер экзопротеза определяется в зависимости от индивидуальных особенностей Получателя в пределах размерного ряда от 0 до 12. Чехлы для хранения экзопротеза молочной железы из трикотажного хлопчатобумажного полотна в соответствии с формой и размером экзопротеза в количестве двух штук. Назначение экзопротеза – </w:t>
            </w:r>
            <w:r w:rsidRPr="00F95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постоянное.</w:t>
            </w:r>
          </w:p>
        </w:tc>
      </w:tr>
      <w:tr w:rsidR="00F95D7A" w:rsidRPr="00F95D7A" w:rsidTr="00911B63">
        <w:trPr>
          <w:trHeight w:val="693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sz w:val="20"/>
                <w:szCs w:val="20"/>
              </w:rPr>
              <w:t>8-09-21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sz w:val="20"/>
                <w:szCs w:val="20"/>
              </w:rPr>
              <w:t>32.50.23.190 - Части и принадлежности протезов и ортопедических приспособлений прочие / 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F63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sz w:val="20"/>
                <w:szCs w:val="20"/>
              </w:rPr>
              <w:t>Бюстгальтер (лиф-крепление) для фиксации экзопротеза молочной железы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BD" w:rsidRPr="00F95D7A" w:rsidRDefault="00DE4BBD" w:rsidP="000569A0">
            <w:pPr>
              <w:shd w:val="clear" w:color="auto" w:fill="FFFFFF"/>
              <w:tabs>
                <w:tab w:val="left" w:pos="1108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D7A">
              <w:rPr>
                <w:rFonts w:ascii="Times New Roman" w:hAnsi="Times New Roman" w:cs="Times New Roman"/>
                <w:sz w:val="20"/>
                <w:szCs w:val="20"/>
              </w:rPr>
              <w:t>Специальный ортопедический лиф для крепления экзопротеза молочной железы изготавливается из хлопчатобумажных, эластичных и кружевных тканей и предусматривает клапан для фиксации экзопротеза. В зависимости от индивидуальных особенностей Получателя: - бретели лифа снабжены регуляторами длины, позволяющими менять высоту лифа; - застежка располагается спереди или сзади лифа в зависимости от индивидуальных особенностей Получателя; - застежка на крючках или на пуговицах в зависимости от индивидуальных особенностей Получателя. Размер бюстгальтера определяется в зависимости от индивидуальных особенностей Получателя</w:t>
            </w:r>
          </w:p>
        </w:tc>
      </w:tr>
    </w:tbl>
    <w:p w:rsidR="006D73AE" w:rsidRPr="00F95D7A" w:rsidRDefault="006D73AE" w:rsidP="001E7EC9">
      <w:pPr>
        <w:spacing w:before="200" w:after="0" w:line="257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t>Место выполнения работ:</w:t>
      </w:r>
    </w:p>
    <w:p w:rsidR="001E7EC9" w:rsidRPr="00F95D7A" w:rsidRDefault="001E7EC9" w:rsidP="007A0D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В пределах административных границ субъекта Российской Федерации - Омской области с правом выбора Получателя снятия мерок, примерки и получения ПОИ одним из следующих способов:</w:t>
      </w:r>
    </w:p>
    <w:p w:rsidR="001E7EC9" w:rsidRPr="00F95D7A" w:rsidRDefault="001E7EC9" w:rsidP="00DA0A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- по месту жительства (месту пребывания, фактического проживания) Получателя;</w:t>
      </w:r>
    </w:p>
    <w:p w:rsidR="001E7EC9" w:rsidRPr="00F95D7A" w:rsidRDefault="001E7EC9" w:rsidP="00DA0A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 xml:space="preserve">- в стационарных пунктах выдачи, организованных Подрядчиком 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</w:t>
      </w:r>
    </w:p>
    <w:p w:rsidR="001E7EC9" w:rsidRPr="00F95D7A" w:rsidRDefault="001E7EC9" w:rsidP="00DA0A28">
      <w:pPr>
        <w:keepNext/>
        <w:spacing w:after="120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Пункты выдачи Подрядчика должны быть оснащены видеокамерами.</w:t>
      </w:r>
    </w:p>
    <w:p w:rsidR="006D73AE" w:rsidRPr="00F95D7A" w:rsidRDefault="006D73AE" w:rsidP="006D73AE">
      <w:pPr>
        <w:keepNext/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t>Срок выполнения работ</w:t>
      </w:r>
      <w:r w:rsidRPr="00F95D7A">
        <w:rPr>
          <w:rFonts w:ascii="Times New Roman" w:hAnsi="Times New Roman" w:cs="Times New Roman"/>
          <w:sz w:val="26"/>
          <w:szCs w:val="26"/>
        </w:rPr>
        <w:t>:</w:t>
      </w:r>
    </w:p>
    <w:p w:rsidR="004A4065" w:rsidRPr="00F95D7A" w:rsidRDefault="004A4065" w:rsidP="00A37520">
      <w:pPr>
        <w:widowControl w:val="0"/>
        <w:spacing w:after="12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Выполнение работ и выдача ПОИ Получателям осуществляется со дня обращения Получателя с Направлением к Подрядчику и/ или получения от Заказчика реестра Получателей по 29 ноября 2024 года.</w:t>
      </w:r>
    </w:p>
    <w:p w:rsidR="006D73AE" w:rsidRPr="00F95D7A" w:rsidRDefault="006D73AE" w:rsidP="006D73AE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t>Требования к качеству работ:</w:t>
      </w:r>
    </w:p>
    <w:p w:rsidR="006D73AE" w:rsidRPr="00F95D7A" w:rsidRDefault="006D73AE" w:rsidP="0058133F">
      <w:pPr>
        <w:tabs>
          <w:tab w:val="left" w:pos="7797"/>
        </w:tabs>
        <w:spacing w:after="12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Проведение работ по обеспечению Получателей ПОИ должно осуществляться в соответствии со статьей 38 Федерального закона от 21.11.2011 № 323-ФЗ «Об основах охраны здоровья граждан в Российской Федерации».</w:t>
      </w:r>
    </w:p>
    <w:p w:rsidR="00F30253" w:rsidRPr="00F95D7A" w:rsidRDefault="00F30253" w:rsidP="00F30253">
      <w:pPr>
        <w:pStyle w:val="a4"/>
        <w:tabs>
          <w:tab w:val="left" w:pos="0"/>
          <w:tab w:val="left" w:pos="284"/>
          <w:tab w:val="left" w:pos="567"/>
        </w:tabs>
        <w:spacing w:after="0" w:line="276" w:lineRule="auto"/>
        <w:ind w:left="709" w:right="-284"/>
        <w:rPr>
          <w:rFonts w:ascii="Times New Roman" w:hAnsi="Times New Roman" w:cs="Times New Roman"/>
          <w:b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t>Качественные характеристики объекта закупки</w:t>
      </w:r>
      <w:r w:rsidR="008C593A" w:rsidRPr="00F95D7A">
        <w:rPr>
          <w:rFonts w:ascii="Times New Roman" w:hAnsi="Times New Roman" w:cs="Times New Roman"/>
          <w:b/>
          <w:sz w:val="26"/>
          <w:szCs w:val="26"/>
        </w:rPr>
        <w:t>:</w:t>
      </w:r>
    </w:p>
    <w:p w:rsidR="00F30253" w:rsidRPr="00F95D7A" w:rsidRDefault="00F30253" w:rsidP="00DC22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 xml:space="preserve">Выполняемые работы должны включать комплекс медицинских, технических и социальных мероприятий, проводимых с Получателями, имеющих послеоперационные дефекты, нарушение симметрии туловища у женщин, перенесших мастэктомию и </w:t>
      </w:r>
      <w:r w:rsidRPr="00F95D7A">
        <w:rPr>
          <w:rFonts w:ascii="Times New Roman" w:hAnsi="Times New Roman" w:cs="Times New Roman"/>
          <w:sz w:val="26"/>
          <w:szCs w:val="26"/>
        </w:rPr>
        <w:lastRenderedPageBreak/>
        <w:t>обеспечивать лечение, восстановление и компенсацию утраченных функций организма и неустранимых анатомических дефектов и деформаций.</w:t>
      </w:r>
    </w:p>
    <w:p w:rsidR="00F30253" w:rsidRPr="00F95D7A" w:rsidRDefault="00DC22BD" w:rsidP="00DC22B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ab/>
      </w:r>
      <w:r w:rsidR="00F30253" w:rsidRPr="00F95D7A">
        <w:rPr>
          <w:rFonts w:ascii="Times New Roman" w:hAnsi="Times New Roman" w:cs="Times New Roman"/>
          <w:sz w:val="26"/>
          <w:szCs w:val="26"/>
        </w:rPr>
        <w:t>Выполнение работ по обеспечению Получателей ПОИ должно быть направлено на максимальное восполнение отсутствующих тканей молочных желез, грудной клетки, подмышечной и подключичной областей, профилактику и лечение нарушения оттока лимфы в ранние и поздние сроки после удаления молочной железы.</w:t>
      </w:r>
    </w:p>
    <w:p w:rsidR="00F30253" w:rsidRPr="00F95D7A" w:rsidRDefault="00F30253" w:rsidP="008C593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ПОИ должны удовлетворять следующим требованиям:</w:t>
      </w:r>
    </w:p>
    <w:p w:rsidR="00F30253" w:rsidRPr="00F95D7A" w:rsidRDefault="00F30253" w:rsidP="008C593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- не должны вызывать потертостей, сдавливания, ущемления и наплывов мягких тканей, нарушений кровообращения и болевых ощущений при использовании ПОИ;</w:t>
      </w:r>
    </w:p>
    <w:p w:rsidR="00F30253" w:rsidRPr="00F95D7A" w:rsidRDefault="00F30253" w:rsidP="008C593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- материалы, контактирующие с телом человека, должны быть разрешены к применению;</w:t>
      </w:r>
    </w:p>
    <w:p w:rsidR="00F30253" w:rsidRPr="00F95D7A" w:rsidRDefault="00F30253" w:rsidP="008C593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- должны быть стойкими к воздействию физиологических растворов (пота);</w:t>
      </w:r>
    </w:p>
    <w:p w:rsidR="00F30253" w:rsidRPr="00F95D7A" w:rsidRDefault="00F30253" w:rsidP="008C593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- при использовании ПОИ по назначению не должно создаваться угрозы для жизни и здоровья Получателя, окружающей среды, а также использование ПОИ не должно причинять вред имуществу Получателя при его эксплуатации;</w:t>
      </w:r>
    </w:p>
    <w:p w:rsidR="00F30253" w:rsidRPr="00F95D7A" w:rsidRDefault="00F30253" w:rsidP="008C593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- ПОИ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условиях;</w:t>
      </w:r>
    </w:p>
    <w:p w:rsidR="00F30253" w:rsidRPr="00F95D7A" w:rsidRDefault="00F30253" w:rsidP="008C593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- ПОИ должны быть максимальной готовности, любого типоразмера и для всех возрастных групп Получателей;</w:t>
      </w:r>
    </w:p>
    <w:p w:rsidR="00F30253" w:rsidRPr="00F95D7A" w:rsidRDefault="00F30253" w:rsidP="007B3FE2">
      <w:pPr>
        <w:tabs>
          <w:tab w:val="left" w:pos="851"/>
        </w:tabs>
        <w:spacing w:after="12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 xml:space="preserve">-  ПОИ должны быть новыми, свободными от прав третьих лиц. </w:t>
      </w:r>
    </w:p>
    <w:p w:rsidR="006D73AE" w:rsidRPr="00F95D7A" w:rsidRDefault="006D73AE" w:rsidP="006D73AE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t>Требования к маркировке и упаковке:</w:t>
      </w:r>
    </w:p>
    <w:p w:rsidR="0048624B" w:rsidRPr="00F95D7A" w:rsidRDefault="0048624B" w:rsidP="004862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Каждое ПОИ должно иметь этикетку. На этикетке должны быть указаны условия нагружения и/или уровни нагрузки, информация о диапозонах или ограничениях при назначенном применения ПОИ.</w:t>
      </w:r>
    </w:p>
    <w:p w:rsidR="0048624B" w:rsidRPr="00F95D7A" w:rsidRDefault="0048624B" w:rsidP="00001CAD">
      <w:pPr>
        <w:spacing w:after="12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Упаковка ПОИ должна обеспечивать защиту от повреждений, порчи (износа) или загрязнения в течение хранения и транспортирования.</w:t>
      </w:r>
    </w:p>
    <w:p w:rsidR="006D73AE" w:rsidRPr="00F95D7A" w:rsidRDefault="006D73AE" w:rsidP="006D73AE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t>Требования к</w:t>
      </w:r>
      <w:r w:rsidRPr="00F95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95D7A">
        <w:rPr>
          <w:rFonts w:ascii="Times New Roman" w:hAnsi="Times New Roman" w:cs="Times New Roman"/>
          <w:b/>
          <w:sz w:val="26"/>
          <w:szCs w:val="26"/>
        </w:rPr>
        <w:t>результатам работ:</w:t>
      </w:r>
    </w:p>
    <w:p w:rsidR="0083431C" w:rsidRPr="00F95D7A" w:rsidRDefault="0083431C" w:rsidP="0083431C">
      <w:pPr>
        <w:autoSpaceDE w:val="0"/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Работы по обеспечению Получателя ПОИ следует считать эффективно исполненными, если у Получателя компенсированы послеоперационные дефекты и восстановлена симметрия туловища у женщин, перенесших мастэктомию.</w:t>
      </w:r>
    </w:p>
    <w:p w:rsidR="0083431C" w:rsidRPr="00F95D7A" w:rsidRDefault="0083431C" w:rsidP="0083431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Результаты выполненных работ должны соответствовать требованиям качества, безопасности жизни и здоровья, а также иным требован</w:t>
      </w:r>
      <w:r w:rsidR="00A411AD" w:rsidRPr="00F95D7A">
        <w:rPr>
          <w:rFonts w:ascii="Times New Roman" w:hAnsi="Times New Roman" w:cs="Times New Roman"/>
          <w:sz w:val="26"/>
          <w:szCs w:val="26"/>
        </w:rPr>
        <w:t>иям безопасности</w:t>
      </w:r>
      <w:r w:rsidRPr="00F95D7A">
        <w:rPr>
          <w:rFonts w:ascii="Times New Roman" w:hAnsi="Times New Roman" w:cs="Times New Roman"/>
          <w:sz w:val="26"/>
          <w:szCs w:val="26"/>
        </w:rPr>
        <w:t>, установленным действующим законодательством Российской Федерации.</w:t>
      </w:r>
    </w:p>
    <w:p w:rsidR="0083431C" w:rsidRPr="00F95D7A" w:rsidRDefault="0083431C" w:rsidP="0083431C">
      <w:pPr>
        <w:spacing w:after="12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Работы по обеспечению Получателя ПОИ должны быть выполнены с надлежащим качеством и в установленные сроки.</w:t>
      </w:r>
    </w:p>
    <w:p w:rsidR="006D73AE" w:rsidRPr="00F95D7A" w:rsidRDefault="006D73AE" w:rsidP="006D73AE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t>Требования к</w:t>
      </w:r>
      <w:r w:rsidRPr="00F95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95D7A">
        <w:rPr>
          <w:rFonts w:ascii="Times New Roman" w:hAnsi="Times New Roman" w:cs="Times New Roman"/>
          <w:b/>
          <w:sz w:val="26"/>
          <w:szCs w:val="26"/>
        </w:rPr>
        <w:t>предоставлению гарантии качества работ:</w:t>
      </w:r>
    </w:p>
    <w:p w:rsidR="00A80FE8" w:rsidRPr="00F95D7A" w:rsidRDefault="00A80FE8" w:rsidP="002D31B5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lastRenderedPageBreak/>
        <w:t>Гарантийный срок</w:t>
      </w:r>
      <w:r w:rsidRPr="00F95D7A">
        <w:rPr>
          <w:rFonts w:ascii="Times New Roman" w:hAnsi="Times New Roman" w:cs="Times New Roman"/>
          <w:sz w:val="26"/>
          <w:szCs w:val="26"/>
        </w:rPr>
        <w:t xml:space="preserve"> на ПОИ устанавливается со дня его выдачи в эксплуатацию и составляет </w:t>
      </w:r>
      <w:r w:rsidRPr="00F95D7A">
        <w:rPr>
          <w:rFonts w:ascii="Times New Roman" w:hAnsi="Times New Roman" w:cs="Times New Roman"/>
          <w:b/>
          <w:sz w:val="26"/>
          <w:szCs w:val="26"/>
        </w:rPr>
        <w:t xml:space="preserve">6 месяцев на </w:t>
      </w:r>
      <w:r w:rsidRPr="00F95D7A">
        <w:rPr>
          <w:rFonts w:ascii="Times New Roman" w:hAnsi="Times New Roman" w:cs="Times New Roman"/>
          <w:sz w:val="26"/>
          <w:szCs w:val="26"/>
        </w:rPr>
        <w:t>экзопротез молочной   железы, 40 дней на бюстгальтер (лиф-крепление) для фиксации экзопротеза молочной железы.</w:t>
      </w:r>
    </w:p>
    <w:p w:rsidR="009E53D3" w:rsidRPr="00F95D7A" w:rsidRDefault="009E53D3" w:rsidP="00A80FE8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5D7A">
        <w:rPr>
          <w:sz w:val="26"/>
          <w:szCs w:val="26"/>
        </w:rPr>
        <w:t>Подрядчик производит ремонт или замену ПОИ, вышедшего из строя до истечения гарантийного срока не по вине Получателя, и обеспечивает приемку ПОИ на ремонт или его замену по фактическому месту проживания Получателя</w:t>
      </w:r>
      <w:r w:rsidR="003D1B60" w:rsidRPr="00F95D7A">
        <w:rPr>
          <w:sz w:val="26"/>
          <w:szCs w:val="26"/>
        </w:rPr>
        <w:t>.</w:t>
      </w:r>
    </w:p>
    <w:p w:rsidR="00A80FE8" w:rsidRPr="00F95D7A" w:rsidRDefault="00A80FE8" w:rsidP="00A80FE8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5D7A">
        <w:rPr>
          <w:sz w:val="26"/>
          <w:szCs w:val="26"/>
        </w:rPr>
        <w:t>В случае устранения недостатков (дефектов) течение гарантийного срока прерывается на все время, на протяжении которого ПОИ не могло использоваться вследствие недостатков (дефектов). При замене ПОИ в целом либо составных его частей или комплектующих изделий гарантийный срок исчисляется заново со дня замены.</w:t>
      </w:r>
    </w:p>
    <w:p w:rsidR="00A80FE8" w:rsidRPr="00F95D7A" w:rsidRDefault="00A80FE8" w:rsidP="00D77BFC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 xml:space="preserve">Срок выполнения гарантийного ремонта со дня обращения Получателя не должен превышать </w:t>
      </w:r>
      <w:r w:rsidRPr="00F95D7A">
        <w:rPr>
          <w:rFonts w:ascii="Times New Roman" w:hAnsi="Times New Roman" w:cs="Times New Roman"/>
          <w:b/>
          <w:sz w:val="26"/>
          <w:szCs w:val="26"/>
        </w:rPr>
        <w:t>15</w:t>
      </w:r>
      <w:r w:rsidRPr="00F95D7A">
        <w:rPr>
          <w:rFonts w:ascii="Times New Roman" w:hAnsi="Times New Roman" w:cs="Times New Roman"/>
          <w:sz w:val="26"/>
          <w:szCs w:val="26"/>
        </w:rPr>
        <w:t xml:space="preserve"> рабочих дней. Обеспечение возможности ремонта, устранения недостатков при выполнении работ по изготовлению ПОИ осуществляет</w:t>
      </w:r>
      <w:r w:rsidR="00570267" w:rsidRPr="00F95D7A">
        <w:rPr>
          <w:rFonts w:ascii="Times New Roman" w:hAnsi="Times New Roman" w:cs="Times New Roman"/>
          <w:sz w:val="26"/>
          <w:szCs w:val="26"/>
        </w:rPr>
        <w:t>ся в соответствии с З</w:t>
      </w:r>
      <w:r w:rsidRPr="00F95D7A">
        <w:rPr>
          <w:rFonts w:ascii="Times New Roman" w:hAnsi="Times New Roman" w:cs="Times New Roman"/>
          <w:sz w:val="26"/>
          <w:szCs w:val="26"/>
        </w:rPr>
        <w:t>аконом</w:t>
      </w:r>
      <w:r w:rsidR="00570267" w:rsidRPr="00F95D7A">
        <w:rPr>
          <w:rFonts w:ascii="Times New Roman" w:hAnsi="Times New Roman" w:cs="Times New Roman"/>
          <w:sz w:val="26"/>
          <w:szCs w:val="26"/>
        </w:rPr>
        <w:t xml:space="preserve"> РФ</w:t>
      </w:r>
      <w:r w:rsidRPr="00F95D7A">
        <w:rPr>
          <w:rFonts w:ascii="Times New Roman" w:hAnsi="Times New Roman" w:cs="Times New Roman"/>
          <w:sz w:val="26"/>
          <w:szCs w:val="26"/>
        </w:rPr>
        <w:t xml:space="preserve"> от 07.02.1992 № 2300-1 «О защите прав потребителей». </w:t>
      </w:r>
    </w:p>
    <w:p w:rsidR="00A80FE8" w:rsidRPr="00F95D7A" w:rsidRDefault="00A80FE8" w:rsidP="002D31B5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b/>
          <w:sz w:val="26"/>
          <w:szCs w:val="26"/>
        </w:rPr>
        <w:t>Объём гарантийных обязательств</w:t>
      </w:r>
      <w:r w:rsidRPr="00F95D7A">
        <w:rPr>
          <w:rFonts w:ascii="Times New Roman" w:hAnsi="Times New Roman" w:cs="Times New Roman"/>
          <w:sz w:val="26"/>
          <w:szCs w:val="26"/>
        </w:rPr>
        <w:t>:</w:t>
      </w:r>
    </w:p>
    <w:p w:rsidR="00A80FE8" w:rsidRPr="00F95D7A" w:rsidRDefault="00A80FE8" w:rsidP="002D31B5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При обращении Получателя за услугами по гарантийному ремонту ПОИ должны быть выполнены следующие обязательства:</w:t>
      </w:r>
    </w:p>
    <w:p w:rsidR="00A80FE8" w:rsidRPr="00F95D7A" w:rsidRDefault="00A80FE8" w:rsidP="002D31B5">
      <w:pPr>
        <w:autoSpaceDE w:val="0"/>
        <w:autoSpaceDN w:val="0"/>
        <w:adjustRightInd w:val="0"/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- приём Получателя специалистами Подрядчика для диагностики состояния ПОИ, определения характера и степени поломки (деформации, износа) ПОИ, с оформлением в тот же день соответствующего заключения и заказ-наряда на ремонт ПОИ;</w:t>
      </w:r>
    </w:p>
    <w:p w:rsidR="00A80FE8" w:rsidRPr="00F95D7A" w:rsidRDefault="00A80FE8" w:rsidP="002D31B5">
      <w:pPr>
        <w:autoSpaceDE w:val="0"/>
        <w:autoSpaceDN w:val="0"/>
        <w:adjustRightInd w:val="0"/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 xml:space="preserve">- определение объёма необходимого гарантийного ремонта и сроков такого ремонта, при этом проведение несложного ремонта осуществляется на месте, либо в течение </w:t>
      </w:r>
      <w:r w:rsidRPr="00F95D7A">
        <w:rPr>
          <w:rFonts w:ascii="Times New Roman" w:hAnsi="Times New Roman" w:cs="Times New Roman"/>
          <w:b/>
          <w:sz w:val="26"/>
          <w:szCs w:val="26"/>
        </w:rPr>
        <w:t>3</w:t>
      </w:r>
      <w:r w:rsidRPr="00F95D7A">
        <w:rPr>
          <w:rFonts w:ascii="Times New Roman" w:hAnsi="Times New Roman" w:cs="Times New Roman"/>
          <w:sz w:val="26"/>
          <w:szCs w:val="26"/>
        </w:rPr>
        <w:t xml:space="preserve"> (трех) дней, с даты оформления заказ-наряда;</w:t>
      </w:r>
    </w:p>
    <w:p w:rsidR="00A80FE8" w:rsidRPr="00F95D7A" w:rsidRDefault="00A80FE8" w:rsidP="00A80FE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z w:val="26"/>
          <w:szCs w:val="26"/>
        </w:rPr>
        <w:t>- консультирование по пользованию отремонтированным ПОИ производить одновременно с его выдачей.</w:t>
      </w:r>
    </w:p>
    <w:p w:rsidR="00A80FE8" w:rsidRPr="00F95D7A" w:rsidRDefault="00A80FE8" w:rsidP="006D73AE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73AE" w:rsidRDefault="006D73AE" w:rsidP="006D73AE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D7A" w:rsidRDefault="00F95D7A" w:rsidP="006D73AE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D7A" w:rsidRPr="00F95D7A" w:rsidRDefault="00F95D7A" w:rsidP="006D73AE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C7BFF" w:rsidRPr="00F95D7A" w:rsidRDefault="006D73AE" w:rsidP="00BB56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5D7A">
        <w:rPr>
          <w:rFonts w:ascii="Times New Roman" w:hAnsi="Times New Roman" w:cs="Times New Roman"/>
          <w:spacing w:val="-6"/>
          <w:sz w:val="26"/>
          <w:szCs w:val="26"/>
        </w:rPr>
        <w:t>Исполнитель ____________________________ консультант отдела социальных программ №2 Колесникова Н.С.</w:t>
      </w:r>
    </w:p>
    <w:sectPr w:rsidR="005C7BFF" w:rsidRPr="00F95D7A" w:rsidSect="00C744FD">
      <w:headerReference w:type="default" r:id="rId9"/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24" w:rsidRDefault="00303124" w:rsidP="00133BDF">
      <w:pPr>
        <w:spacing w:after="0" w:line="240" w:lineRule="auto"/>
      </w:pPr>
      <w:r>
        <w:separator/>
      </w:r>
    </w:p>
  </w:endnote>
  <w:endnote w:type="continuationSeparator" w:id="0">
    <w:p w:rsidR="00303124" w:rsidRDefault="00303124" w:rsidP="0013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24" w:rsidRDefault="00303124" w:rsidP="00133BDF">
      <w:pPr>
        <w:spacing w:after="0" w:line="240" w:lineRule="auto"/>
      </w:pPr>
      <w:r>
        <w:separator/>
      </w:r>
    </w:p>
  </w:footnote>
  <w:footnote w:type="continuationSeparator" w:id="0">
    <w:p w:rsidR="00303124" w:rsidRDefault="00303124" w:rsidP="0013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06741"/>
      <w:docPartObj>
        <w:docPartGallery w:val="Page Numbers (Top of Page)"/>
        <w:docPartUnique/>
      </w:docPartObj>
    </w:sdtPr>
    <w:sdtEndPr/>
    <w:sdtContent>
      <w:p w:rsidR="00A567F7" w:rsidRDefault="007472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D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67F7" w:rsidRDefault="00A567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95C"/>
    <w:multiLevelType w:val="hybridMultilevel"/>
    <w:tmpl w:val="D72A0ACC"/>
    <w:lvl w:ilvl="0" w:tplc="FA6EEC12">
      <w:start w:val="1"/>
      <w:numFmt w:val="decimal"/>
      <w:lvlText w:val="%1."/>
      <w:lvlJc w:val="left"/>
      <w:pPr>
        <w:tabs>
          <w:tab w:val="num" w:pos="284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A0B7A"/>
    <w:multiLevelType w:val="hybridMultilevel"/>
    <w:tmpl w:val="68C60370"/>
    <w:styleLink w:val="ArticleSection"/>
    <w:lvl w:ilvl="0" w:tplc="7FF08C9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050F7"/>
    <w:multiLevelType w:val="multilevel"/>
    <w:tmpl w:val="C6A8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10D76D7"/>
    <w:multiLevelType w:val="hybridMultilevel"/>
    <w:tmpl w:val="D0F4A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2032E1"/>
    <w:multiLevelType w:val="hybridMultilevel"/>
    <w:tmpl w:val="41C80AB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5AB"/>
    <w:rsid w:val="00001CAD"/>
    <w:rsid w:val="0000213E"/>
    <w:rsid w:val="00005748"/>
    <w:rsid w:val="00007DA3"/>
    <w:rsid w:val="00013275"/>
    <w:rsid w:val="000141BA"/>
    <w:rsid w:val="000141DE"/>
    <w:rsid w:val="00016CD5"/>
    <w:rsid w:val="000313AB"/>
    <w:rsid w:val="0003470C"/>
    <w:rsid w:val="000439D7"/>
    <w:rsid w:val="00045921"/>
    <w:rsid w:val="00047630"/>
    <w:rsid w:val="00053200"/>
    <w:rsid w:val="000569A0"/>
    <w:rsid w:val="00066CCC"/>
    <w:rsid w:val="000747B8"/>
    <w:rsid w:val="00075914"/>
    <w:rsid w:val="00082A64"/>
    <w:rsid w:val="00096764"/>
    <w:rsid w:val="000A0153"/>
    <w:rsid w:val="000A1011"/>
    <w:rsid w:val="000A4B31"/>
    <w:rsid w:val="000B3C66"/>
    <w:rsid w:val="000B4BFD"/>
    <w:rsid w:val="000B5105"/>
    <w:rsid w:val="000B56BB"/>
    <w:rsid w:val="000C04CD"/>
    <w:rsid w:val="000C1574"/>
    <w:rsid w:val="000C2464"/>
    <w:rsid w:val="000C40BA"/>
    <w:rsid w:val="000D3F76"/>
    <w:rsid w:val="000E18CC"/>
    <w:rsid w:val="000E3F70"/>
    <w:rsid w:val="000F75F1"/>
    <w:rsid w:val="00110558"/>
    <w:rsid w:val="001171A3"/>
    <w:rsid w:val="00123485"/>
    <w:rsid w:val="00133BDF"/>
    <w:rsid w:val="00153F38"/>
    <w:rsid w:val="00161EEB"/>
    <w:rsid w:val="00166A3B"/>
    <w:rsid w:val="00172109"/>
    <w:rsid w:val="00173935"/>
    <w:rsid w:val="00175219"/>
    <w:rsid w:val="001801A2"/>
    <w:rsid w:val="0018238C"/>
    <w:rsid w:val="001871B3"/>
    <w:rsid w:val="00191EAC"/>
    <w:rsid w:val="001969AA"/>
    <w:rsid w:val="001A4E02"/>
    <w:rsid w:val="001A5C44"/>
    <w:rsid w:val="001B53AF"/>
    <w:rsid w:val="001C21BC"/>
    <w:rsid w:val="001C5D25"/>
    <w:rsid w:val="001D0E5F"/>
    <w:rsid w:val="001D1305"/>
    <w:rsid w:val="001E173A"/>
    <w:rsid w:val="001E7EC9"/>
    <w:rsid w:val="001F0023"/>
    <w:rsid w:val="001F5220"/>
    <w:rsid w:val="0020064A"/>
    <w:rsid w:val="00203FA7"/>
    <w:rsid w:val="002052CD"/>
    <w:rsid w:val="00210A85"/>
    <w:rsid w:val="00211A54"/>
    <w:rsid w:val="00211F2D"/>
    <w:rsid w:val="002135DC"/>
    <w:rsid w:val="00216C72"/>
    <w:rsid w:val="0022718A"/>
    <w:rsid w:val="002420B2"/>
    <w:rsid w:val="0025119A"/>
    <w:rsid w:val="00262B0A"/>
    <w:rsid w:val="002635AB"/>
    <w:rsid w:val="00267731"/>
    <w:rsid w:val="002715A6"/>
    <w:rsid w:val="002759BE"/>
    <w:rsid w:val="00281DDB"/>
    <w:rsid w:val="00283A21"/>
    <w:rsid w:val="00284147"/>
    <w:rsid w:val="00284944"/>
    <w:rsid w:val="00292511"/>
    <w:rsid w:val="002A6254"/>
    <w:rsid w:val="002B1E30"/>
    <w:rsid w:val="002B36DC"/>
    <w:rsid w:val="002B6549"/>
    <w:rsid w:val="002B72BB"/>
    <w:rsid w:val="002B7F06"/>
    <w:rsid w:val="002C2229"/>
    <w:rsid w:val="002C72DD"/>
    <w:rsid w:val="002D2F40"/>
    <w:rsid w:val="002D31B5"/>
    <w:rsid w:val="002D60F1"/>
    <w:rsid w:val="002D679E"/>
    <w:rsid w:val="002D67DE"/>
    <w:rsid w:val="002D67E0"/>
    <w:rsid w:val="002F75F6"/>
    <w:rsid w:val="00303124"/>
    <w:rsid w:val="00310DE9"/>
    <w:rsid w:val="00321120"/>
    <w:rsid w:val="0032777D"/>
    <w:rsid w:val="003349B0"/>
    <w:rsid w:val="00340854"/>
    <w:rsid w:val="00342C8A"/>
    <w:rsid w:val="00347D9F"/>
    <w:rsid w:val="0035623B"/>
    <w:rsid w:val="0035681C"/>
    <w:rsid w:val="00357BB5"/>
    <w:rsid w:val="00365181"/>
    <w:rsid w:val="00373549"/>
    <w:rsid w:val="003833ED"/>
    <w:rsid w:val="0038370B"/>
    <w:rsid w:val="00384ADD"/>
    <w:rsid w:val="00386781"/>
    <w:rsid w:val="00392524"/>
    <w:rsid w:val="003B5188"/>
    <w:rsid w:val="003D1B60"/>
    <w:rsid w:val="003D1C87"/>
    <w:rsid w:val="003D30E9"/>
    <w:rsid w:val="003D3216"/>
    <w:rsid w:val="003E561D"/>
    <w:rsid w:val="00402EC8"/>
    <w:rsid w:val="004047CC"/>
    <w:rsid w:val="00404F48"/>
    <w:rsid w:val="00406356"/>
    <w:rsid w:val="00411C69"/>
    <w:rsid w:val="00412623"/>
    <w:rsid w:val="00412F30"/>
    <w:rsid w:val="004162C5"/>
    <w:rsid w:val="004175F6"/>
    <w:rsid w:val="00417CED"/>
    <w:rsid w:val="004205A0"/>
    <w:rsid w:val="004243BD"/>
    <w:rsid w:val="00426192"/>
    <w:rsid w:val="00440D31"/>
    <w:rsid w:val="00442DAA"/>
    <w:rsid w:val="00447C13"/>
    <w:rsid w:val="00456C45"/>
    <w:rsid w:val="004575B3"/>
    <w:rsid w:val="004636AF"/>
    <w:rsid w:val="00473235"/>
    <w:rsid w:val="0048315C"/>
    <w:rsid w:val="0048624B"/>
    <w:rsid w:val="00487E66"/>
    <w:rsid w:val="00492404"/>
    <w:rsid w:val="004963A1"/>
    <w:rsid w:val="00496FF5"/>
    <w:rsid w:val="004979A6"/>
    <w:rsid w:val="004A0AAE"/>
    <w:rsid w:val="004A3023"/>
    <w:rsid w:val="004A4065"/>
    <w:rsid w:val="004A69FD"/>
    <w:rsid w:val="004C47FF"/>
    <w:rsid w:val="004C788F"/>
    <w:rsid w:val="004E6FD8"/>
    <w:rsid w:val="004F0565"/>
    <w:rsid w:val="004F0B01"/>
    <w:rsid w:val="004F729D"/>
    <w:rsid w:val="00505E09"/>
    <w:rsid w:val="00507186"/>
    <w:rsid w:val="005106B8"/>
    <w:rsid w:val="00522855"/>
    <w:rsid w:val="0053090E"/>
    <w:rsid w:val="00532357"/>
    <w:rsid w:val="005323DA"/>
    <w:rsid w:val="00532441"/>
    <w:rsid w:val="00533CF5"/>
    <w:rsid w:val="00536B46"/>
    <w:rsid w:val="005420DA"/>
    <w:rsid w:val="0054337C"/>
    <w:rsid w:val="00547C2B"/>
    <w:rsid w:val="00547F54"/>
    <w:rsid w:val="00557D5E"/>
    <w:rsid w:val="00565869"/>
    <w:rsid w:val="00565905"/>
    <w:rsid w:val="00566FCF"/>
    <w:rsid w:val="00570267"/>
    <w:rsid w:val="00576434"/>
    <w:rsid w:val="0058133F"/>
    <w:rsid w:val="00590897"/>
    <w:rsid w:val="0059778E"/>
    <w:rsid w:val="005A0A9C"/>
    <w:rsid w:val="005A36E7"/>
    <w:rsid w:val="005C77B6"/>
    <w:rsid w:val="005C7A3D"/>
    <w:rsid w:val="005C7BFF"/>
    <w:rsid w:val="005D0DDE"/>
    <w:rsid w:val="005D2A94"/>
    <w:rsid w:val="005E05F6"/>
    <w:rsid w:val="005E3A9F"/>
    <w:rsid w:val="005E654C"/>
    <w:rsid w:val="005E6B9B"/>
    <w:rsid w:val="005F6AB1"/>
    <w:rsid w:val="00607A34"/>
    <w:rsid w:val="00611063"/>
    <w:rsid w:val="00613F26"/>
    <w:rsid w:val="00620AA0"/>
    <w:rsid w:val="0062389E"/>
    <w:rsid w:val="00623CB2"/>
    <w:rsid w:val="00634A0A"/>
    <w:rsid w:val="00641ED1"/>
    <w:rsid w:val="00650722"/>
    <w:rsid w:val="006522CE"/>
    <w:rsid w:val="006551BC"/>
    <w:rsid w:val="006629C8"/>
    <w:rsid w:val="00663627"/>
    <w:rsid w:val="00666EED"/>
    <w:rsid w:val="00670FBF"/>
    <w:rsid w:val="0067211D"/>
    <w:rsid w:val="006741C1"/>
    <w:rsid w:val="0067631A"/>
    <w:rsid w:val="006845BE"/>
    <w:rsid w:val="006848E4"/>
    <w:rsid w:val="0069029C"/>
    <w:rsid w:val="006943A8"/>
    <w:rsid w:val="00694D12"/>
    <w:rsid w:val="006958CA"/>
    <w:rsid w:val="006A24B3"/>
    <w:rsid w:val="006A7FC4"/>
    <w:rsid w:val="006B291E"/>
    <w:rsid w:val="006B7CAE"/>
    <w:rsid w:val="006C7C6B"/>
    <w:rsid w:val="006D2CEE"/>
    <w:rsid w:val="006D44BA"/>
    <w:rsid w:val="006D73AE"/>
    <w:rsid w:val="006E24BC"/>
    <w:rsid w:val="006E3C30"/>
    <w:rsid w:val="006F2280"/>
    <w:rsid w:val="006F57B8"/>
    <w:rsid w:val="00702CEF"/>
    <w:rsid w:val="00703B94"/>
    <w:rsid w:val="00717F7D"/>
    <w:rsid w:val="00727901"/>
    <w:rsid w:val="00737CD0"/>
    <w:rsid w:val="007472AB"/>
    <w:rsid w:val="00750280"/>
    <w:rsid w:val="00750749"/>
    <w:rsid w:val="007533A6"/>
    <w:rsid w:val="007601BE"/>
    <w:rsid w:val="00772729"/>
    <w:rsid w:val="00777E9C"/>
    <w:rsid w:val="0078523E"/>
    <w:rsid w:val="00785528"/>
    <w:rsid w:val="00793973"/>
    <w:rsid w:val="007A0D39"/>
    <w:rsid w:val="007A0EF7"/>
    <w:rsid w:val="007B38EC"/>
    <w:rsid w:val="007B3FE2"/>
    <w:rsid w:val="007B4411"/>
    <w:rsid w:val="007B45B2"/>
    <w:rsid w:val="007B60E9"/>
    <w:rsid w:val="007C69DE"/>
    <w:rsid w:val="007C7A67"/>
    <w:rsid w:val="007D3B74"/>
    <w:rsid w:val="007D65CE"/>
    <w:rsid w:val="007E0FEC"/>
    <w:rsid w:val="007E129F"/>
    <w:rsid w:val="007E2A10"/>
    <w:rsid w:val="00813AC8"/>
    <w:rsid w:val="00817273"/>
    <w:rsid w:val="00826354"/>
    <w:rsid w:val="00833AD2"/>
    <w:rsid w:val="0083431C"/>
    <w:rsid w:val="00834940"/>
    <w:rsid w:val="0084398B"/>
    <w:rsid w:val="00844584"/>
    <w:rsid w:val="008471A3"/>
    <w:rsid w:val="00853B01"/>
    <w:rsid w:val="0085614A"/>
    <w:rsid w:val="008564D8"/>
    <w:rsid w:val="00860ECF"/>
    <w:rsid w:val="00864A4E"/>
    <w:rsid w:val="00866648"/>
    <w:rsid w:val="00873BF9"/>
    <w:rsid w:val="00875364"/>
    <w:rsid w:val="00881252"/>
    <w:rsid w:val="008A20F9"/>
    <w:rsid w:val="008A6A44"/>
    <w:rsid w:val="008B10E1"/>
    <w:rsid w:val="008B1258"/>
    <w:rsid w:val="008B1466"/>
    <w:rsid w:val="008B4CDB"/>
    <w:rsid w:val="008C53FE"/>
    <w:rsid w:val="008C593A"/>
    <w:rsid w:val="008C61C3"/>
    <w:rsid w:val="008D1703"/>
    <w:rsid w:val="008D3425"/>
    <w:rsid w:val="008D73A2"/>
    <w:rsid w:val="008D78F6"/>
    <w:rsid w:val="008E04C5"/>
    <w:rsid w:val="008E3EF2"/>
    <w:rsid w:val="008E6183"/>
    <w:rsid w:val="008F0AB9"/>
    <w:rsid w:val="008F1C47"/>
    <w:rsid w:val="008F4E5A"/>
    <w:rsid w:val="008F5310"/>
    <w:rsid w:val="008F7C35"/>
    <w:rsid w:val="009000EE"/>
    <w:rsid w:val="00901937"/>
    <w:rsid w:val="00902CF2"/>
    <w:rsid w:val="00904E17"/>
    <w:rsid w:val="00911B63"/>
    <w:rsid w:val="00912256"/>
    <w:rsid w:val="009143B7"/>
    <w:rsid w:val="009146BE"/>
    <w:rsid w:val="009167FD"/>
    <w:rsid w:val="009170B9"/>
    <w:rsid w:val="0091731E"/>
    <w:rsid w:val="00917708"/>
    <w:rsid w:val="009224AC"/>
    <w:rsid w:val="00922658"/>
    <w:rsid w:val="009274C7"/>
    <w:rsid w:val="00942868"/>
    <w:rsid w:val="00944D55"/>
    <w:rsid w:val="009457C4"/>
    <w:rsid w:val="00953564"/>
    <w:rsid w:val="00955257"/>
    <w:rsid w:val="009613BE"/>
    <w:rsid w:val="009629BD"/>
    <w:rsid w:val="00970C17"/>
    <w:rsid w:val="00975E59"/>
    <w:rsid w:val="00977252"/>
    <w:rsid w:val="0098051D"/>
    <w:rsid w:val="00984852"/>
    <w:rsid w:val="0098526F"/>
    <w:rsid w:val="009858AD"/>
    <w:rsid w:val="009905C0"/>
    <w:rsid w:val="0099352E"/>
    <w:rsid w:val="009A4560"/>
    <w:rsid w:val="009A6A41"/>
    <w:rsid w:val="009B7B25"/>
    <w:rsid w:val="009C2E8F"/>
    <w:rsid w:val="009C5492"/>
    <w:rsid w:val="009C6CE3"/>
    <w:rsid w:val="009E42A3"/>
    <w:rsid w:val="009E53D3"/>
    <w:rsid w:val="009E5846"/>
    <w:rsid w:val="009F1451"/>
    <w:rsid w:val="009F1686"/>
    <w:rsid w:val="009F6C35"/>
    <w:rsid w:val="00A02759"/>
    <w:rsid w:val="00A04368"/>
    <w:rsid w:val="00A151CB"/>
    <w:rsid w:val="00A1642D"/>
    <w:rsid w:val="00A37520"/>
    <w:rsid w:val="00A40B26"/>
    <w:rsid w:val="00A411AD"/>
    <w:rsid w:val="00A44835"/>
    <w:rsid w:val="00A45076"/>
    <w:rsid w:val="00A567F7"/>
    <w:rsid w:val="00A57891"/>
    <w:rsid w:val="00A64EDE"/>
    <w:rsid w:val="00A6547A"/>
    <w:rsid w:val="00A73086"/>
    <w:rsid w:val="00A77D6A"/>
    <w:rsid w:val="00A80FE8"/>
    <w:rsid w:val="00A8663D"/>
    <w:rsid w:val="00A87726"/>
    <w:rsid w:val="00A9627C"/>
    <w:rsid w:val="00AA1383"/>
    <w:rsid w:val="00AA24CC"/>
    <w:rsid w:val="00AA5102"/>
    <w:rsid w:val="00AA6737"/>
    <w:rsid w:val="00AB74C0"/>
    <w:rsid w:val="00AC73E9"/>
    <w:rsid w:val="00AC7F94"/>
    <w:rsid w:val="00AD2B45"/>
    <w:rsid w:val="00AD642B"/>
    <w:rsid w:val="00AE6CDE"/>
    <w:rsid w:val="00AE6EF5"/>
    <w:rsid w:val="00AF2912"/>
    <w:rsid w:val="00B060C0"/>
    <w:rsid w:val="00B07A8D"/>
    <w:rsid w:val="00B2000B"/>
    <w:rsid w:val="00B27171"/>
    <w:rsid w:val="00B30B89"/>
    <w:rsid w:val="00B3567D"/>
    <w:rsid w:val="00B42281"/>
    <w:rsid w:val="00B4596C"/>
    <w:rsid w:val="00B50098"/>
    <w:rsid w:val="00B5280C"/>
    <w:rsid w:val="00B62562"/>
    <w:rsid w:val="00B666C5"/>
    <w:rsid w:val="00B7152E"/>
    <w:rsid w:val="00B74B31"/>
    <w:rsid w:val="00B973BB"/>
    <w:rsid w:val="00BA46B7"/>
    <w:rsid w:val="00BB1576"/>
    <w:rsid w:val="00BB2C87"/>
    <w:rsid w:val="00BB5600"/>
    <w:rsid w:val="00BC69C3"/>
    <w:rsid w:val="00BD03CE"/>
    <w:rsid w:val="00BF0BDD"/>
    <w:rsid w:val="00BF3252"/>
    <w:rsid w:val="00C00BFB"/>
    <w:rsid w:val="00C13EDB"/>
    <w:rsid w:val="00C31781"/>
    <w:rsid w:val="00C4384E"/>
    <w:rsid w:val="00C44F36"/>
    <w:rsid w:val="00C467A0"/>
    <w:rsid w:val="00C478A3"/>
    <w:rsid w:val="00C47E45"/>
    <w:rsid w:val="00C634FE"/>
    <w:rsid w:val="00C744FD"/>
    <w:rsid w:val="00C8363B"/>
    <w:rsid w:val="00C845F3"/>
    <w:rsid w:val="00C84B9F"/>
    <w:rsid w:val="00C87725"/>
    <w:rsid w:val="00C90CBE"/>
    <w:rsid w:val="00C94031"/>
    <w:rsid w:val="00C95DC4"/>
    <w:rsid w:val="00C96D1A"/>
    <w:rsid w:val="00C97BD4"/>
    <w:rsid w:val="00CA57CB"/>
    <w:rsid w:val="00CA5E99"/>
    <w:rsid w:val="00CA630F"/>
    <w:rsid w:val="00CA7CEB"/>
    <w:rsid w:val="00CB3689"/>
    <w:rsid w:val="00CC0399"/>
    <w:rsid w:val="00CC436D"/>
    <w:rsid w:val="00CC7D31"/>
    <w:rsid w:val="00CD0575"/>
    <w:rsid w:val="00CE156B"/>
    <w:rsid w:val="00CE3953"/>
    <w:rsid w:val="00CE67ED"/>
    <w:rsid w:val="00CF0FB2"/>
    <w:rsid w:val="00CF7832"/>
    <w:rsid w:val="00D04424"/>
    <w:rsid w:val="00D112E9"/>
    <w:rsid w:val="00D11A23"/>
    <w:rsid w:val="00D14A34"/>
    <w:rsid w:val="00D16B1D"/>
    <w:rsid w:val="00D17929"/>
    <w:rsid w:val="00D23746"/>
    <w:rsid w:val="00D23D76"/>
    <w:rsid w:val="00D31071"/>
    <w:rsid w:val="00D37641"/>
    <w:rsid w:val="00D4214D"/>
    <w:rsid w:val="00D44899"/>
    <w:rsid w:val="00D45CDB"/>
    <w:rsid w:val="00D53401"/>
    <w:rsid w:val="00D53D72"/>
    <w:rsid w:val="00D57C33"/>
    <w:rsid w:val="00D6271F"/>
    <w:rsid w:val="00D62C7F"/>
    <w:rsid w:val="00D70CD2"/>
    <w:rsid w:val="00D75435"/>
    <w:rsid w:val="00D77BFC"/>
    <w:rsid w:val="00D809E5"/>
    <w:rsid w:val="00D82A9C"/>
    <w:rsid w:val="00D87625"/>
    <w:rsid w:val="00D9475D"/>
    <w:rsid w:val="00DA0A28"/>
    <w:rsid w:val="00DA7429"/>
    <w:rsid w:val="00DA77BE"/>
    <w:rsid w:val="00DA77CC"/>
    <w:rsid w:val="00DA7B3B"/>
    <w:rsid w:val="00DA7BD9"/>
    <w:rsid w:val="00DB58B3"/>
    <w:rsid w:val="00DC0F9B"/>
    <w:rsid w:val="00DC22BD"/>
    <w:rsid w:val="00DC40AF"/>
    <w:rsid w:val="00DC5E7F"/>
    <w:rsid w:val="00DC6D91"/>
    <w:rsid w:val="00DC7C88"/>
    <w:rsid w:val="00DE4BBD"/>
    <w:rsid w:val="00DF0C29"/>
    <w:rsid w:val="00DF3031"/>
    <w:rsid w:val="00DF3849"/>
    <w:rsid w:val="00DF3938"/>
    <w:rsid w:val="00DF3EA1"/>
    <w:rsid w:val="00E00904"/>
    <w:rsid w:val="00E00BEB"/>
    <w:rsid w:val="00E04FAD"/>
    <w:rsid w:val="00E05B92"/>
    <w:rsid w:val="00E22F1A"/>
    <w:rsid w:val="00E32F4A"/>
    <w:rsid w:val="00E37024"/>
    <w:rsid w:val="00E437ED"/>
    <w:rsid w:val="00E62574"/>
    <w:rsid w:val="00E643BC"/>
    <w:rsid w:val="00E76F04"/>
    <w:rsid w:val="00E82319"/>
    <w:rsid w:val="00E9249C"/>
    <w:rsid w:val="00EA11E8"/>
    <w:rsid w:val="00EA134C"/>
    <w:rsid w:val="00EA624E"/>
    <w:rsid w:val="00EB3ECE"/>
    <w:rsid w:val="00EB5837"/>
    <w:rsid w:val="00EC7FEB"/>
    <w:rsid w:val="00ED35DC"/>
    <w:rsid w:val="00EE48B6"/>
    <w:rsid w:val="00EF35B1"/>
    <w:rsid w:val="00EF3C46"/>
    <w:rsid w:val="00F04330"/>
    <w:rsid w:val="00F07C18"/>
    <w:rsid w:val="00F11B6A"/>
    <w:rsid w:val="00F12447"/>
    <w:rsid w:val="00F20FFC"/>
    <w:rsid w:val="00F261DA"/>
    <w:rsid w:val="00F30253"/>
    <w:rsid w:val="00F36A0F"/>
    <w:rsid w:val="00F41343"/>
    <w:rsid w:val="00F457F3"/>
    <w:rsid w:val="00F53979"/>
    <w:rsid w:val="00F63790"/>
    <w:rsid w:val="00F7186B"/>
    <w:rsid w:val="00F86D8D"/>
    <w:rsid w:val="00F87CEB"/>
    <w:rsid w:val="00F9040E"/>
    <w:rsid w:val="00F95463"/>
    <w:rsid w:val="00F95D7A"/>
    <w:rsid w:val="00F96E5B"/>
    <w:rsid w:val="00FB0117"/>
    <w:rsid w:val="00FB0850"/>
    <w:rsid w:val="00FB3347"/>
    <w:rsid w:val="00FB4302"/>
    <w:rsid w:val="00FB5089"/>
    <w:rsid w:val="00FB7ECB"/>
    <w:rsid w:val="00FC372D"/>
    <w:rsid w:val="00FC6C6D"/>
    <w:rsid w:val="00FC7DCC"/>
    <w:rsid w:val="00FD4D3C"/>
    <w:rsid w:val="00FE121A"/>
    <w:rsid w:val="00FE13B6"/>
    <w:rsid w:val="00FF640D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7DCC"/>
    <w:pPr>
      <w:spacing w:after="160" w:line="256" w:lineRule="auto"/>
    </w:pPr>
  </w:style>
  <w:style w:type="paragraph" w:styleId="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"/>
    <w:basedOn w:val="a0"/>
    <w:next w:val="a0"/>
    <w:link w:val="20"/>
    <w:qFormat/>
    <w:rsid w:val="00BB1576"/>
    <w:pPr>
      <w:keepNext/>
      <w:numPr>
        <w:ilvl w:val="1"/>
        <w:numId w:val="3"/>
      </w:numPr>
      <w:tabs>
        <w:tab w:val="clear" w:pos="144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0"/>
    <w:qFormat/>
    <w:rsid w:val="00BB1576"/>
    <w:pPr>
      <w:keepNext/>
      <w:numPr>
        <w:ilvl w:val="2"/>
        <w:numId w:val="3"/>
      </w:numPr>
      <w:tabs>
        <w:tab w:val="clear" w:pos="216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aliases w:val="Параграф"/>
    <w:basedOn w:val="a0"/>
    <w:next w:val="a0"/>
    <w:link w:val="40"/>
    <w:qFormat/>
    <w:rsid w:val="00BB1576"/>
    <w:pPr>
      <w:keepNext/>
      <w:numPr>
        <w:ilvl w:val="3"/>
        <w:numId w:val="3"/>
      </w:numPr>
      <w:tabs>
        <w:tab w:val="clear" w:pos="2880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B1576"/>
    <w:pPr>
      <w:numPr>
        <w:ilvl w:val="4"/>
        <w:numId w:val="3"/>
      </w:numPr>
      <w:tabs>
        <w:tab w:val="clear" w:pos="3600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B1576"/>
    <w:pPr>
      <w:numPr>
        <w:ilvl w:val="5"/>
        <w:numId w:val="3"/>
      </w:numPr>
      <w:tabs>
        <w:tab w:val="clear" w:pos="4320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BB1576"/>
    <w:pPr>
      <w:numPr>
        <w:ilvl w:val="6"/>
        <w:numId w:val="3"/>
      </w:numPr>
      <w:tabs>
        <w:tab w:val="clear" w:pos="5040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BB1576"/>
    <w:pPr>
      <w:numPr>
        <w:ilvl w:val="7"/>
        <w:numId w:val="3"/>
      </w:numPr>
      <w:tabs>
        <w:tab w:val="clear" w:pos="576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BB1576"/>
    <w:pPr>
      <w:numPr>
        <w:ilvl w:val="8"/>
        <w:numId w:val="3"/>
      </w:numPr>
      <w:tabs>
        <w:tab w:val="clear" w:pos="6480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0"/>
    <w:link w:val="a5"/>
    <w:uiPriority w:val="34"/>
    <w:qFormat/>
    <w:rsid w:val="007533A6"/>
    <w:pPr>
      <w:ind w:left="720"/>
      <w:contextualSpacing/>
    </w:pPr>
  </w:style>
  <w:style w:type="character" w:customStyle="1" w:styleId="31">
    <w:name w:val="Основной текст (3)_"/>
    <w:link w:val="32"/>
    <w:rsid w:val="00FC372D"/>
    <w:rPr>
      <w:b/>
      <w:bCs/>
      <w:spacing w:val="-2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FC372D"/>
    <w:pPr>
      <w:shd w:val="clear" w:color="auto" w:fill="FFFFFF"/>
      <w:spacing w:after="0" w:line="240" w:lineRule="atLeast"/>
    </w:pPr>
    <w:rPr>
      <w:b/>
      <w:bCs/>
      <w:spacing w:val="-2"/>
    </w:rPr>
  </w:style>
  <w:style w:type="paragraph" w:styleId="a6">
    <w:name w:val="Body Text"/>
    <w:basedOn w:val="a0"/>
    <w:link w:val="a7"/>
    <w:rsid w:val="00AA1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AA13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94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457C4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1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33BDF"/>
  </w:style>
  <w:style w:type="paragraph" w:styleId="ac">
    <w:name w:val="footer"/>
    <w:basedOn w:val="a0"/>
    <w:link w:val="ad"/>
    <w:uiPriority w:val="99"/>
    <w:unhideWhenUsed/>
    <w:rsid w:val="001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33BDF"/>
  </w:style>
  <w:style w:type="character" w:styleId="ae">
    <w:name w:val="annotation reference"/>
    <w:basedOn w:val="a1"/>
    <w:uiPriority w:val="99"/>
    <w:semiHidden/>
    <w:unhideWhenUsed/>
    <w:rsid w:val="00D112E9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112E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112E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12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112E9"/>
    <w:rPr>
      <w:b/>
      <w:bCs/>
      <w:sz w:val="20"/>
      <w:szCs w:val="20"/>
    </w:rPr>
  </w:style>
  <w:style w:type="paragraph" w:customStyle="1" w:styleId="ConsPlusNonformat">
    <w:name w:val="ConsPlusNonformat"/>
    <w:link w:val="ConsPlusNonformat0"/>
    <w:rsid w:val="00C00B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C00B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1"/>
    <w:link w:val="2"/>
    <w:rsid w:val="00BB157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1"/>
    <w:link w:val="3"/>
    <w:rsid w:val="00BB157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Параграф Знак"/>
    <w:basedOn w:val="a1"/>
    <w:link w:val="4"/>
    <w:rsid w:val="00BB1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B15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B15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B1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B15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B157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Стиль1"/>
    <w:basedOn w:val="a0"/>
    <w:link w:val="10"/>
    <w:autoRedefine/>
    <w:qFormat/>
    <w:rsid w:val="00BB157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">
    <w:name w:val="List Number"/>
    <w:aliases w:val="1 часть раздела"/>
    <w:basedOn w:val="a0"/>
    <w:autoRedefine/>
    <w:rsid w:val="00BB1576"/>
    <w:pPr>
      <w:keepNext/>
      <w:numPr>
        <w:numId w:val="3"/>
      </w:numPr>
      <w:tabs>
        <w:tab w:val="clear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Стиль1 Знак"/>
    <w:link w:val="1"/>
    <w:locked/>
    <w:rsid w:val="00BB157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ArticleSection">
    <w:name w:val="Article / Section"/>
    <w:rsid w:val="00BB1576"/>
    <w:pPr>
      <w:numPr>
        <w:numId w:val="3"/>
      </w:numPr>
    </w:pPr>
  </w:style>
  <w:style w:type="paragraph" w:styleId="af3">
    <w:name w:val="Normal (Web)"/>
    <w:aliases w:val="Обычный (Web)"/>
    <w:basedOn w:val="a0"/>
    <w:uiPriority w:val="99"/>
    <w:rsid w:val="005E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4"/>
    <w:uiPriority w:val="34"/>
    <w:qFormat/>
    <w:rsid w:val="005E3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rticleSection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BFFA-62F5-4826-BE21-4FA4D35D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Худорожко Александр Павлович</cp:lastModifiedBy>
  <cp:revision>76</cp:revision>
  <cp:lastPrinted>2023-03-23T05:56:00Z</cp:lastPrinted>
  <dcterms:created xsi:type="dcterms:W3CDTF">2023-05-04T09:22:00Z</dcterms:created>
  <dcterms:modified xsi:type="dcterms:W3CDTF">2023-12-01T03:59:00Z</dcterms:modified>
</cp:coreProperties>
</file>