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54" w:rsidRPr="00DD2123" w:rsidRDefault="00803754" w:rsidP="00803754">
      <w:pPr>
        <w:ind w:left="709"/>
        <w:jc w:val="center"/>
        <w:rPr>
          <w:b/>
          <w:color w:val="000000"/>
        </w:rPr>
      </w:pPr>
      <w:r w:rsidRPr="00DD2123">
        <w:rPr>
          <w:b/>
          <w:color w:val="000000"/>
        </w:rPr>
        <w:t>Техническое задание</w:t>
      </w:r>
    </w:p>
    <w:p w:rsidR="00803754" w:rsidRPr="00DD2123" w:rsidRDefault="00803754" w:rsidP="00803754">
      <w:pPr>
        <w:ind w:left="709"/>
        <w:jc w:val="center"/>
        <w:rPr>
          <w:b/>
          <w:color w:val="000000"/>
        </w:rPr>
      </w:pPr>
    </w:p>
    <w:p w:rsidR="00EB6D91" w:rsidRPr="00EB6D91" w:rsidRDefault="00EB6D91" w:rsidP="00EB6D91">
      <w:pPr>
        <w:ind w:firstLine="851"/>
        <w:jc w:val="both"/>
      </w:pPr>
      <w:r w:rsidRPr="00EB6D91">
        <w:t>Наименование товара определено на основании Приказа Министерства труда и социальной защиты Российской Федерации от 13.02.2018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803754" w:rsidRPr="00DD2123" w:rsidRDefault="00803754" w:rsidP="00803754">
      <w:pPr>
        <w:widowControl w:val="0"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DD2123">
        <w:rPr>
          <w:lang w:eastAsia="ar-SA"/>
        </w:rPr>
        <w:t xml:space="preserve">   В техническом задании используются требования к объекту закупки на основании пп.1 ч.1 ст.33 44-ФЗ, связанные с потребностью Заказчика по обеспечению инвалида </w:t>
      </w:r>
      <w:proofErr w:type="gramStart"/>
      <w:r w:rsidRPr="00DD2123">
        <w:rPr>
          <w:lang w:eastAsia="ar-SA"/>
        </w:rPr>
        <w:t>техническим  средством</w:t>
      </w:r>
      <w:proofErr w:type="gramEnd"/>
      <w:r w:rsidRPr="00DD2123">
        <w:rPr>
          <w:lang w:eastAsia="ar-SA"/>
        </w:rPr>
        <w:t xml:space="preserve"> реабилитации и использование показателей и требований обусловлено необходимостью приобретения технического средства реабилитации</w:t>
      </w:r>
      <w:r w:rsidRPr="00DD2123">
        <w:rPr>
          <w:rFonts w:ascii="Calibri" w:hAnsi="Calibri" w:cs="Calibri"/>
        </w:rPr>
        <w:t xml:space="preserve"> </w:t>
      </w:r>
      <w:r w:rsidRPr="00DD2123">
        <w:t>в качестве устройства, содержащего технические решения, используемые для компенсации или устранения стойких ограничений жизнедеятельности инвалида.</w:t>
      </w:r>
    </w:p>
    <w:p w:rsidR="00803754" w:rsidRPr="00AF2D2B" w:rsidRDefault="00803754" w:rsidP="00803754">
      <w:pPr>
        <w:tabs>
          <w:tab w:val="left" w:pos="851"/>
        </w:tabs>
        <w:ind w:right="283"/>
        <w:jc w:val="both"/>
        <w:rPr>
          <w:sz w:val="20"/>
          <w:szCs w:val="20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5528"/>
        <w:gridCol w:w="1276"/>
        <w:gridCol w:w="1417"/>
      </w:tblGrid>
      <w:tr w:rsidR="00B81DA0" w:rsidRPr="00AF2D2B" w:rsidTr="00B81DA0">
        <w:trPr>
          <w:trHeight w:val="14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A0" w:rsidRPr="00F33E79" w:rsidRDefault="00B81DA0" w:rsidP="00803754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3E79">
              <w:rPr>
                <w:bCs/>
                <w:color w:val="000000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F33E79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Изделия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81DA0" w:rsidRPr="00F33E79" w:rsidRDefault="00B81DA0" w:rsidP="00803754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F33E79">
              <w:rPr>
                <w:bCs/>
                <w:color w:val="000000"/>
                <w:sz w:val="22"/>
                <w:szCs w:val="22"/>
                <w:lang w:eastAsia="en-US"/>
              </w:rPr>
              <w:t>Функциональные, технические и качественные характеристики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81DA0" w:rsidRPr="00F33E79" w:rsidRDefault="00B81DA0" w:rsidP="00803754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F33E79">
              <w:rPr>
                <w:bCs/>
                <w:color w:val="000000"/>
                <w:sz w:val="22"/>
                <w:szCs w:val="22"/>
                <w:lang w:eastAsia="en-US"/>
              </w:rPr>
              <w:t xml:space="preserve">цена за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еденицу</w:t>
            </w:r>
            <w:proofErr w:type="spellEnd"/>
            <w:r w:rsidRPr="00F33E79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Изделия</w:t>
            </w:r>
            <w:r w:rsidRPr="00F33E79">
              <w:rPr>
                <w:bCs/>
                <w:color w:val="000000"/>
                <w:sz w:val="22"/>
                <w:szCs w:val="22"/>
                <w:lang w:eastAsia="en-US"/>
              </w:rPr>
              <w:t>, руб.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81DA0" w:rsidRPr="00F33E79" w:rsidRDefault="00B81DA0" w:rsidP="00803754">
            <w:pPr>
              <w:jc w:val="center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3E79">
              <w:rPr>
                <w:bCs/>
                <w:color w:val="000000"/>
                <w:sz w:val="22"/>
                <w:szCs w:val="22"/>
                <w:lang w:val="en-US" w:eastAsia="en-US"/>
              </w:rPr>
              <w:t>Количество</w:t>
            </w:r>
            <w:proofErr w:type="spellEnd"/>
            <w:r w:rsidRPr="00F33E79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81DA0" w:rsidRPr="00AF2D2B" w:rsidTr="00B81DA0">
        <w:trPr>
          <w:trHeight w:val="14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A0" w:rsidRPr="007F35E6" w:rsidRDefault="00B81DA0" w:rsidP="005E02E4">
            <w:pPr>
              <w:jc w:val="center"/>
              <w:rPr>
                <w:b/>
                <w:bCs/>
              </w:rPr>
            </w:pPr>
            <w:r w:rsidRPr="007E504B">
              <w:rPr>
                <w:b/>
                <w:bCs/>
              </w:rPr>
              <w:t>Протез бедра модульный с микропроцессорным управлением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A0" w:rsidRPr="00786F1A" w:rsidRDefault="00B81DA0" w:rsidP="00B34BA0">
            <w:pPr>
              <w:pStyle w:val="a3"/>
              <w:snapToGrid w:val="0"/>
              <w:jc w:val="both"/>
              <w:rPr>
                <w:lang w:val="ru-RU"/>
              </w:rPr>
            </w:pPr>
            <w:r w:rsidRPr="00017BA5">
              <w:rPr>
                <w:rFonts w:eastAsia="Times New Roman" w:cs="Times New Roman"/>
                <w:lang w:val="ru-RU" w:eastAsia="ru-RU"/>
              </w:rPr>
              <w:t xml:space="preserve">Протез бедра модульный с микропроцессорным управлением. Формообразующая часть косметической облицовки </w:t>
            </w:r>
            <w:r>
              <w:rPr>
                <w:rFonts w:eastAsia="Times New Roman" w:cs="Times New Roman"/>
                <w:lang w:val="ru-RU" w:eastAsia="ru-RU"/>
              </w:rPr>
              <w:t>должна быть</w:t>
            </w:r>
            <w:r w:rsidRPr="00017BA5">
              <w:rPr>
                <w:rFonts w:eastAsia="Times New Roman" w:cs="Times New Roman"/>
                <w:lang w:val="ru-RU" w:eastAsia="ru-RU"/>
              </w:rPr>
              <w:t xml:space="preserve"> полужестк</w:t>
            </w:r>
            <w:r>
              <w:rPr>
                <w:rFonts w:eastAsia="Times New Roman" w:cs="Times New Roman"/>
                <w:lang w:val="ru-RU" w:eastAsia="ru-RU"/>
              </w:rPr>
              <w:t>ой</w:t>
            </w:r>
            <w:r w:rsidRPr="00017BA5">
              <w:rPr>
                <w:rFonts w:eastAsia="Times New Roman" w:cs="Times New Roman"/>
                <w:lang w:val="ru-RU" w:eastAsia="ru-RU"/>
              </w:rPr>
              <w:t xml:space="preserve"> пыле и влагозащищенн</w:t>
            </w:r>
            <w:r>
              <w:rPr>
                <w:rFonts w:eastAsia="Times New Roman" w:cs="Times New Roman"/>
                <w:lang w:val="ru-RU" w:eastAsia="ru-RU"/>
              </w:rPr>
              <w:t>ой</w:t>
            </w:r>
            <w:r w:rsidRPr="00017BA5">
              <w:rPr>
                <w:rFonts w:eastAsia="Times New Roman" w:cs="Times New Roman"/>
                <w:lang w:val="ru-RU" w:eastAsia="ru-RU"/>
              </w:rPr>
              <w:t>, съемн</w:t>
            </w:r>
            <w:r>
              <w:rPr>
                <w:rFonts w:eastAsia="Times New Roman" w:cs="Times New Roman"/>
                <w:lang w:val="ru-RU" w:eastAsia="ru-RU"/>
              </w:rPr>
              <w:t>ой</w:t>
            </w:r>
            <w:r w:rsidRPr="00017BA5">
              <w:rPr>
                <w:rFonts w:eastAsia="Times New Roman" w:cs="Times New Roman"/>
                <w:lang w:val="ru-RU" w:eastAsia="ru-RU"/>
              </w:rPr>
              <w:t>, крепит</w:t>
            </w:r>
            <w:r>
              <w:rPr>
                <w:rFonts w:eastAsia="Times New Roman" w:cs="Times New Roman"/>
                <w:lang w:val="ru-RU" w:eastAsia="ru-RU"/>
              </w:rPr>
              <w:t>ь</w:t>
            </w:r>
            <w:r w:rsidRPr="00017BA5">
              <w:rPr>
                <w:rFonts w:eastAsia="Times New Roman" w:cs="Times New Roman"/>
                <w:lang w:val="ru-RU" w:eastAsia="ru-RU"/>
              </w:rPr>
              <w:t xml:space="preserve">ся с помощью интегрированной ленты </w:t>
            </w:r>
            <w:proofErr w:type="spellStart"/>
            <w:r w:rsidRPr="00017BA5">
              <w:rPr>
                <w:rFonts w:eastAsia="Times New Roman" w:cs="Times New Roman"/>
                <w:lang w:val="ru-RU" w:eastAsia="ru-RU"/>
              </w:rPr>
              <w:t>велькро</w:t>
            </w:r>
            <w:proofErr w:type="spellEnd"/>
            <w:r w:rsidRPr="00017BA5">
              <w:rPr>
                <w:rFonts w:eastAsia="Times New Roman" w:cs="Times New Roman"/>
                <w:lang w:val="ru-RU" w:eastAsia="ru-RU"/>
              </w:rPr>
              <w:t xml:space="preserve">, материал облицовки - полиуретан. Косметическое покрытие облицовки </w:t>
            </w:r>
            <w:r>
              <w:rPr>
                <w:rFonts w:eastAsia="Times New Roman" w:cs="Times New Roman"/>
                <w:lang w:val="ru-RU" w:eastAsia="ru-RU"/>
              </w:rPr>
              <w:t>–</w:t>
            </w:r>
            <w:r w:rsidRPr="00017BA5">
              <w:rPr>
                <w:rFonts w:eastAsia="Times New Roman" w:cs="Times New Roman"/>
                <w:lang w:val="ru-RU" w:eastAsia="ru-RU"/>
              </w:rPr>
              <w:t xml:space="preserve"> чулки</w:t>
            </w:r>
            <w:r>
              <w:rPr>
                <w:rFonts w:eastAsia="Times New Roman" w:cs="Times New Roman"/>
                <w:lang w:val="ru-RU" w:eastAsia="ru-RU"/>
              </w:rPr>
              <w:t xml:space="preserve"> должны быть</w:t>
            </w:r>
            <w:r w:rsidRPr="00017BA5">
              <w:rPr>
                <w:rFonts w:eastAsia="Times New Roman" w:cs="Times New Roman"/>
                <w:lang w:val="ru-RU" w:eastAsia="ru-RU"/>
              </w:rPr>
              <w:t xml:space="preserve"> </w:t>
            </w:r>
            <w:proofErr w:type="spellStart"/>
            <w:r w:rsidRPr="00017BA5">
              <w:rPr>
                <w:rFonts w:eastAsia="Times New Roman" w:cs="Times New Roman"/>
                <w:lang w:val="ru-RU" w:eastAsia="ru-RU"/>
              </w:rPr>
              <w:t>перлоновы</w:t>
            </w:r>
            <w:r>
              <w:rPr>
                <w:rFonts w:eastAsia="Times New Roman" w:cs="Times New Roman"/>
                <w:lang w:val="ru-RU" w:eastAsia="ru-RU"/>
              </w:rPr>
              <w:t>ми</w:t>
            </w:r>
            <w:proofErr w:type="spellEnd"/>
            <w:r w:rsidRPr="00017BA5">
              <w:rPr>
                <w:rFonts w:eastAsia="Times New Roman" w:cs="Times New Roman"/>
                <w:lang w:val="ru-RU" w:eastAsia="ru-RU"/>
              </w:rPr>
              <w:t xml:space="preserve"> ортопедически</w:t>
            </w:r>
            <w:r>
              <w:rPr>
                <w:rFonts w:eastAsia="Times New Roman" w:cs="Times New Roman"/>
                <w:lang w:val="ru-RU" w:eastAsia="ru-RU"/>
              </w:rPr>
              <w:t>ми</w:t>
            </w:r>
            <w:r w:rsidRPr="00017BA5">
              <w:rPr>
                <w:rFonts w:eastAsia="Times New Roman" w:cs="Times New Roman"/>
                <w:lang w:val="ru-RU" w:eastAsia="ru-RU"/>
              </w:rPr>
              <w:t xml:space="preserve">. Приёмная гильза </w:t>
            </w:r>
            <w:r>
              <w:rPr>
                <w:rFonts w:eastAsia="Times New Roman" w:cs="Times New Roman"/>
                <w:lang w:val="ru-RU" w:eastAsia="ru-RU"/>
              </w:rPr>
              <w:t xml:space="preserve">должна быть </w:t>
            </w:r>
            <w:r w:rsidRPr="00017BA5">
              <w:rPr>
                <w:rFonts w:eastAsia="Times New Roman" w:cs="Times New Roman"/>
                <w:lang w:val="ru-RU" w:eastAsia="ru-RU"/>
              </w:rPr>
              <w:t>индивидуальн</w:t>
            </w:r>
            <w:r>
              <w:rPr>
                <w:rFonts w:eastAsia="Times New Roman" w:cs="Times New Roman"/>
                <w:lang w:val="ru-RU" w:eastAsia="ru-RU"/>
              </w:rPr>
              <w:t>ой</w:t>
            </w:r>
            <w:r w:rsidRPr="00017BA5">
              <w:rPr>
                <w:rFonts w:eastAsia="Times New Roman" w:cs="Times New Roman"/>
                <w:lang w:val="ru-RU" w:eastAsia="ru-RU"/>
              </w:rPr>
              <w:t xml:space="preserve"> (изготовленн</w:t>
            </w:r>
            <w:r>
              <w:rPr>
                <w:rFonts w:eastAsia="Times New Roman" w:cs="Times New Roman"/>
                <w:lang w:val="ru-RU" w:eastAsia="ru-RU"/>
              </w:rPr>
              <w:t>ой</w:t>
            </w:r>
            <w:r w:rsidRPr="00017BA5">
              <w:rPr>
                <w:rFonts w:eastAsia="Times New Roman" w:cs="Times New Roman"/>
                <w:lang w:val="ru-RU" w:eastAsia="ru-RU"/>
              </w:rPr>
              <w:t xml:space="preserve"> по индивидуальному слепку с культи пациента). Количество приемных (пробных) гильз </w:t>
            </w:r>
            <w:r>
              <w:rPr>
                <w:rFonts w:eastAsia="Times New Roman" w:cs="Times New Roman"/>
                <w:lang w:val="ru-RU" w:eastAsia="ru-RU"/>
              </w:rPr>
              <w:t>– не менее</w:t>
            </w:r>
            <w:r w:rsidRPr="00017BA5">
              <w:rPr>
                <w:rFonts w:eastAsia="Times New Roman" w:cs="Times New Roman"/>
                <w:lang w:val="ru-RU" w:eastAsia="ru-RU"/>
              </w:rPr>
              <w:t xml:space="preserve"> дв</w:t>
            </w:r>
            <w:r>
              <w:rPr>
                <w:rFonts w:eastAsia="Times New Roman" w:cs="Times New Roman"/>
                <w:lang w:val="ru-RU" w:eastAsia="ru-RU"/>
              </w:rPr>
              <w:t>ух</w:t>
            </w:r>
            <w:r w:rsidRPr="00017BA5">
              <w:rPr>
                <w:rFonts w:eastAsia="Times New Roman" w:cs="Times New Roman"/>
                <w:lang w:val="ru-RU" w:eastAsia="ru-RU"/>
              </w:rPr>
              <w:t>. Материал</w:t>
            </w:r>
            <w:r w:rsidRPr="007E504B">
              <w:rPr>
                <w:rFonts w:eastAsia="Times New Roman" w:cs="Times New Roman"/>
                <w:lang w:eastAsia="ru-RU"/>
              </w:rPr>
              <w:t> </w:t>
            </w:r>
            <w:r w:rsidRPr="00017BA5">
              <w:rPr>
                <w:rFonts w:eastAsia="Times New Roman" w:cs="Times New Roman"/>
                <w:lang w:val="ru-RU" w:eastAsia="ru-RU"/>
              </w:rPr>
              <w:t xml:space="preserve"> пробной (диагностической) гильзы: листовой термопластичный пластик. Материал индивидуальной приемной постоянной гильзы: армированный карбоном слоистый композиционный материал на основе акриловых смол. В качестве вкладного элемента </w:t>
            </w:r>
            <w:r>
              <w:rPr>
                <w:rFonts w:eastAsia="Times New Roman" w:cs="Times New Roman"/>
                <w:lang w:val="ru-RU" w:eastAsia="ru-RU"/>
              </w:rPr>
              <w:t>должен быть</w:t>
            </w:r>
            <w:r w:rsidRPr="00017BA5">
              <w:rPr>
                <w:rFonts w:eastAsia="Times New Roman" w:cs="Times New Roman"/>
                <w:lang w:val="ru-RU" w:eastAsia="ru-RU"/>
              </w:rPr>
              <w:t xml:space="preserve"> силиконовый чехол, с вакуумным креплением, одной мембраной, с наружной тканевой матрицей на всю длину чехла. Крепление протеза на культе </w:t>
            </w:r>
            <w:r>
              <w:rPr>
                <w:rFonts w:eastAsia="Times New Roman" w:cs="Times New Roman"/>
                <w:lang w:val="ru-RU" w:eastAsia="ru-RU"/>
              </w:rPr>
              <w:t xml:space="preserve">должно быть </w:t>
            </w:r>
            <w:r w:rsidRPr="00017BA5">
              <w:rPr>
                <w:rFonts w:eastAsia="Times New Roman" w:cs="Times New Roman"/>
                <w:lang w:val="ru-RU" w:eastAsia="ru-RU"/>
              </w:rPr>
              <w:t>вакуумн</w:t>
            </w:r>
            <w:r>
              <w:rPr>
                <w:rFonts w:eastAsia="Times New Roman" w:cs="Times New Roman"/>
                <w:lang w:val="ru-RU" w:eastAsia="ru-RU"/>
              </w:rPr>
              <w:t xml:space="preserve">ым </w:t>
            </w:r>
            <w:r w:rsidRPr="00017BA5">
              <w:rPr>
                <w:rFonts w:eastAsia="Times New Roman" w:cs="Times New Roman"/>
                <w:lang w:val="ru-RU" w:eastAsia="ru-RU"/>
              </w:rPr>
              <w:t>мембранн</w:t>
            </w:r>
            <w:r>
              <w:rPr>
                <w:rFonts w:eastAsia="Times New Roman" w:cs="Times New Roman"/>
                <w:lang w:val="ru-RU" w:eastAsia="ru-RU"/>
              </w:rPr>
              <w:t>ым</w:t>
            </w:r>
            <w:r w:rsidRPr="00017BA5">
              <w:rPr>
                <w:rFonts w:eastAsia="Times New Roman" w:cs="Times New Roman"/>
                <w:lang w:val="ru-RU" w:eastAsia="ru-RU"/>
              </w:rPr>
              <w:t>. Регулировочно-соединительные устройства на нагрузку в соответствии с весом пациента, материал - титан. Стопа</w:t>
            </w:r>
            <w:r>
              <w:rPr>
                <w:rFonts w:eastAsia="Times New Roman" w:cs="Times New Roman"/>
                <w:lang w:val="ru-RU" w:eastAsia="ru-RU"/>
              </w:rPr>
              <w:t xml:space="preserve"> должна быть</w:t>
            </w:r>
            <w:r w:rsidRPr="00017BA5">
              <w:rPr>
                <w:rFonts w:eastAsia="Times New Roman" w:cs="Times New Roman"/>
                <w:lang w:val="ru-RU" w:eastAsia="ru-RU"/>
              </w:rPr>
              <w:t xml:space="preserve"> </w:t>
            </w:r>
            <w:proofErr w:type="spellStart"/>
            <w:r w:rsidRPr="00017BA5">
              <w:rPr>
                <w:rFonts w:eastAsia="Times New Roman" w:cs="Times New Roman"/>
                <w:lang w:val="ru-RU" w:eastAsia="ru-RU"/>
              </w:rPr>
              <w:t>углепластиков</w:t>
            </w:r>
            <w:r>
              <w:rPr>
                <w:rFonts w:eastAsia="Times New Roman" w:cs="Times New Roman"/>
                <w:lang w:val="ru-RU" w:eastAsia="ru-RU"/>
              </w:rPr>
              <w:t>ой</w:t>
            </w:r>
            <w:proofErr w:type="spellEnd"/>
            <w:r w:rsidRPr="00017BA5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7E504B">
              <w:rPr>
                <w:rFonts w:eastAsia="Times New Roman" w:cs="Times New Roman"/>
                <w:lang w:eastAsia="ru-RU"/>
              </w:rPr>
              <w:t>J</w:t>
            </w:r>
            <w:r w:rsidRPr="00017BA5">
              <w:rPr>
                <w:rFonts w:eastAsia="Times New Roman" w:cs="Times New Roman"/>
                <w:lang w:val="ru-RU" w:eastAsia="ru-RU"/>
              </w:rPr>
              <w:t>-образн</w:t>
            </w:r>
            <w:r>
              <w:rPr>
                <w:rFonts w:eastAsia="Times New Roman" w:cs="Times New Roman"/>
                <w:lang w:val="ru-RU" w:eastAsia="ru-RU"/>
              </w:rPr>
              <w:t>ой</w:t>
            </w:r>
            <w:r w:rsidRPr="00017BA5">
              <w:rPr>
                <w:rFonts w:eastAsia="Times New Roman" w:cs="Times New Roman"/>
                <w:lang w:val="ru-RU" w:eastAsia="ru-RU"/>
              </w:rPr>
              <w:t xml:space="preserve"> форм</w:t>
            </w:r>
            <w:r>
              <w:rPr>
                <w:rFonts w:eastAsia="Times New Roman" w:cs="Times New Roman"/>
                <w:lang w:val="ru-RU" w:eastAsia="ru-RU"/>
              </w:rPr>
              <w:t>ы</w:t>
            </w:r>
            <w:r w:rsidRPr="00017BA5">
              <w:rPr>
                <w:rFonts w:eastAsia="Times New Roman" w:cs="Times New Roman"/>
                <w:lang w:val="ru-RU" w:eastAsia="ru-RU"/>
              </w:rPr>
              <w:t xml:space="preserve"> опорного модуля, разрезной киль, для средней и высокой активности, </w:t>
            </w:r>
            <w:r>
              <w:rPr>
                <w:rFonts w:eastAsia="Times New Roman" w:cs="Times New Roman"/>
                <w:lang w:val="ru-RU" w:eastAsia="ru-RU"/>
              </w:rPr>
              <w:t xml:space="preserve">не менее </w:t>
            </w:r>
            <w:r w:rsidRPr="00017BA5">
              <w:rPr>
                <w:rFonts w:eastAsia="Times New Roman" w:cs="Times New Roman"/>
                <w:lang w:val="ru-RU" w:eastAsia="ru-RU"/>
              </w:rPr>
              <w:t xml:space="preserve">8 уровней жёсткости, стандартная высота пятки. </w:t>
            </w:r>
            <w:r>
              <w:rPr>
                <w:rFonts w:eastAsia="Times New Roman" w:cs="Times New Roman"/>
                <w:lang w:val="ru-RU" w:eastAsia="ru-RU"/>
              </w:rPr>
              <w:t>Должен быть с</w:t>
            </w:r>
            <w:r w:rsidRPr="00017BA5">
              <w:rPr>
                <w:rFonts w:eastAsia="Times New Roman" w:cs="Times New Roman"/>
                <w:lang w:val="ru-RU" w:eastAsia="ru-RU"/>
              </w:rPr>
              <w:t xml:space="preserve">амообучающийся, электронный, программируемый, гидравлический, влагозащищенный коленный модуль с управляемой </w:t>
            </w:r>
            <w:r w:rsidRPr="00017BA5">
              <w:rPr>
                <w:rFonts w:eastAsia="Times New Roman" w:cs="Times New Roman"/>
                <w:lang w:val="ru-RU" w:eastAsia="ru-RU"/>
              </w:rPr>
              <w:lastRenderedPageBreak/>
              <w:t xml:space="preserve">микропроцессором фазой опоры и переноса, управляемая вязкость </w:t>
            </w:r>
            <w:proofErr w:type="spellStart"/>
            <w:r w:rsidRPr="00017BA5">
              <w:rPr>
                <w:rFonts w:eastAsia="Times New Roman" w:cs="Times New Roman"/>
                <w:lang w:val="ru-RU" w:eastAsia="ru-RU"/>
              </w:rPr>
              <w:t>магнитореологической</w:t>
            </w:r>
            <w:proofErr w:type="spellEnd"/>
            <w:r w:rsidRPr="00017BA5">
              <w:rPr>
                <w:rFonts w:eastAsia="Times New Roman" w:cs="Times New Roman"/>
                <w:lang w:val="ru-RU" w:eastAsia="ru-RU"/>
              </w:rPr>
              <w:t xml:space="preserve"> жидкости в гидроцилиндре, функция спуска по лестнице попеременным шагом, функция механического замка с ручным переключением. Индивидуальные настройки под пациента производятся с помощью программного обеспечения. Дополнительное функциональное надколенное поворотное устройство </w:t>
            </w:r>
            <w:r>
              <w:rPr>
                <w:rFonts w:eastAsia="Times New Roman" w:cs="Times New Roman"/>
                <w:lang w:val="ru-RU" w:eastAsia="ru-RU"/>
              </w:rPr>
              <w:t xml:space="preserve">должно быть </w:t>
            </w:r>
            <w:r w:rsidRPr="00017BA5">
              <w:rPr>
                <w:rFonts w:eastAsia="Times New Roman" w:cs="Times New Roman"/>
                <w:lang w:val="ru-RU" w:eastAsia="ru-RU"/>
              </w:rPr>
              <w:t xml:space="preserve">с возможностью юстировки только в дистальной части- ±7°, материал титан. </w:t>
            </w:r>
            <w:r w:rsidRPr="00C133F4">
              <w:rPr>
                <w:rFonts w:eastAsia="Times New Roman" w:cs="Times New Roman"/>
                <w:lang w:val="ru-RU" w:eastAsia="ru-RU"/>
              </w:rPr>
              <w:t>Тип протеза по назначению: постоянный.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A0" w:rsidRPr="00F33E79" w:rsidRDefault="00B81DA0" w:rsidP="0080375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A0" w:rsidRDefault="00B81DA0" w:rsidP="0080375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81DA0" w:rsidRDefault="00B81DA0" w:rsidP="0080375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81DA0" w:rsidRDefault="00B81DA0" w:rsidP="00DD1B3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</w:tbl>
    <w:p w:rsidR="00803754" w:rsidRDefault="00803754" w:rsidP="00803754">
      <w:pPr>
        <w:rPr>
          <w:rFonts w:eastAsia="Arial Unicode MS" w:cs="Arial Unicode MS"/>
          <w:color w:val="000000"/>
          <w:sz w:val="22"/>
          <w:szCs w:val="22"/>
        </w:rPr>
      </w:pPr>
      <w:r w:rsidRPr="00AF2D2B">
        <w:rPr>
          <w:rFonts w:eastAsia="Arial Unicode MS" w:cs="Arial Unicode MS"/>
          <w:color w:val="000000"/>
          <w:sz w:val="22"/>
          <w:szCs w:val="22"/>
        </w:rPr>
        <w:lastRenderedPageBreak/>
        <w:t xml:space="preserve"> </w:t>
      </w:r>
    </w:p>
    <w:p w:rsidR="00803754" w:rsidRPr="00DD7AC8" w:rsidRDefault="00803754" w:rsidP="00803754">
      <w:pPr>
        <w:tabs>
          <w:tab w:val="left" w:pos="729"/>
          <w:tab w:val="left" w:pos="3555"/>
        </w:tabs>
        <w:ind w:firstLine="709"/>
        <w:jc w:val="center"/>
        <w:rPr>
          <w:b/>
          <w:bCs/>
          <w:iCs/>
          <w:u w:val="single"/>
        </w:rPr>
      </w:pPr>
      <w:r w:rsidRPr="00DD7AC8">
        <w:rPr>
          <w:b/>
          <w:bCs/>
          <w:iCs/>
          <w:u w:val="single"/>
        </w:rPr>
        <w:t>Требования к месту, условиям, сроку и (или) объему предоставленных гарантий качества работ:</w:t>
      </w:r>
    </w:p>
    <w:p w:rsidR="00803754" w:rsidRPr="00DD7AC8" w:rsidRDefault="00803754" w:rsidP="00803754">
      <w:pPr>
        <w:tabs>
          <w:tab w:val="left" w:pos="729"/>
          <w:tab w:val="left" w:pos="3555"/>
        </w:tabs>
        <w:ind w:firstLine="709"/>
        <w:jc w:val="both"/>
      </w:pPr>
      <w:r w:rsidRPr="00884DDD">
        <w:t>Гарантийный срок на протезы устанавливается со дня выдачи готового изделия Получателю, и его продолжительность составляет не менее 12 месяцев, со дня подписания акта сдачи-приемки работ.</w:t>
      </w:r>
      <w:r w:rsidRPr="00DD7AC8">
        <w:t xml:space="preserve"> </w:t>
      </w:r>
    </w:p>
    <w:p w:rsidR="00803754" w:rsidRPr="00DD7AC8" w:rsidRDefault="00803754" w:rsidP="00803754">
      <w:pPr>
        <w:tabs>
          <w:tab w:val="left" w:pos="729"/>
          <w:tab w:val="left" w:pos="3555"/>
        </w:tabs>
        <w:ind w:firstLine="709"/>
        <w:jc w:val="both"/>
      </w:pPr>
      <w:r w:rsidRPr="00DD7AC8">
        <w:t xml:space="preserve">Изделие должно иметь установленный производителем срок службы с момента передачи его Получателю не менее срока пользования изделием, утвержденного положениями приказа Министерства труда и социальной защиты Российской Федерации от </w:t>
      </w:r>
      <w:r w:rsidR="0087089F">
        <w:t>05.03.2021</w:t>
      </w:r>
      <w:r w:rsidRPr="00DD7AC8">
        <w:t xml:space="preserve"> № </w:t>
      </w:r>
      <w:r w:rsidR="0087089F">
        <w:t>107</w:t>
      </w:r>
      <w:r w:rsidRPr="00DD7AC8">
        <w:t xml:space="preserve">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:rsidR="00803754" w:rsidRPr="00DD7AC8" w:rsidRDefault="00803754" w:rsidP="00803754">
      <w:pPr>
        <w:tabs>
          <w:tab w:val="left" w:pos="729"/>
          <w:tab w:val="left" w:pos="3555"/>
        </w:tabs>
        <w:ind w:firstLine="709"/>
        <w:jc w:val="both"/>
      </w:pPr>
      <w:r w:rsidRPr="00DD7AC8">
        <w:t>Гарантия распространяется на все составляющие изделия, за исключением составляющих, имеющих самостоятельные сроки пользования в соответствии с действующим законодательством. В период гарантийного срока службы производить гарантийный ремонт или замену изделия, вышедшего из строя до истечения гарантийного срока, за счет собственных средств.</w:t>
      </w:r>
    </w:p>
    <w:p w:rsidR="00803754" w:rsidRPr="00DD1B31" w:rsidRDefault="00803754" w:rsidP="00803754">
      <w:r w:rsidRPr="00DD7AC8">
        <w:t xml:space="preserve">          Возмещать расходы за проезд Получателя, а также сопровождающего лица, для замены или ремонта изделия до истечения его гарантийного срока за счет средств Исполнителя, ремонт осуществляется бесплатно, гарантия распространяется на все сос</w:t>
      </w:r>
      <w:r w:rsidR="00DD1B31">
        <w:t>тавляющие изделия.</w:t>
      </w:r>
    </w:p>
    <w:p w:rsidR="00803754" w:rsidRPr="00232D1A" w:rsidRDefault="00803754" w:rsidP="00803754">
      <w:pPr>
        <w:pStyle w:val="1"/>
        <w:rPr>
          <w:b w:val="0"/>
        </w:rPr>
      </w:pPr>
      <w:r w:rsidRPr="00412A58">
        <w:rPr>
          <w:sz w:val="20"/>
        </w:rPr>
        <w:t xml:space="preserve">  </w:t>
      </w:r>
      <w:r>
        <w:rPr>
          <w:sz w:val="20"/>
        </w:rPr>
        <w:t xml:space="preserve"> </w:t>
      </w:r>
      <w:r w:rsidRPr="00410172">
        <w:rPr>
          <w:b w:val="0"/>
          <w:bCs w:val="0"/>
        </w:rPr>
        <w:t xml:space="preserve">Изделия должны </w:t>
      </w:r>
      <w:r w:rsidRPr="00410172">
        <w:rPr>
          <w:b w:val="0"/>
        </w:rPr>
        <w:t xml:space="preserve">соответствовать требованиям Национального стандарта Российской Федерации </w:t>
      </w:r>
      <w:r w:rsidRPr="00410172">
        <w:rPr>
          <w:rFonts w:eastAsia="SimSun"/>
          <w:b w:val="0"/>
          <w:lang w:eastAsia="zh-CN"/>
        </w:rPr>
        <w:t>ГОСТ</w:t>
      </w:r>
      <w:r w:rsidR="00232D1A">
        <w:rPr>
          <w:rFonts w:eastAsia="SimSun"/>
          <w:b w:val="0"/>
          <w:lang w:eastAsia="zh-CN"/>
        </w:rPr>
        <w:t>у</w:t>
      </w:r>
      <w:r w:rsidRPr="00410172">
        <w:rPr>
          <w:rFonts w:eastAsia="SimSun"/>
          <w:b w:val="0"/>
          <w:lang w:eastAsia="zh-CN"/>
        </w:rPr>
        <w:t xml:space="preserve"> Р ИСО 9999-201</w:t>
      </w:r>
      <w:r w:rsidR="000C6C41">
        <w:rPr>
          <w:rFonts w:eastAsia="SimSun"/>
          <w:b w:val="0"/>
          <w:lang w:eastAsia="zh-CN"/>
        </w:rPr>
        <w:t>9</w:t>
      </w:r>
      <w:r w:rsidRPr="00410172">
        <w:rPr>
          <w:rFonts w:eastAsia="SimSun"/>
          <w:b w:val="0"/>
          <w:lang w:eastAsia="zh-CN"/>
        </w:rPr>
        <w:t xml:space="preserve"> "Вспомогательные средства для людей с ограничениями жизнедеятельности. Классификация и терминология",</w:t>
      </w:r>
      <w:r w:rsidRPr="00410172">
        <w:rPr>
          <w:b w:val="0"/>
          <w:bCs w:val="0"/>
        </w:rPr>
        <w:t xml:space="preserve"> ГОСТ</w:t>
      </w:r>
      <w:r w:rsidR="00232D1A">
        <w:rPr>
          <w:b w:val="0"/>
          <w:bCs w:val="0"/>
        </w:rPr>
        <w:t>у</w:t>
      </w:r>
      <w:r w:rsidRPr="00410172">
        <w:rPr>
          <w:b w:val="0"/>
          <w:bCs w:val="0"/>
        </w:rPr>
        <w:t xml:space="preserve"> ИСО 10993-1-20</w:t>
      </w:r>
      <w:r w:rsidR="00017BA5">
        <w:rPr>
          <w:b w:val="0"/>
          <w:bCs w:val="0"/>
        </w:rPr>
        <w:t>21</w:t>
      </w:r>
      <w:r w:rsidRPr="00410172">
        <w:rPr>
          <w:b w:val="0"/>
          <w:bCs w:val="0"/>
        </w:rPr>
        <w:t xml:space="preserve"> «Изделия медицинские. Оценка биологического действия медицинских изделий. Часть 1. Оценка и исследования», ГОСТ</w:t>
      </w:r>
      <w:r w:rsidR="00232D1A">
        <w:rPr>
          <w:b w:val="0"/>
          <w:bCs w:val="0"/>
        </w:rPr>
        <w:t>у</w:t>
      </w:r>
      <w:r w:rsidRPr="00410172">
        <w:rPr>
          <w:b w:val="0"/>
          <w:bCs w:val="0"/>
        </w:rPr>
        <w:t xml:space="preserve"> ИСО 10993-5-2011 «</w:t>
      </w:r>
      <w:r w:rsidRPr="00410172">
        <w:rPr>
          <w:b w:val="0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Pr="00410172">
        <w:rPr>
          <w:b w:val="0"/>
        </w:rPr>
        <w:t>цитотоксичность</w:t>
      </w:r>
      <w:proofErr w:type="spellEnd"/>
      <w:r w:rsidRPr="00410172">
        <w:rPr>
          <w:b w:val="0"/>
        </w:rPr>
        <w:t xml:space="preserve">: методы </w:t>
      </w:r>
      <w:proofErr w:type="spellStart"/>
      <w:r w:rsidRPr="00410172">
        <w:rPr>
          <w:b w:val="0"/>
        </w:rPr>
        <w:t>in</w:t>
      </w:r>
      <w:proofErr w:type="spellEnd"/>
      <w:r w:rsidRPr="00410172">
        <w:rPr>
          <w:b w:val="0"/>
        </w:rPr>
        <w:t xml:space="preserve"> </w:t>
      </w:r>
      <w:proofErr w:type="spellStart"/>
      <w:r w:rsidRPr="00410172">
        <w:rPr>
          <w:b w:val="0"/>
        </w:rPr>
        <w:t>vitro</w:t>
      </w:r>
      <w:proofErr w:type="spellEnd"/>
      <w:r w:rsidRPr="00410172">
        <w:rPr>
          <w:b w:val="0"/>
        </w:rPr>
        <w:t>»</w:t>
      </w:r>
      <w:r w:rsidRPr="00410172">
        <w:rPr>
          <w:b w:val="0"/>
          <w:bCs w:val="0"/>
        </w:rPr>
        <w:t>, ГОСТ</w:t>
      </w:r>
      <w:r w:rsidR="00232D1A">
        <w:rPr>
          <w:b w:val="0"/>
          <w:bCs w:val="0"/>
        </w:rPr>
        <w:t>у</w:t>
      </w:r>
      <w:r w:rsidRPr="00410172">
        <w:rPr>
          <w:b w:val="0"/>
          <w:bCs w:val="0"/>
        </w:rPr>
        <w:t xml:space="preserve"> ИСО 10993-10-2011 «Изделия медицинские. Оценка биологического действия медицинских изделий», ГОСТ</w:t>
      </w:r>
      <w:r w:rsidR="00232D1A">
        <w:rPr>
          <w:b w:val="0"/>
          <w:bCs w:val="0"/>
        </w:rPr>
        <w:t>у</w:t>
      </w:r>
      <w:r w:rsidRPr="00410172">
        <w:rPr>
          <w:b w:val="0"/>
          <w:bCs w:val="0"/>
        </w:rPr>
        <w:t xml:space="preserve"> </w:t>
      </w:r>
      <w:r w:rsidRPr="00AA09F6">
        <w:rPr>
          <w:b w:val="0"/>
          <w:bCs w:val="0"/>
        </w:rPr>
        <w:t xml:space="preserve">Р </w:t>
      </w:r>
      <w:r w:rsidR="00AA09F6" w:rsidRPr="00AA09F6">
        <w:rPr>
          <w:b w:val="0"/>
        </w:rPr>
        <w:t>52770-20</w:t>
      </w:r>
      <w:r w:rsidR="00017BA5">
        <w:rPr>
          <w:b w:val="0"/>
        </w:rPr>
        <w:t>16</w:t>
      </w:r>
      <w:r w:rsidR="00AA09F6">
        <w:t xml:space="preserve"> </w:t>
      </w:r>
      <w:r w:rsidRPr="00410172">
        <w:rPr>
          <w:b w:val="0"/>
          <w:bCs w:val="0"/>
        </w:rPr>
        <w:t>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</w:t>
      </w:r>
      <w:r w:rsidR="00232D1A">
        <w:rPr>
          <w:b w:val="0"/>
          <w:bCs w:val="0"/>
        </w:rPr>
        <w:t>у</w:t>
      </w:r>
      <w:r w:rsidRPr="00410172">
        <w:rPr>
          <w:b w:val="0"/>
          <w:bCs w:val="0"/>
        </w:rPr>
        <w:t xml:space="preserve"> Р 51632-20</w:t>
      </w:r>
      <w:r w:rsidR="00017BA5">
        <w:rPr>
          <w:b w:val="0"/>
          <w:bCs w:val="0"/>
        </w:rPr>
        <w:t>21</w:t>
      </w:r>
      <w:r w:rsidRPr="00410172">
        <w:rPr>
          <w:b w:val="0"/>
          <w:bCs w:val="0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 </w:t>
      </w:r>
      <w:r w:rsidRPr="00410172">
        <w:rPr>
          <w:b w:val="0"/>
        </w:rPr>
        <w:t xml:space="preserve">ГОСТ Р ИСО 22523-2007 Протезы конечностей и </w:t>
      </w:r>
      <w:proofErr w:type="spellStart"/>
      <w:r w:rsidRPr="00410172">
        <w:rPr>
          <w:b w:val="0"/>
        </w:rPr>
        <w:t>ортезы</w:t>
      </w:r>
      <w:proofErr w:type="spellEnd"/>
      <w:r w:rsidRPr="00410172">
        <w:rPr>
          <w:b w:val="0"/>
        </w:rPr>
        <w:t xml:space="preserve"> наружные. Требования и методы испытаний</w:t>
      </w:r>
      <w:r w:rsidR="00232D1A">
        <w:rPr>
          <w:b w:val="0"/>
          <w:bCs w:val="0"/>
        </w:rPr>
        <w:t>,</w:t>
      </w:r>
      <w:r w:rsidR="00232D1A" w:rsidRPr="00232D1A">
        <w:t xml:space="preserve"> </w:t>
      </w:r>
      <w:r w:rsidR="00232D1A" w:rsidRPr="00232D1A">
        <w:rPr>
          <w:b w:val="0"/>
        </w:rPr>
        <w:t>ГОСТу Р МЭК 60601-1-2-2014 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испытания.</w:t>
      </w:r>
    </w:p>
    <w:p w:rsidR="00803754" w:rsidRPr="00232D1A" w:rsidRDefault="00803754" w:rsidP="00B81DA0">
      <w:pPr>
        <w:jc w:val="both"/>
      </w:pPr>
    </w:p>
    <w:p w:rsidR="005113C0" w:rsidRDefault="00B81DA0" w:rsidP="00803754">
      <w:r w:rsidRPr="00B81DA0">
        <w:rPr>
          <w:rStyle w:val="FontStyle11"/>
          <w:rFonts w:ascii="Times New Roman" w:hAnsi="Times New Roman" w:cs="Times New Roman"/>
          <w:sz w:val="24"/>
          <w:szCs w:val="24"/>
        </w:rPr>
        <w:t>Планируемый срок (периодичность) выполнения работ:</w:t>
      </w:r>
      <w:r w:rsidRPr="00B81DA0">
        <w:t xml:space="preserve"> до 01.12.2022 в течение 60 (шестидесяти)  календарных дней с момента получения   Направления  от  Получателя. Получатель передает Исполнителю </w:t>
      </w:r>
      <w:proofErr w:type="gramStart"/>
      <w:r w:rsidRPr="00B81DA0">
        <w:t>Направление</w:t>
      </w:r>
      <w:proofErr w:type="gramEnd"/>
      <w:r w:rsidRPr="00B81DA0">
        <w:t xml:space="preserve"> полученное им от Заказчика при оформлении заказа на выполнение работ по обеспечению Изделием.</w:t>
      </w:r>
    </w:p>
    <w:p w:rsidR="00B81DA0" w:rsidRPr="00B81DA0" w:rsidRDefault="00B81DA0" w:rsidP="00803754">
      <w:r w:rsidRPr="00810460">
        <w:t xml:space="preserve">Срок исполнения: до </w:t>
      </w:r>
      <w:r w:rsidR="00810460" w:rsidRPr="00810460">
        <w:t>10</w:t>
      </w:r>
      <w:r w:rsidRPr="00810460">
        <w:t>.12.2022.</w:t>
      </w:r>
      <w:bookmarkStart w:id="0" w:name="_GoBack"/>
      <w:bookmarkEnd w:id="0"/>
    </w:p>
    <w:sectPr w:rsidR="00B81DA0" w:rsidRPr="00B81DA0" w:rsidSect="000D41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D4"/>
    <w:rsid w:val="00017BA5"/>
    <w:rsid w:val="00032FF2"/>
    <w:rsid w:val="0006123A"/>
    <w:rsid w:val="000664A5"/>
    <w:rsid w:val="000C6C41"/>
    <w:rsid w:val="000D41D4"/>
    <w:rsid w:val="00157470"/>
    <w:rsid w:val="001A2A29"/>
    <w:rsid w:val="00207311"/>
    <w:rsid w:val="00216885"/>
    <w:rsid w:val="00223BD3"/>
    <w:rsid w:val="00232D1A"/>
    <w:rsid w:val="00245405"/>
    <w:rsid w:val="00256847"/>
    <w:rsid w:val="002848B7"/>
    <w:rsid w:val="002C794B"/>
    <w:rsid w:val="003A7F15"/>
    <w:rsid w:val="003F47AA"/>
    <w:rsid w:val="00404835"/>
    <w:rsid w:val="004665D3"/>
    <w:rsid w:val="00496643"/>
    <w:rsid w:val="004C5CBC"/>
    <w:rsid w:val="005113C0"/>
    <w:rsid w:val="00541A62"/>
    <w:rsid w:val="00555EEA"/>
    <w:rsid w:val="005E02E4"/>
    <w:rsid w:val="005F1CE7"/>
    <w:rsid w:val="00693BE5"/>
    <w:rsid w:val="006B6887"/>
    <w:rsid w:val="006C6330"/>
    <w:rsid w:val="006F6E31"/>
    <w:rsid w:val="007065DE"/>
    <w:rsid w:val="00717F94"/>
    <w:rsid w:val="00753848"/>
    <w:rsid w:val="00786EBC"/>
    <w:rsid w:val="00786F1A"/>
    <w:rsid w:val="007F35E6"/>
    <w:rsid w:val="00803754"/>
    <w:rsid w:val="00803B4A"/>
    <w:rsid w:val="00810460"/>
    <w:rsid w:val="0081137A"/>
    <w:rsid w:val="0087089F"/>
    <w:rsid w:val="00884DDD"/>
    <w:rsid w:val="009134E6"/>
    <w:rsid w:val="00981069"/>
    <w:rsid w:val="009C33EA"/>
    <w:rsid w:val="009F2B2E"/>
    <w:rsid w:val="00A207FF"/>
    <w:rsid w:val="00A575F1"/>
    <w:rsid w:val="00A836D8"/>
    <w:rsid w:val="00AA09F6"/>
    <w:rsid w:val="00AC1F52"/>
    <w:rsid w:val="00AC532D"/>
    <w:rsid w:val="00AE3383"/>
    <w:rsid w:val="00AE6BEC"/>
    <w:rsid w:val="00B34BA0"/>
    <w:rsid w:val="00B81DA0"/>
    <w:rsid w:val="00BD21EC"/>
    <w:rsid w:val="00C133F4"/>
    <w:rsid w:val="00C27D9A"/>
    <w:rsid w:val="00C36E75"/>
    <w:rsid w:val="00C53FCE"/>
    <w:rsid w:val="00C66A2B"/>
    <w:rsid w:val="00CA21AC"/>
    <w:rsid w:val="00DD1B31"/>
    <w:rsid w:val="00E46A00"/>
    <w:rsid w:val="00E5243A"/>
    <w:rsid w:val="00E609A9"/>
    <w:rsid w:val="00E679E2"/>
    <w:rsid w:val="00EB6D91"/>
    <w:rsid w:val="00EF7F17"/>
    <w:rsid w:val="00F36720"/>
    <w:rsid w:val="00F7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DA72F-CD90-49BB-A292-212F3D9D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7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7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803754"/>
    <w:pPr>
      <w:widowControl w:val="0"/>
      <w:suppressLineNumbers/>
      <w:suppressAutoHyphens/>
    </w:pPr>
    <w:rPr>
      <w:rFonts w:eastAsia="Arial Unicode MS" w:cs="Tahoma"/>
      <w:color w:val="000000"/>
      <w:kern w:val="2"/>
      <w:lang w:val="en-US" w:eastAsia="hi-IN" w:bidi="hi-IN"/>
    </w:rPr>
  </w:style>
  <w:style w:type="character" w:customStyle="1" w:styleId="FontStyle11">
    <w:name w:val="Font Style11"/>
    <w:basedOn w:val="a0"/>
    <w:uiPriority w:val="99"/>
    <w:rsid w:val="00B81DA0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21</cp:revision>
  <dcterms:created xsi:type="dcterms:W3CDTF">2021-02-10T10:19:00Z</dcterms:created>
  <dcterms:modified xsi:type="dcterms:W3CDTF">2022-05-26T16:36:00Z</dcterms:modified>
</cp:coreProperties>
</file>