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1E8" w:rsidRPr="00426AEB" w:rsidRDefault="008B03DB" w:rsidP="00426AEB">
      <w:pPr>
        <w:widowControl w:val="0"/>
        <w:spacing w:after="0" w:line="240" w:lineRule="auto"/>
        <w:jc w:val="center"/>
        <w:rPr>
          <w:rFonts w:ascii="Times New Roman" w:hAnsi="Times New Roman" w:cs="Times New Roman"/>
          <w:b/>
          <w:sz w:val="24"/>
          <w:szCs w:val="24"/>
        </w:rPr>
      </w:pPr>
      <w:r w:rsidRPr="00426AEB">
        <w:rPr>
          <w:rFonts w:ascii="Times New Roman" w:hAnsi="Times New Roman" w:cs="Times New Roman"/>
          <w:b/>
          <w:sz w:val="24"/>
          <w:szCs w:val="24"/>
        </w:rPr>
        <w:t>Техническое задание (описание объекта закупки и условия исполнения государственного контракта)</w:t>
      </w:r>
    </w:p>
    <w:p w:rsidR="003665D4" w:rsidRPr="00426AEB" w:rsidRDefault="003665D4" w:rsidP="00426AEB">
      <w:pPr>
        <w:widowControl w:val="0"/>
        <w:spacing w:after="0" w:line="240" w:lineRule="auto"/>
        <w:jc w:val="center"/>
        <w:rPr>
          <w:rFonts w:ascii="Times New Roman" w:hAnsi="Times New Roman" w:cs="Times New Roman"/>
          <w:b/>
          <w:sz w:val="24"/>
          <w:szCs w:val="24"/>
        </w:rPr>
      </w:pPr>
    </w:p>
    <w:p w:rsidR="005037D2" w:rsidRPr="00426AEB" w:rsidRDefault="0006389A" w:rsidP="00426AEB">
      <w:pPr>
        <w:spacing w:after="0" w:line="240" w:lineRule="auto"/>
        <w:jc w:val="center"/>
        <w:rPr>
          <w:rFonts w:ascii="Times New Roman" w:eastAsia="Times New Roman" w:hAnsi="Times New Roman" w:cs="Times New Roman"/>
          <w:sz w:val="24"/>
          <w:szCs w:val="24"/>
          <w:highlight w:val="yellow"/>
          <w:lang w:eastAsia="ar-SA"/>
        </w:rPr>
      </w:pPr>
      <w:r w:rsidRPr="00426AEB">
        <w:rPr>
          <w:rFonts w:ascii="Times New Roman" w:eastAsia="Times New Roman" w:hAnsi="Times New Roman" w:cs="Times New Roman"/>
          <w:sz w:val="24"/>
          <w:szCs w:val="24"/>
          <w:lang w:eastAsia="ar-SA"/>
        </w:rPr>
        <w:t>Поставка опор для ползания для детей-инвалидов, опор для сидения для детей-инвалидов, опор для лежания для детей- инвалидов, опор для стояния для детей-инвалидов для обеспечения детей-инвалидов Краснодарского края в 2022 году</w:t>
      </w:r>
    </w:p>
    <w:p w:rsidR="005037D2" w:rsidRPr="00426AEB" w:rsidRDefault="005037D2" w:rsidP="00426AEB">
      <w:pPr>
        <w:spacing w:after="0" w:line="240" w:lineRule="auto"/>
        <w:jc w:val="center"/>
        <w:rPr>
          <w:rFonts w:ascii="Times New Roman" w:eastAsia="Times New Roman" w:hAnsi="Times New Roman" w:cs="Times New Roman"/>
          <w:b/>
          <w:sz w:val="24"/>
          <w:szCs w:val="24"/>
          <w:highlight w:val="yellow"/>
          <w:lang w:eastAsia="ar-SA"/>
        </w:rPr>
      </w:pPr>
    </w:p>
    <w:tbl>
      <w:tblPr>
        <w:tblStyle w:val="a3"/>
        <w:tblW w:w="5061" w:type="pct"/>
        <w:tblInd w:w="-147" w:type="dxa"/>
        <w:tblLook w:val="04A0" w:firstRow="1" w:lastRow="0" w:firstColumn="1" w:lastColumn="0" w:noHBand="0" w:noVBand="1"/>
      </w:tblPr>
      <w:tblGrid>
        <w:gridCol w:w="556"/>
        <w:gridCol w:w="2015"/>
        <w:gridCol w:w="10329"/>
        <w:gridCol w:w="654"/>
        <w:gridCol w:w="1645"/>
      </w:tblGrid>
      <w:tr w:rsidR="00426AEB" w:rsidRPr="00426AEB" w:rsidTr="00426AEB">
        <w:tc>
          <w:tcPr>
            <w:tcW w:w="183" w:type="pct"/>
          </w:tcPr>
          <w:p w:rsidR="0006389A" w:rsidRPr="00426AEB" w:rsidRDefault="0006389A" w:rsidP="00426AEB">
            <w:pPr>
              <w:keepLines/>
              <w:widowControl w:val="0"/>
              <w:jc w:val="both"/>
              <w:rPr>
                <w:rFonts w:ascii="Times New Roman" w:hAnsi="Times New Roman" w:cs="Times New Roman"/>
                <w:sz w:val="24"/>
                <w:szCs w:val="24"/>
              </w:rPr>
            </w:pPr>
            <w:bookmarkStart w:id="0" w:name="_GoBack" w:colFirst="4" w:colLast="4"/>
            <w:r w:rsidRPr="00426AEB">
              <w:rPr>
                <w:rFonts w:ascii="Times New Roman" w:hAnsi="Times New Roman" w:cs="Times New Roman"/>
                <w:sz w:val="24"/>
                <w:szCs w:val="24"/>
              </w:rPr>
              <w:t>№ п/п</w:t>
            </w:r>
          </w:p>
        </w:tc>
        <w:tc>
          <w:tcPr>
            <w:tcW w:w="663" w:type="pct"/>
          </w:tcPr>
          <w:p w:rsidR="0006389A" w:rsidRPr="00426AEB" w:rsidRDefault="0006389A" w:rsidP="00426AEB">
            <w:pPr>
              <w:keepLines/>
              <w:widowControl w:val="0"/>
              <w:jc w:val="both"/>
              <w:rPr>
                <w:rFonts w:ascii="Times New Roman" w:hAnsi="Times New Roman" w:cs="Times New Roman"/>
                <w:sz w:val="24"/>
                <w:szCs w:val="24"/>
              </w:rPr>
            </w:pPr>
            <w:r w:rsidRPr="00426AEB">
              <w:rPr>
                <w:rFonts w:ascii="Times New Roman" w:hAnsi="Times New Roman" w:cs="Times New Roman"/>
                <w:sz w:val="24"/>
                <w:szCs w:val="24"/>
              </w:rPr>
              <w:t>Наименование товара, работ, услуг</w:t>
            </w:r>
          </w:p>
        </w:tc>
        <w:tc>
          <w:tcPr>
            <w:tcW w:w="3398" w:type="pct"/>
          </w:tcPr>
          <w:p w:rsidR="0006389A" w:rsidRPr="00426AEB" w:rsidRDefault="0006389A" w:rsidP="00426AEB">
            <w:pPr>
              <w:keepLines/>
              <w:widowControl w:val="0"/>
              <w:jc w:val="both"/>
              <w:rPr>
                <w:rFonts w:ascii="Times New Roman" w:hAnsi="Times New Roman" w:cs="Times New Roman"/>
                <w:sz w:val="24"/>
                <w:szCs w:val="24"/>
              </w:rPr>
            </w:pPr>
            <w:r w:rsidRPr="00426AEB">
              <w:rPr>
                <w:rFonts w:ascii="Times New Roman" w:hAnsi="Times New Roman" w:cs="Times New Roman"/>
                <w:sz w:val="24"/>
                <w:szCs w:val="24"/>
              </w:rPr>
              <w:t>Описание объекта закупки</w:t>
            </w:r>
          </w:p>
        </w:tc>
        <w:tc>
          <w:tcPr>
            <w:tcW w:w="215" w:type="pct"/>
          </w:tcPr>
          <w:p w:rsidR="0006389A" w:rsidRPr="00426AEB" w:rsidRDefault="0006389A" w:rsidP="00426AEB">
            <w:pPr>
              <w:keepLines/>
              <w:widowControl w:val="0"/>
              <w:jc w:val="both"/>
              <w:rPr>
                <w:rFonts w:ascii="Times New Roman" w:hAnsi="Times New Roman" w:cs="Times New Roman"/>
                <w:sz w:val="24"/>
                <w:szCs w:val="24"/>
              </w:rPr>
            </w:pPr>
            <w:r w:rsidRPr="00426AEB">
              <w:rPr>
                <w:rFonts w:ascii="Times New Roman" w:hAnsi="Times New Roman" w:cs="Times New Roman"/>
                <w:sz w:val="24"/>
                <w:szCs w:val="24"/>
              </w:rPr>
              <w:t>Ед. изм.</w:t>
            </w:r>
          </w:p>
        </w:tc>
        <w:tc>
          <w:tcPr>
            <w:tcW w:w="542" w:type="pct"/>
          </w:tcPr>
          <w:p w:rsidR="0006389A" w:rsidRPr="00426AEB" w:rsidRDefault="0006389A" w:rsidP="002971E4">
            <w:pPr>
              <w:keepLines/>
              <w:widowControl w:val="0"/>
              <w:jc w:val="center"/>
              <w:rPr>
                <w:rFonts w:ascii="Times New Roman" w:hAnsi="Times New Roman" w:cs="Times New Roman"/>
                <w:sz w:val="24"/>
                <w:szCs w:val="24"/>
              </w:rPr>
            </w:pPr>
            <w:r w:rsidRPr="00426AEB">
              <w:rPr>
                <w:rFonts w:ascii="Times New Roman" w:hAnsi="Times New Roman" w:cs="Times New Roman"/>
                <w:sz w:val="24"/>
                <w:szCs w:val="24"/>
              </w:rPr>
              <w:t>Цена за ед. изм.</w:t>
            </w:r>
            <w:r w:rsidRPr="00426AEB">
              <w:rPr>
                <w:rStyle w:val="a6"/>
                <w:rFonts w:ascii="Times New Roman" w:hAnsi="Times New Roman" w:cs="Times New Roman"/>
                <w:sz w:val="24"/>
                <w:szCs w:val="24"/>
              </w:rPr>
              <w:footnoteReference w:id="1"/>
            </w:r>
            <w:r w:rsidRPr="00426AEB">
              <w:rPr>
                <w:rFonts w:ascii="Times New Roman" w:hAnsi="Times New Roman" w:cs="Times New Roman"/>
                <w:sz w:val="24"/>
                <w:szCs w:val="24"/>
              </w:rPr>
              <w:t>, руб.</w:t>
            </w:r>
          </w:p>
        </w:tc>
      </w:tr>
      <w:tr w:rsidR="00426AEB" w:rsidRPr="00426AEB" w:rsidTr="00426AEB">
        <w:tc>
          <w:tcPr>
            <w:tcW w:w="183" w:type="pct"/>
          </w:tcPr>
          <w:p w:rsidR="0006389A" w:rsidRPr="00426AEB" w:rsidRDefault="0006389A" w:rsidP="00426AEB">
            <w:pPr>
              <w:keepLines/>
              <w:widowControl w:val="0"/>
              <w:rPr>
                <w:rFonts w:ascii="Times New Roman" w:hAnsi="Times New Roman" w:cs="Times New Roman"/>
                <w:sz w:val="24"/>
                <w:szCs w:val="24"/>
              </w:rPr>
            </w:pPr>
            <w:r w:rsidRPr="00426AEB">
              <w:rPr>
                <w:rFonts w:ascii="Times New Roman" w:hAnsi="Times New Roman" w:cs="Times New Roman"/>
                <w:sz w:val="24"/>
                <w:szCs w:val="24"/>
              </w:rPr>
              <w:t>1.</w:t>
            </w:r>
          </w:p>
        </w:tc>
        <w:tc>
          <w:tcPr>
            <w:tcW w:w="663" w:type="pct"/>
          </w:tcPr>
          <w:p w:rsidR="0006389A" w:rsidRPr="00426AEB" w:rsidRDefault="0006389A" w:rsidP="00426AEB">
            <w:pPr>
              <w:keepLines/>
              <w:widowControl w:val="0"/>
              <w:jc w:val="center"/>
              <w:rPr>
                <w:rFonts w:ascii="Times New Roman" w:hAnsi="Times New Roman" w:cs="Times New Roman"/>
                <w:sz w:val="24"/>
                <w:szCs w:val="24"/>
              </w:rPr>
            </w:pPr>
            <w:r w:rsidRPr="00426AEB">
              <w:rPr>
                <w:rFonts w:ascii="Times New Roman" w:hAnsi="Times New Roman" w:cs="Times New Roman"/>
                <w:sz w:val="24"/>
                <w:szCs w:val="24"/>
              </w:rPr>
              <w:t>Опора для ползания для детей-инвалидов</w:t>
            </w:r>
          </w:p>
        </w:tc>
        <w:tc>
          <w:tcPr>
            <w:tcW w:w="3398" w:type="pct"/>
            <w:vAlign w:val="center"/>
          </w:tcPr>
          <w:p w:rsidR="0006389A" w:rsidRPr="00426AEB" w:rsidRDefault="0006389A" w:rsidP="00426AEB">
            <w:pPr>
              <w:widowControl w:val="0"/>
              <w:suppressAutoHyphens/>
              <w:ind w:firstLine="318"/>
              <w:jc w:val="both"/>
              <w:rPr>
                <w:rFonts w:ascii="Times New Roman" w:hAnsi="Times New Roman" w:cs="Times New Roman"/>
                <w:sz w:val="24"/>
                <w:szCs w:val="24"/>
              </w:rPr>
            </w:pPr>
            <w:r w:rsidRPr="00426AEB">
              <w:rPr>
                <w:rFonts w:ascii="Times New Roman" w:hAnsi="Times New Roman" w:cs="Times New Roman"/>
                <w:sz w:val="24"/>
                <w:szCs w:val="24"/>
              </w:rPr>
              <w:t xml:space="preserve">Опора для ползания должна использоваться для выработки навыков ползания у детей с различными патологиями, в том числе ДЦП. Опора должна представлять собой полностью разборную основу на 4-х поворотных колесах, на которой закреплены вертикальные регулируемые стойки с комплектом креплений для корпуса ребенка. Высота и угол наклона основы должны регулироваться в зависимости от роста ребенка таким образом, чтобы его руки были полусогнуты в локтях, а коленные суставы свободно сгибались и разгибались. </w:t>
            </w:r>
          </w:p>
          <w:p w:rsidR="0006389A" w:rsidRPr="00426AEB" w:rsidRDefault="0006389A" w:rsidP="00426AEB">
            <w:pPr>
              <w:widowControl w:val="0"/>
              <w:suppressAutoHyphens/>
              <w:ind w:firstLine="318"/>
              <w:jc w:val="both"/>
              <w:rPr>
                <w:rFonts w:ascii="Times New Roman" w:hAnsi="Times New Roman" w:cs="Times New Roman"/>
                <w:sz w:val="24"/>
                <w:szCs w:val="24"/>
              </w:rPr>
            </w:pPr>
            <w:r w:rsidRPr="00426AEB">
              <w:rPr>
                <w:rFonts w:ascii="Times New Roman" w:hAnsi="Times New Roman" w:cs="Times New Roman"/>
                <w:sz w:val="24"/>
                <w:szCs w:val="24"/>
              </w:rPr>
              <w:t>Опора должна изготавливаться не менее чем в 2 размерах для детей возрастом от 1 года до 18 лет (размеры указать).</w:t>
            </w:r>
          </w:p>
        </w:tc>
        <w:tc>
          <w:tcPr>
            <w:tcW w:w="215" w:type="pct"/>
          </w:tcPr>
          <w:p w:rsidR="0006389A" w:rsidRPr="00426AEB" w:rsidRDefault="0006389A" w:rsidP="00426AEB">
            <w:pPr>
              <w:keepLines/>
              <w:widowControl w:val="0"/>
              <w:jc w:val="both"/>
              <w:rPr>
                <w:rFonts w:ascii="Times New Roman" w:hAnsi="Times New Roman" w:cs="Times New Roman"/>
                <w:sz w:val="24"/>
                <w:szCs w:val="24"/>
              </w:rPr>
            </w:pPr>
            <w:r w:rsidRPr="00426AEB">
              <w:rPr>
                <w:rFonts w:ascii="Times New Roman" w:hAnsi="Times New Roman" w:cs="Times New Roman"/>
                <w:sz w:val="24"/>
                <w:szCs w:val="24"/>
              </w:rPr>
              <w:t>шт.</w:t>
            </w:r>
          </w:p>
        </w:tc>
        <w:tc>
          <w:tcPr>
            <w:tcW w:w="542" w:type="pct"/>
          </w:tcPr>
          <w:p w:rsidR="0006389A" w:rsidRPr="00426AEB" w:rsidRDefault="0006389A" w:rsidP="002971E4">
            <w:pPr>
              <w:keepLines/>
              <w:widowControl w:val="0"/>
              <w:jc w:val="center"/>
              <w:rPr>
                <w:rFonts w:ascii="Times New Roman" w:hAnsi="Times New Roman" w:cs="Times New Roman"/>
                <w:sz w:val="24"/>
                <w:szCs w:val="24"/>
              </w:rPr>
            </w:pPr>
            <w:r w:rsidRPr="00426AEB">
              <w:rPr>
                <w:rFonts w:ascii="Times New Roman" w:hAnsi="Times New Roman" w:cs="Times New Roman"/>
                <w:sz w:val="24"/>
                <w:szCs w:val="24"/>
              </w:rPr>
              <w:t>12 400,00</w:t>
            </w:r>
          </w:p>
        </w:tc>
      </w:tr>
      <w:tr w:rsidR="00426AEB" w:rsidRPr="00426AEB" w:rsidTr="00426AEB">
        <w:tc>
          <w:tcPr>
            <w:tcW w:w="183" w:type="pct"/>
          </w:tcPr>
          <w:p w:rsidR="0006389A" w:rsidRPr="00426AEB" w:rsidRDefault="0006389A" w:rsidP="00426AEB">
            <w:pPr>
              <w:keepLines/>
              <w:widowControl w:val="0"/>
              <w:rPr>
                <w:rFonts w:ascii="Times New Roman" w:hAnsi="Times New Roman" w:cs="Times New Roman"/>
                <w:sz w:val="24"/>
                <w:szCs w:val="24"/>
              </w:rPr>
            </w:pPr>
            <w:r w:rsidRPr="00426AEB">
              <w:rPr>
                <w:rFonts w:ascii="Times New Roman" w:hAnsi="Times New Roman" w:cs="Times New Roman"/>
                <w:sz w:val="24"/>
                <w:szCs w:val="24"/>
              </w:rPr>
              <w:t>2.</w:t>
            </w:r>
          </w:p>
        </w:tc>
        <w:tc>
          <w:tcPr>
            <w:tcW w:w="663" w:type="pct"/>
          </w:tcPr>
          <w:p w:rsidR="0006389A" w:rsidRPr="00426AEB" w:rsidRDefault="0006389A" w:rsidP="00426AEB">
            <w:pPr>
              <w:keepLines/>
              <w:widowControl w:val="0"/>
              <w:jc w:val="center"/>
              <w:rPr>
                <w:rFonts w:ascii="Times New Roman" w:hAnsi="Times New Roman" w:cs="Times New Roman"/>
                <w:sz w:val="24"/>
                <w:szCs w:val="24"/>
              </w:rPr>
            </w:pPr>
            <w:r w:rsidRPr="00426AEB">
              <w:rPr>
                <w:rFonts w:ascii="Times New Roman" w:hAnsi="Times New Roman" w:cs="Times New Roman"/>
                <w:sz w:val="24"/>
                <w:szCs w:val="24"/>
              </w:rPr>
              <w:t>Опора для ползания для детей-инвалидов</w:t>
            </w:r>
          </w:p>
        </w:tc>
        <w:tc>
          <w:tcPr>
            <w:tcW w:w="3398" w:type="pct"/>
            <w:vAlign w:val="center"/>
          </w:tcPr>
          <w:p w:rsidR="0006389A" w:rsidRPr="00426AEB" w:rsidRDefault="0006389A" w:rsidP="00426AEB">
            <w:pPr>
              <w:widowControl w:val="0"/>
              <w:suppressAutoHyphens/>
              <w:ind w:firstLine="318"/>
              <w:jc w:val="both"/>
              <w:rPr>
                <w:rFonts w:ascii="Times New Roman" w:hAnsi="Times New Roman" w:cs="Times New Roman"/>
                <w:sz w:val="24"/>
                <w:szCs w:val="24"/>
              </w:rPr>
            </w:pPr>
            <w:r w:rsidRPr="00426AEB">
              <w:rPr>
                <w:rFonts w:ascii="Times New Roman" w:hAnsi="Times New Roman" w:cs="Times New Roman"/>
                <w:sz w:val="24"/>
                <w:szCs w:val="24"/>
              </w:rPr>
              <w:t xml:space="preserve">Опора для ползания с наклонной подушкой должна использоваться для улучшения ребенком контроля положения головы, укрепления мышц шеи, спины, плечевого пояса и обучения навыкам ползания. Опора должна представлять собой наклонную подушку, установленную на платформу с 4-мя колесами, вращающимися в любом направлении. Опора для ползания должна быть оснащена </w:t>
            </w:r>
            <w:proofErr w:type="spellStart"/>
            <w:r w:rsidRPr="00426AEB">
              <w:rPr>
                <w:rFonts w:ascii="Times New Roman" w:hAnsi="Times New Roman" w:cs="Times New Roman"/>
                <w:sz w:val="24"/>
                <w:szCs w:val="24"/>
              </w:rPr>
              <w:t>абдукционной</w:t>
            </w:r>
            <w:proofErr w:type="spellEnd"/>
            <w:r w:rsidRPr="00426AEB">
              <w:rPr>
                <w:rFonts w:ascii="Times New Roman" w:hAnsi="Times New Roman" w:cs="Times New Roman"/>
                <w:sz w:val="24"/>
                <w:szCs w:val="24"/>
              </w:rPr>
              <w:t xml:space="preserve"> подушкой (абдуктором), которая предупреждает патологическое сведение нижних конечностей в процессе движения. </w:t>
            </w:r>
          </w:p>
          <w:p w:rsidR="0006389A" w:rsidRPr="00426AEB" w:rsidRDefault="0006389A" w:rsidP="00426AEB">
            <w:pPr>
              <w:widowControl w:val="0"/>
              <w:suppressAutoHyphens/>
              <w:ind w:firstLine="318"/>
              <w:jc w:val="both"/>
              <w:rPr>
                <w:rFonts w:ascii="Times New Roman" w:hAnsi="Times New Roman" w:cs="Times New Roman"/>
                <w:sz w:val="24"/>
                <w:szCs w:val="24"/>
              </w:rPr>
            </w:pPr>
            <w:r w:rsidRPr="00426AEB">
              <w:rPr>
                <w:rFonts w:ascii="Times New Roman" w:hAnsi="Times New Roman" w:cs="Times New Roman"/>
                <w:sz w:val="24"/>
                <w:szCs w:val="24"/>
              </w:rPr>
              <w:t>Опора должна изготавливаться не менее чем в 2 размерах для детей от 1 года до 12 лет (размеры указать).</w:t>
            </w:r>
          </w:p>
        </w:tc>
        <w:tc>
          <w:tcPr>
            <w:tcW w:w="215" w:type="pct"/>
          </w:tcPr>
          <w:p w:rsidR="0006389A" w:rsidRPr="00426AEB" w:rsidRDefault="0006389A" w:rsidP="00426AEB">
            <w:pPr>
              <w:rPr>
                <w:rFonts w:ascii="Times New Roman" w:hAnsi="Times New Roman" w:cs="Times New Roman"/>
                <w:sz w:val="24"/>
                <w:szCs w:val="24"/>
              </w:rPr>
            </w:pPr>
            <w:r w:rsidRPr="00426AEB">
              <w:rPr>
                <w:rFonts w:ascii="Times New Roman" w:hAnsi="Times New Roman" w:cs="Times New Roman"/>
                <w:sz w:val="24"/>
                <w:szCs w:val="24"/>
              </w:rPr>
              <w:t>шт.</w:t>
            </w:r>
          </w:p>
        </w:tc>
        <w:tc>
          <w:tcPr>
            <w:tcW w:w="542" w:type="pct"/>
          </w:tcPr>
          <w:p w:rsidR="0006389A" w:rsidRPr="00426AEB" w:rsidRDefault="0006389A" w:rsidP="002971E4">
            <w:pPr>
              <w:keepLines/>
              <w:widowControl w:val="0"/>
              <w:jc w:val="center"/>
              <w:rPr>
                <w:rFonts w:ascii="Times New Roman" w:hAnsi="Times New Roman" w:cs="Times New Roman"/>
                <w:sz w:val="24"/>
                <w:szCs w:val="24"/>
              </w:rPr>
            </w:pPr>
            <w:r w:rsidRPr="00426AEB">
              <w:rPr>
                <w:rFonts w:ascii="Times New Roman" w:hAnsi="Times New Roman" w:cs="Times New Roman"/>
                <w:sz w:val="24"/>
                <w:szCs w:val="24"/>
              </w:rPr>
              <w:t>12 066,67</w:t>
            </w:r>
          </w:p>
        </w:tc>
      </w:tr>
      <w:tr w:rsidR="00426AEB" w:rsidRPr="00426AEB" w:rsidTr="00426AEB">
        <w:tc>
          <w:tcPr>
            <w:tcW w:w="183" w:type="pct"/>
          </w:tcPr>
          <w:p w:rsidR="0006389A" w:rsidRPr="00426AEB" w:rsidRDefault="0006389A" w:rsidP="00426AEB">
            <w:pPr>
              <w:keepLines/>
              <w:widowControl w:val="0"/>
              <w:rPr>
                <w:rFonts w:ascii="Times New Roman" w:hAnsi="Times New Roman" w:cs="Times New Roman"/>
                <w:sz w:val="24"/>
                <w:szCs w:val="24"/>
              </w:rPr>
            </w:pPr>
            <w:r w:rsidRPr="00426AEB">
              <w:rPr>
                <w:rFonts w:ascii="Times New Roman" w:hAnsi="Times New Roman" w:cs="Times New Roman"/>
                <w:sz w:val="24"/>
                <w:szCs w:val="24"/>
              </w:rPr>
              <w:t>3.</w:t>
            </w:r>
          </w:p>
        </w:tc>
        <w:tc>
          <w:tcPr>
            <w:tcW w:w="663" w:type="pct"/>
          </w:tcPr>
          <w:p w:rsidR="0006389A" w:rsidRPr="00426AEB" w:rsidRDefault="0006389A" w:rsidP="00426AEB">
            <w:pPr>
              <w:keepLines/>
              <w:widowControl w:val="0"/>
              <w:jc w:val="center"/>
              <w:rPr>
                <w:rFonts w:ascii="Times New Roman" w:hAnsi="Times New Roman" w:cs="Times New Roman"/>
                <w:sz w:val="24"/>
                <w:szCs w:val="24"/>
              </w:rPr>
            </w:pPr>
            <w:r w:rsidRPr="00426AEB">
              <w:rPr>
                <w:rFonts w:ascii="Times New Roman" w:hAnsi="Times New Roman" w:cs="Times New Roman"/>
                <w:sz w:val="24"/>
                <w:szCs w:val="24"/>
              </w:rPr>
              <w:t>Опора для сидения для детей-инвалидов</w:t>
            </w:r>
          </w:p>
        </w:tc>
        <w:tc>
          <w:tcPr>
            <w:tcW w:w="3398" w:type="pct"/>
          </w:tcPr>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eastAsia="DejaVu Sans" w:hAnsi="Times New Roman" w:cs="Times New Roman"/>
                <w:sz w:val="24"/>
                <w:szCs w:val="24"/>
              </w:rPr>
              <w:t xml:space="preserve">Опора для сидения (кресло) с анатомической спинкой должна помогать тормозить рефлекс </w:t>
            </w:r>
            <w:proofErr w:type="spellStart"/>
            <w:r w:rsidRPr="00426AEB">
              <w:rPr>
                <w:rFonts w:ascii="Times New Roman" w:eastAsia="DejaVu Sans" w:hAnsi="Times New Roman" w:cs="Times New Roman"/>
                <w:sz w:val="24"/>
                <w:szCs w:val="24"/>
              </w:rPr>
              <w:t>переразгибания</w:t>
            </w:r>
            <w:proofErr w:type="spellEnd"/>
            <w:r w:rsidRPr="00426AEB">
              <w:rPr>
                <w:rFonts w:ascii="Times New Roman" w:eastAsia="DejaVu Sans" w:hAnsi="Times New Roman" w:cs="Times New Roman"/>
                <w:sz w:val="24"/>
                <w:szCs w:val="24"/>
              </w:rPr>
              <w:t>, расслаблять спастические мышцы, устранять контрактуры, позволять корректировать патологические позы, создавать комфортное положение. Дополнительной функцией должно быть положение лежа и положение сидя с прямыми ножками.</w:t>
            </w:r>
          </w:p>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eastAsia="DejaVu Sans" w:hAnsi="Times New Roman" w:cs="Times New Roman"/>
                <w:sz w:val="24"/>
                <w:szCs w:val="24"/>
              </w:rPr>
              <w:t xml:space="preserve">Опора должна иметь съёмный столик, подножку, регулируемую до горизонтального положения и фиксаторы стоп. Опора должна быть снабжена съемным подголовником (фиксатор для головы) регулируемым по высоте и съемным жилетом для поддержки и фиксации туловища. Угол наклона спинки должен изменяться от 90 градусов до горизонтального. В комплект должен входить набор креплений для фиксации торса. Опора должна легко трансформироваться из опоры для сидения в опору для положения лежа. Ножки, съемные подлокотники должны регулироваться по высоте. </w:t>
            </w:r>
            <w:r w:rsidRPr="00426AEB">
              <w:rPr>
                <w:rFonts w:ascii="Times New Roman" w:eastAsia="DejaVu Sans" w:hAnsi="Times New Roman" w:cs="Times New Roman"/>
                <w:sz w:val="24"/>
                <w:szCs w:val="24"/>
              </w:rPr>
              <w:lastRenderedPageBreak/>
              <w:t>Опора должна быть на колесиках, задняя пара которых должна иметь тормоза.</w:t>
            </w:r>
          </w:p>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eastAsia="DejaVu Sans" w:hAnsi="Times New Roman" w:cs="Times New Roman"/>
                <w:sz w:val="24"/>
                <w:szCs w:val="24"/>
              </w:rPr>
              <w:t>Опора должна изготавливаться не менее чем в 3 размерах для детей от 1 года до 18 лет (размеры указать).</w:t>
            </w:r>
          </w:p>
        </w:tc>
        <w:tc>
          <w:tcPr>
            <w:tcW w:w="215" w:type="pct"/>
          </w:tcPr>
          <w:p w:rsidR="0006389A" w:rsidRPr="00426AEB" w:rsidRDefault="0006389A" w:rsidP="00426AEB">
            <w:pPr>
              <w:rPr>
                <w:rFonts w:ascii="Times New Roman" w:hAnsi="Times New Roman" w:cs="Times New Roman"/>
                <w:sz w:val="24"/>
                <w:szCs w:val="24"/>
              </w:rPr>
            </w:pPr>
            <w:r w:rsidRPr="00426AEB">
              <w:rPr>
                <w:rFonts w:ascii="Times New Roman" w:hAnsi="Times New Roman" w:cs="Times New Roman"/>
                <w:sz w:val="24"/>
                <w:szCs w:val="24"/>
              </w:rPr>
              <w:lastRenderedPageBreak/>
              <w:t>шт.</w:t>
            </w:r>
          </w:p>
        </w:tc>
        <w:tc>
          <w:tcPr>
            <w:tcW w:w="542" w:type="pct"/>
          </w:tcPr>
          <w:p w:rsidR="0006389A" w:rsidRPr="00426AEB" w:rsidRDefault="0006389A" w:rsidP="002971E4">
            <w:pPr>
              <w:keepLines/>
              <w:widowControl w:val="0"/>
              <w:jc w:val="center"/>
              <w:rPr>
                <w:rFonts w:ascii="Times New Roman" w:hAnsi="Times New Roman" w:cs="Times New Roman"/>
                <w:sz w:val="24"/>
                <w:szCs w:val="24"/>
              </w:rPr>
            </w:pPr>
            <w:r w:rsidRPr="00426AEB">
              <w:rPr>
                <w:rFonts w:ascii="Times New Roman" w:hAnsi="Times New Roman" w:cs="Times New Roman"/>
                <w:sz w:val="24"/>
                <w:szCs w:val="24"/>
              </w:rPr>
              <w:t>32 230,00</w:t>
            </w:r>
          </w:p>
        </w:tc>
      </w:tr>
      <w:tr w:rsidR="00426AEB" w:rsidRPr="00426AEB" w:rsidTr="00426AEB">
        <w:tc>
          <w:tcPr>
            <w:tcW w:w="183" w:type="pct"/>
          </w:tcPr>
          <w:p w:rsidR="0006389A" w:rsidRPr="00426AEB" w:rsidRDefault="0006389A" w:rsidP="00426AEB">
            <w:pPr>
              <w:keepLines/>
              <w:widowControl w:val="0"/>
              <w:rPr>
                <w:rFonts w:ascii="Times New Roman" w:hAnsi="Times New Roman" w:cs="Times New Roman"/>
                <w:sz w:val="24"/>
                <w:szCs w:val="24"/>
              </w:rPr>
            </w:pPr>
            <w:r w:rsidRPr="00426AEB">
              <w:rPr>
                <w:rFonts w:ascii="Times New Roman" w:hAnsi="Times New Roman" w:cs="Times New Roman"/>
                <w:sz w:val="24"/>
                <w:szCs w:val="24"/>
              </w:rPr>
              <w:t>4.</w:t>
            </w:r>
          </w:p>
        </w:tc>
        <w:tc>
          <w:tcPr>
            <w:tcW w:w="663" w:type="pct"/>
          </w:tcPr>
          <w:p w:rsidR="0006389A" w:rsidRPr="00426AEB" w:rsidRDefault="0006389A" w:rsidP="00426AEB">
            <w:pPr>
              <w:keepLines/>
              <w:widowControl w:val="0"/>
              <w:jc w:val="center"/>
              <w:rPr>
                <w:rFonts w:ascii="Times New Roman" w:hAnsi="Times New Roman" w:cs="Times New Roman"/>
                <w:sz w:val="24"/>
                <w:szCs w:val="24"/>
              </w:rPr>
            </w:pPr>
            <w:r w:rsidRPr="00426AEB">
              <w:rPr>
                <w:rFonts w:ascii="Times New Roman" w:hAnsi="Times New Roman" w:cs="Times New Roman"/>
                <w:sz w:val="24"/>
                <w:szCs w:val="24"/>
              </w:rPr>
              <w:t>Опора для сидения для детей-инвалидов</w:t>
            </w:r>
          </w:p>
        </w:tc>
        <w:tc>
          <w:tcPr>
            <w:tcW w:w="3398" w:type="pct"/>
          </w:tcPr>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eastAsia="DejaVu Sans" w:hAnsi="Times New Roman" w:cs="Times New Roman"/>
                <w:sz w:val="24"/>
                <w:szCs w:val="24"/>
              </w:rPr>
              <w:t xml:space="preserve">Опора (валик) должна быть предназначена для реабилитационных мероприятий с детьми. Опора должна использоваться для того, чтобы научить ребенка самостоятельно садиться и вставать, держать равновесие. Опора должна представлять собой </w:t>
            </w:r>
            <w:proofErr w:type="spellStart"/>
            <w:r w:rsidRPr="00426AEB">
              <w:rPr>
                <w:rFonts w:ascii="Times New Roman" w:eastAsia="DejaVu Sans" w:hAnsi="Times New Roman" w:cs="Times New Roman"/>
                <w:sz w:val="24"/>
                <w:szCs w:val="24"/>
              </w:rPr>
              <w:t>абдукционный</w:t>
            </w:r>
            <w:proofErr w:type="spellEnd"/>
            <w:r w:rsidRPr="00426AEB">
              <w:rPr>
                <w:rFonts w:ascii="Times New Roman" w:eastAsia="DejaVu Sans" w:hAnsi="Times New Roman" w:cs="Times New Roman"/>
                <w:sz w:val="24"/>
                <w:szCs w:val="24"/>
              </w:rPr>
              <w:t xml:space="preserve"> валик, регулируемый по высоте и углу наклона. Валик должен крепиться к вертикальным стойкам (задняя стойка и передняя), снабженным колесами. На вертикальных стойках должно быть предусмотрено закрепление съемных и регулируемых подножек для крепления стоп типа "сандалии".</w:t>
            </w:r>
          </w:p>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eastAsia="DejaVu Sans" w:hAnsi="Times New Roman" w:cs="Times New Roman"/>
                <w:sz w:val="24"/>
                <w:szCs w:val="24"/>
              </w:rPr>
              <w:t xml:space="preserve">В комплект поставки должны входить: </w:t>
            </w:r>
          </w:p>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proofErr w:type="spellStart"/>
            <w:r w:rsidRPr="00426AEB">
              <w:rPr>
                <w:rFonts w:ascii="Times New Roman" w:eastAsia="DejaVu Sans" w:hAnsi="Times New Roman" w:cs="Times New Roman"/>
                <w:sz w:val="24"/>
                <w:szCs w:val="24"/>
              </w:rPr>
              <w:t>абдукционный</w:t>
            </w:r>
            <w:proofErr w:type="spellEnd"/>
            <w:r w:rsidRPr="00426AEB">
              <w:rPr>
                <w:rFonts w:ascii="Times New Roman" w:eastAsia="DejaVu Sans" w:hAnsi="Times New Roman" w:cs="Times New Roman"/>
                <w:sz w:val="24"/>
                <w:szCs w:val="24"/>
              </w:rPr>
              <w:t xml:space="preserve"> валик;</w:t>
            </w:r>
          </w:p>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eastAsia="DejaVu Sans" w:hAnsi="Times New Roman" w:cs="Times New Roman"/>
                <w:sz w:val="24"/>
                <w:szCs w:val="24"/>
              </w:rPr>
              <w:t xml:space="preserve">передняя стойка с мягким элементом; </w:t>
            </w:r>
          </w:p>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eastAsia="DejaVu Sans" w:hAnsi="Times New Roman" w:cs="Times New Roman"/>
                <w:sz w:val="24"/>
                <w:szCs w:val="24"/>
              </w:rPr>
              <w:t xml:space="preserve">задняя стойка; </w:t>
            </w:r>
          </w:p>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eastAsia="DejaVu Sans" w:hAnsi="Times New Roman" w:cs="Times New Roman"/>
                <w:sz w:val="24"/>
                <w:szCs w:val="24"/>
              </w:rPr>
              <w:t xml:space="preserve">комплект опор для ног; </w:t>
            </w:r>
          </w:p>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eastAsia="DejaVu Sans" w:hAnsi="Times New Roman" w:cs="Times New Roman"/>
                <w:sz w:val="24"/>
                <w:szCs w:val="24"/>
              </w:rPr>
              <w:t>приставная лесенка.</w:t>
            </w:r>
          </w:p>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eastAsia="DejaVu Sans" w:hAnsi="Times New Roman" w:cs="Times New Roman"/>
                <w:sz w:val="24"/>
                <w:szCs w:val="24"/>
              </w:rPr>
              <w:t>Для детей от 1 года до 18 лет.</w:t>
            </w:r>
          </w:p>
        </w:tc>
        <w:tc>
          <w:tcPr>
            <w:tcW w:w="215" w:type="pct"/>
          </w:tcPr>
          <w:p w:rsidR="0006389A" w:rsidRPr="00426AEB" w:rsidRDefault="0006389A" w:rsidP="00426AEB">
            <w:pPr>
              <w:rPr>
                <w:rFonts w:ascii="Times New Roman" w:hAnsi="Times New Roman" w:cs="Times New Roman"/>
                <w:sz w:val="24"/>
                <w:szCs w:val="24"/>
              </w:rPr>
            </w:pPr>
            <w:r w:rsidRPr="00426AEB">
              <w:rPr>
                <w:rFonts w:ascii="Times New Roman" w:hAnsi="Times New Roman" w:cs="Times New Roman"/>
                <w:sz w:val="24"/>
                <w:szCs w:val="24"/>
              </w:rPr>
              <w:t>шт.</w:t>
            </w:r>
          </w:p>
        </w:tc>
        <w:tc>
          <w:tcPr>
            <w:tcW w:w="542" w:type="pct"/>
          </w:tcPr>
          <w:p w:rsidR="0006389A" w:rsidRPr="00426AEB" w:rsidRDefault="0006389A" w:rsidP="002971E4">
            <w:pPr>
              <w:keepLines/>
              <w:widowControl w:val="0"/>
              <w:jc w:val="center"/>
              <w:rPr>
                <w:rFonts w:ascii="Times New Roman" w:hAnsi="Times New Roman" w:cs="Times New Roman"/>
                <w:sz w:val="24"/>
                <w:szCs w:val="24"/>
              </w:rPr>
            </w:pPr>
            <w:r w:rsidRPr="00426AEB">
              <w:rPr>
                <w:rFonts w:ascii="Times New Roman" w:hAnsi="Times New Roman" w:cs="Times New Roman"/>
                <w:sz w:val="24"/>
                <w:szCs w:val="24"/>
              </w:rPr>
              <w:t>27 725,00</w:t>
            </w:r>
          </w:p>
        </w:tc>
      </w:tr>
      <w:tr w:rsidR="00426AEB" w:rsidRPr="00426AEB" w:rsidTr="00426AEB">
        <w:tc>
          <w:tcPr>
            <w:tcW w:w="183" w:type="pct"/>
          </w:tcPr>
          <w:p w:rsidR="0006389A" w:rsidRPr="00426AEB" w:rsidRDefault="0006389A" w:rsidP="00426AEB">
            <w:pPr>
              <w:keepLines/>
              <w:widowControl w:val="0"/>
              <w:rPr>
                <w:rFonts w:ascii="Times New Roman" w:hAnsi="Times New Roman" w:cs="Times New Roman"/>
                <w:sz w:val="24"/>
                <w:szCs w:val="24"/>
              </w:rPr>
            </w:pPr>
            <w:r w:rsidRPr="00426AEB">
              <w:rPr>
                <w:rFonts w:ascii="Times New Roman" w:hAnsi="Times New Roman" w:cs="Times New Roman"/>
                <w:sz w:val="24"/>
                <w:szCs w:val="24"/>
              </w:rPr>
              <w:t>5.</w:t>
            </w:r>
          </w:p>
        </w:tc>
        <w:tc>
          <w:tcPr>
            <w:tcW w:w="663" w:type="pct"/>
          </w:tcPr>
          <w:p w:rsidR="0006389A" w:rsidRPr="00426AEB" w:rsidRDefault="0006389A" w:rsidP="00426AEB">
            <w:pPr>
              <w:keepLines/>
              <w:widowControl w:val="0"/>
              <w:jc w:val="center"/>
              <w:rPr>
                <w:rFonts w:ascii="Times New Roman" w:hAnsi="Times New Roman" w:cs="Times New Roman"/>
                <w:sz w:val="24"/>
                <w:szCs w:val="24"/>
              </w:rPr>
            </w:pPr>
            <w:r w:rsidRPr="00426AEB">
              <w:rPr>
                <w:rFonts w:ascii="Times New Roman" w:hAnsi="Times New Roman" w:cs="Times New Roman"/>
                <w:sz w:val="24"/>
                <w:szCs w:val="24"/>
              </w:rPr>
              <w:t>Опора для сидения для детей-инвалидов</w:t>
            </w:r>
          </w:p>
        </w:tc>
        <w:tc>
          <w:tcPr>
            <w:tcW w:w="3398" w:type="pct"/>
          </w:tcPr>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eastAsia="DejaVu Sans" w:hAnsi="Times New Roman" w:cs="Times New Roman"/>
                <w:sz w:val="24"/>
                <w:szCs w:val="24"/>
              </w:rPr>
              <w:t xml:space="preserve">Опора для сидения напольная должна устранять перекрест ног и служить для пассивной растяжки </w:t>
            </w:r>
            <w:proofErr w:type="spellStart"/>
            <w:r w:rsidRPr="00426AEB">
              <w:rPr>
                <w:rFonts w:ascii="Times New Roman" w:eastAsia="DejaVu Sans" w:hAnsi="Times New Roman" w:cs="Times New Roman"/>
                <w:sz w:val="24"/>
                <w:szCs w:val="24"/>
              </w:rPr>
              <w:t>абдукционных</w:t>
            </w:r>
            <w:proofErr w:type="spellEnd"/>
            <w:r w:rsidRPr="00426AEB">
              <w:rPr>
                <w:rFonts w:ascii="Times New Roman" w:eastAsia="DejaVu Sans" w:hAnsi="Times New Roman" w:cs="Times New Roman"/>
                <w:sz w:val="24"/>
                <w:szCs w:val="24"/>
              </w:rPr>
              <w:t xml:space="preserve"> мышц, корректировать контрактуру в коленях, обеспечивать растяжку мышц бедер, предупреждать развитие "круглой спины". Опора для сидения напольная должна представлять собой деревянную основу, состоящую из сиденья, боковин и спинки. Снизу сидения должна быть выдвижная платформа (съемная), для создания разных положений ног. </w:t>
            </w:r>
          </w:p>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eastAsia="DejaVu Sans" w:hAnsi="Times New Roman" w:cs="Times New Roman"/>
                <w:sz w:val="24"/>
                <w:szCs w:val="24"/>
              </w:rPr>
              <w:t>В комплект должны входить тазобедренное ременное регулируемое крепление, грудное регулируемое крепление "</w:t>
            </w:r>
            <w:proofErr w:type="spellStart"/>
            <w:r w:rsidRPr="00426AEB">
              <w:rPr>
                <w:rFonts w:ascii="Times New Roman" w:eastAsia="DejaVu Sans" w:hAnsi="Times New Roman" w:cs="Times New Roman"/>
                <w:sz w:val="24"/>
                <w:szCs w:val="24"/>
              </w:rPr>
              <w:t>жилетик</w:t>
            </w:r>
            <w:proofErr w:type="spellEnd"/>
            <w:r w:rsidRPr="00426AEB">
              <w:rPr>
                <w:rFonts w:ascii="Times New Roman" w:eastAsia="DejaVu Sans" w:hAnsi="Times New Roman" w:cs="Times New Roman"/>
                <w:sz w:val="24"/>
                <w:szCs w:val="24"/>
              </w:rPr>
              <w:t xml:space="preserve">", съемный абдуктор, с возможностью регулировки глубины сидения, съемная столешница, мягкие съемные подушки. </w:t>
            </w:r>
          </w:p>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eastAsia="DejaVu Sans" w:hAnsi="Times New Roman" w:cs="Times New Roman"/>
                <w:sz w:val="24"/>
                <w:szCs w:val="24"/>
              </w:rPr>
              <w:t>Опора должна изготавливаться не менее чем в 3 размерах для детей от 1 года до 12 лет (размеры указать).</w:t>
            </w:r>
          </w:p>
        </w:tc>
        <w:tc>
          <w:tcPr>
            <w:tcW w:w="215" w:type="pct"/>
          </w:tcPr>
          <w:p w:rsidR="0006389A" w:rsidRPr="00426AEB" w:rsidRDefault="0006389A" w:rsidP="00426AEB">
            <w:pPr>
              <w:rPr>
                <w:rFonts w:ascii="Times New Roman" w:hAnsi="Times New Roman" w:cs="Times New Roman"/>
                <w:sz w:val="24"/>
                <w:szCs w:val="24"/>
              </w:rPr>
            </w:pPr>
            <w:r w:rsidRPr="00426AEB">
              <w:rPr>
                <w:rFonts w:ascii="Times New Roman" w:hAnsi="Times New Roman" w:cs="Times New Roman"/>
                <w:sz w:val="24"/>
                <w:szCs w:val="24"/>
              </w:rPr>
              <w:t>шт.</w:t>
            </w:r>
          </w:p>
        </w:tc>
        <w:tc>
          <w:tcPr>
            <w:tcW w:w="542" w:type="pct"/>
          </w:tcPr>
          <w:p w:rsidR="0006389A" w:rsidRPr="00426AEB" w:rsidRDefault="0006389A" w:rsidP="002971E4">
            <w:pPr>
              <w:keepLines/>
              <w:widowControl w:val="0"/>
              <w:jc w:val="center"/>
              <w:rPr>
                <w:rFonts w:ascii="Times New Roman" w:hAnsi="Times New Roman" w:cs="Times New Roman"/>
                <w:sz w:val="24"/>
                <w:szCs w:val="24"/>
              </w:rPr>
            </w:pPr>
            <w:r w:rsidRPr="00426AEB">
              <w:rPr>
                <w:rFonts w:ascii="Times New Roman" w:hAnsi="Times New Roman" w:cs="Times New Roman"/>
                <w:sz w:val="24"/>
                <w:szCs w:val="24"/>
              </w:rPr>
              <w:t>26 383,33</w:t>
            </w:r>
          </w:p>
        </w:tc>
      </w:tr>
      <w:tr w:rsidR="00426AEB" w:rsidRPr="00426AEB" w:rsidTr="00426AEB">
        <w:tc>
          <w:tcPr>
            <w:tcW w:w="183" w:type="pct"/>
          </w:tcPr>
          <w:p w:rsidR="0006389A" w:rsidRPr="00426AEB" w:rsidRDefault="0006389A" w:rsidP="00426AEB">
            <w:pPr>
              <w:keepLines/>
              <w:widowControl w:val="0"/>
              <w:rPr>
                <w:rFonts w:ascii="Times New Roman" w:hAnsi="Times New Roman" w:cs="Times New Roman"/>
                <w:sz w:val="24"/>
                <w:szCs w:val="24"/>
              </w:rPr>
            </w:pPr>
            <w:r w:rsidRPr="00426AEB">
              <w:rPr>
                <w:rFonts w:ascii="Times New Roman" w:hAnsi="Times New Roman" w:cs="Times New Roman"/>
                <w:sz w:val="24"/>
                <w:szCs w:val="24"/>
              </w:rPr>
              <w:t>6.</w:t>
            </w:r>
          </w:p>
        </w:tc>
        <w:tc>
          <w:tcPr>
            <w:tcW w:w="663" w:type="pct"/>
          </w:tcPr>
          <w:p w:rsidR="0006389A" w:rsidRPr="00426AEB" w:rsidRDefault="0006389A" w:rsidP="00426AEB">
            <w:pPr>
              <w:keepLines/>
              <w:widowControl w:val="0"/>
              <w:jc w:val="center"/>
              <w:rPr>
                <w:rFonts w:ascii="Times New Roman" w:hAnsi="Times New Roman" w:cs="Times New Roman"/>
                <w:sz w:val="24"/>
                <w:szCs w:val="24"/>
              </w:rPr>
            </w:pPr>
            <w:r w:rsidRPr="00426AEB">
              <w:rPr>
                <w:rFonts w:ascii="Times New Roman" w:hAnsi="Times New Roman" w:cs="Times New Roman"/>
                <w:sz w:val="24"/>
                <w:szCs w:val="24"/>
              </w:rPr>
              <w:t>Опора для лежания для детей-инвалидов</w:t>
            </w:r>
          </w:p>
        </w:tc>
        <w:tc>
          <w:tcPr>
            <w:tcW w:w="3398" w:type="pct"/>
          </w:tcPr>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eastAsia="DejaVu Sans" w:hAnsi="Times New Roman" w:cs="Times New Roman"/>
                <w:sz w:val="24"/>
                <w:szCs w:val="24"/>
              </w:rPr>
              <w:t xml:space="preserve">Опора для лежания должна помогать создавать правильное положение ребенка с помощью грудного и тазобедренного креплений и </w:t>
            </w:r>
            <w:proofErr w:type="spellStart"/>
            <w:r w:rsidRPr="00426AEB">
              <w:rPr>
                <w:rFonts w:ascii="Times New Roman" w:eastAsia="DejaVu Sans" w:hAnsi="Times New Roman" w:cs="Times New Roman"/>
                <w:sz w:val="24"/>
                <w:szCs w:val="24"/>
              </w:rPr>
              <w:t>абдукционных</w:t>
            </w:r>
            <w:proofErr w:type="spellEnd"/>
            <w:r w:rsidRPr="00426AEB">
              <w:rPr>
                <w:rFonts w:ascii="Times New Roman" w:eastAsia="DejaVu Sans" w:hAnsi="Times New Roman" w:cs="Times New Roman"/>
                <w:sz w:val="24"/>
                <w:szCs w:val="24"/>
              </w:rPr>
              <w:t xml:space="preserve"> подушек-модулей.  Опора должна представлять собой деревянную основу, состоящую из сидения-ложа, боковин и спинки. Опора должна быть установлена на 4 колесах с тормозами. Спинка должна регулироваться. </w:t>
            </w:r>
          </w:p>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eastAsia="DejaVu Sans" w:hAnsi="Times New Roman" w:cs="Times New Roman"/>
                <w:sz w:val="24"/>
                <w:szCs w:val="24"/>
              </w:rPr>
              <w:t xml:space="preserve">В комплект должны входить мягкие подушки-модули и крепежные ремни. </w:t>
            </w:r>
          </w:p>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eastAsia="DejaVu Sans" w:hAnsi="Times New Roman" w:cs="Times New Roman"/>
                <w:sz w:val="24"/>
                <w:szCs w:val="24"/>
              </w:rPr>
              <w:t>Опора должна изготавливаться не менее чем в 2 размерах для детей от 1 года до 18 лет (размеры указать).</w:t>
            </w:r>
          </w:p>
        </w:tc>
        <w:tc>
          <w:tcPr>
            <w:tcW w:w="215" w:type="pct"/>
          </w:tcPr>
          <w:p w:rsidR="0006389A" w:rsidRPr="00426AEB" w:rsidRDefault="0006389A" w:rsidP="00426AEB">
            <w:pPr>
              <w:rPr>
                <w:rFonts w:ascii="Times New Roman" w:hAnsi="Times New Roman" w:cs="Times New Roman"/>
                <w:sz w:val="24"/>
                <w:szCs w:val="24"/>
              </w:rPr>
            </w:pPr>
            <w:r w:rsidRPr="00426AEB">
              <w:rPr>
                <w:rFonts w:ascii="Times New Roman" w:hAnsi="Times New Roman" w:cs="Times New Roman"/>
                <w:sz w:val="24"/>
                <w:szCs w:val="24"/>
              </w:rPr>
              <w:t>шт.</w:t>
            </w:r>
          </w:p>
        </w:tc>
        <w:tc>
          <w:tcPr>
            <w:tcW w:w="542" w:type="pct"/>
          </w:tcPr>
          <w:p w:rsidR="0006389A" w:rsidRPr="00426AEB" w:rsidRDefault="0006389A" w:rsidP="002971E4">
            <w:pPr>
              <w:keepLines/>
              <w:widowControl w:val="0"/>
              <w:jc w:val="center"/>
              <w:rPr>
                <w:rFonts w:ascii="Times New Roman" w:hAnsi="Times New Roman" w:cs="Times New Roman"/>
                <w:sz w:val="24"/>
                <w:szCs w:val="24"/>
              </w:rPr>
            </w:pPr>
            <w:r w:rsidRPr="00426AEB">
              <w:rPr>
                <w:rFonts w:ascii="Times New Roman" w:hAnsi="Times New Roman" w:cs="Times New Roman"/>
                <w:sz w:val="24"/>
                <w:szCs w:val="24"/>
              </w:rPr>
              <w:t>25 750,00</w:t>
            </w:r>
          </w:p>
        </w:tc>
      </w:tr>
      <w:tr w:rsidR="00426AEB" w:rsidRPr="00426AEB" w:rsidTr="00426AEB">
        <w:tc>
          <w:tcPr>
            <w:tcW w:w="183" w:type="pct"/>
          </w:tcPr>
          <w:p w:rsidR="0006389A" w:rsidRPr="00426AEB" w:rsidRDefault="0006389A" w:rsidP="00426AEB">
            <w:pPr>
              <w:keepLines/>
              <w:widowControl w:val="0"/>
              <w:rPr>
                <w:rFonts w:ascii="Times New Roman" w:hAnsi="Times New Roman" w:cs="Times New Roman"/>
                <w:sz w:val="24"/>
                <w:szCs w:val="24"/>
              </w:rPr>
            </w:pPr>
            <w:r w:rsidRPr="00426AEB">
              <w:rPr>
                <w:rFonts w:ascii="Times New Roman" w:hAnsi="Times New Roman" w:cs="Times New Roman"/>
                <w:sz w:val="24"/>
                <w:szCs w:val="24"/>
              </w:rPr>
              <w:t>7.</w:t>
            </w:r>
          </w:p>
        </w:tc>
        <w:tc>
          <w:tcPr>
            <w:tcW w:w="663" w:type="pct"/>
          </w:tcPr>
          <w:p w:rsidR="0006389A" w:rsidRPr="00426AEB" w:rsidRDefault="0006389A" w:rsidP="00426AEB">
            <w:pPr>
              <w:keepLines/>
              <w:widowControl w:val="0"/>
              <w:jc w:val="center"/>
              <w:rPr>
                <w:rFonts w:ascii="Times New Roman" w:hAnsi="Times New Roman" w:cs="Times New Roman"/>
                <w:sz w:val="24"/>
                <w:szCs w:val="24"/>
              </w:rPr>
            </w:pPr>
            <w:r w:rsidRPr="00426AEB">
              <w:rPr>
                <w:rFonts w:ascii="Times New Roman" w:hAnsi="Times New Roman" w:cs="Times New Roman"/>
                <w:sz w:val="24"/>
                <w:szCs w:val="24"/>
              </w:rPr>
              <w:t>Опора для стояния для детей-инвалидов</w:t>
            </w:r>
          </w:p>
        </w:tc>
        <w:tc>
          <w:tcPr>
            <w:tcW w:w="3398" w:type="pct"/>
          </w:tcPr>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eastAsia="DejaVu Sans" w:hAnsi="Times New Roman" w:cs="Times New Roman"/>
                <w:sz w:val="24"/>
                <w:szCs w:val="24"/>
              </w:rPr>
              <w:t>Опора для стояния (</w:t>
            </w:r>
            <w:proofErr w:type="spellStart"/>
            <w:r w:rsidRPr="00426AEB">
              <w:rPr>
                <w:rFonts w:ascii="Times New Roman" w:eastAsia="DejaVu Sans" w:hAnsi="Times New Roman" w:cs="Times New Roman"/>
                <w:sz w:val="24"/>
                <w:szCs w:val="24"/>
              </w:rPr>
              <w:t>вертикализатор</w:t>
            </w:r>
            <w:proofErr w:type="spellEnd"/>
            <w:r w:rsidRPr="00426AEB">
              <w:rPr>
                <w:rFonts w:ascii="Times New Roman" w:eastAsia="DejaVu Sans" w:hAnsi="Times New Roman" w:cs="Times New Roman"/>
                <w:sz w:val="24"/>
                <w:szCs w:val="24"/>
              </w:rPr>
              <w:t xml:space="preserve">) должна использоваться для фиксации в правильном вертикальном положении пользователя со слабым тонусом мышц, для развития у него навыков контроля положения тела. Изделие должно иметь съемные и регулируемые спинодержатель, </w:t>
            </w:r>
            <w:r w:rsidRPr="00426AEB">
              <w:rPr>
                <w:rFonts w:ascii="Times New Roman" w:eastAsia="DejaVu Sans" w:hAnsi="Times New Roman" w:cs="Times New Roman"/>
                <w:sz w:val="24"/>
                <w:szCs w:val="24"/>
              </w:rPr>
              <w:lastRenderedPageBreak/>
              <w:t xml:space="preserve">подголовник, столик, тазобедренное крепление, регулируемые не менее чем в 3-х направлениях </w:t>
            </w:r>
            <w:proofErr w:type="spellStart"/>
            <w:r w:rsidRPr="00426AEB">
              <w:rPr>
                <w:rFonts w:ascii="Times New Roman" w:eastAsia="DejaVu Sans" w:hAnsi="Times New Roman" w:cs="Times New Roman"/>
                <w:sz w:val="24"/>
                <w:szCs w:val="24"/>
              </w:rPr>
              <w:t>коленоупоры</w:t>
            </w:r>
            <w:proofErr w:type="spellEnd"/>
            <w:r w:rsidRPr="00426AEB">
              <w:rPr>
                <w:rFonts w:ascii="Times New Roman" w:eastAsia="DejaVu Sans" w:hAnsi="Times New Roman" w:cs="Times New Roman"/>
                <w:sz w:val="24"/>
                <w:szCs w:val="24"/>
              </w:rPr>
              <w:t xml:space="preserve"> и абдуктор. На грудном уровне должен быть установлен мягкий регулируемый фиксатор, который предупреждает заваливание торса. Опора должна быть оснащена регулируемыми крепления для стоп (подпяточники), которые могут быть поставлены в нужное положение «на ширину плеч» и удерживают стопы в правильном положении. Опора должна быть установлена на колесах, задняя пара колес должна иметь тормоза.</w:t>
            </w:r>
          </w:p>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eastAsia="DejaVu Sans" w:hAnsi="Times New Roman" w:cs="Times New Roman"/>
                <w:sz w:val="24"/>
                <w:szCs w:val="24"/>
              </w:rPr>
              <w:t>Опора должна изготавливаться не менее чем в 3 размерах для детей от 1 года до 18 лет (размеры указать).</w:t>
            </w:r>
          </w:p>
        </w:tc>
        <w:tc>
          <w:tcPr>
            <w:tcW w:w="215" w:type="pct"/>
          </w:tcPr>
          <w:p w:rsidR="0006389A" w:rsidRPr="00426AEB" w:rsidRDefault="0006389A" w:rsidP="00426AEB">
            <w:pPr>
              <w:rPr>
                <w:rFonts w:ascii="Times New Roman" w:hAnsi="Times New Roman" w:cs="Times New Roman"/>
                <w:sz w:val="24"/>
                <w:szCs w:val="24"/>
              </w:rPr>
            </w:pPr>
            <w:r w:rsidRPr="00426AEB">
              <w:rPr>
                <w:rFonts w:ascii="Times New Roman" w:hAnsi="Times New Roman" w:cs="Times New Roman"/>
                <w:sz w:val="24"/>
                <w:szCs w:val="24"/>
              </w:rPr>
              <w:lastRenderedPageBreak/>
              <w:t>шт.</w:t>
            </w:r>
          </w:p>
        </w:tc>
        <w:tc>
          <w:tcPr>
            <w:tcW w:w="542" w:type="pct"/>
          </w:tcPr>
          <w:p w:rsidR="0006389A" w:rsidRPr="00426AEB" w:rsidRDefault="0006389A" w:rsidP="002971E4">
            <w:pPr>
              <w:keepLines/>
              <w:widowControl w:val="0"/>
              <w:jc w:val="center"/>
              <w:rPr>
                <w:rFonts w:ascii="Times New Roman" w:hAnsi="Times New Roman" w:cs="Times New Roman"/>
                <w:sz w:val="24"/>
                <w:szCs w:val="24"/>
              </w:rPr>
            </w:pPr>
            <w:r w:rsidRPr="00426AEB">
              <w:rPr>
                <w:rFonts w:ascii="Times New Roman" w:hAnsi="Times New Roman" w:cs="Times New Roman"/>
                <w:sz w:val="24"/>
                <w:szCs w:val="24"/>
              </w:rPr>
              <w:t>22 493,33</w:t>
            </w:r>
          </w:p>
        </w:tc>
      </w:tr>
      <w:tr w:rsidR="00426AEB" w:rsidRPr="00426AEB" w:rsidTr="00426AEB">
        <w:tc>
          <w:tcPr>
            <w:tcW w:w="183" w:type="pct"/>
          </w:tcPr>
          <w:p w:rsidR="0006389A" w:rsidRPr="00426AEB" w:rsidRDefault="0006389A" w:rsidP="00426AEB">
            <w:pPr>
              <w:keepLines/>
              <w:widowControl w:val="0"/>
              <w:rPr>
                <w:rFonts w:ascii="Times New Roman" w:hAnsi="Times New Roman" w:cs="Times New Roman"/>
                <w:sz w:val="24"/>
                <w:szCs w:val="24"/>
              </w:rPr>
            </w:pPr>
            <w:r w:rsidRPr="00426AEB">
              <w:rPr>
                <w:rFonts w:ascii="Times New Roman" w:hAnsi="Times New Roman" w:cs="Times New Roman"/>
                <w:sz w:val="24"/>
                <w:szCs w:val="24"/>
              </w:rPr>
              <w:t>8.</w:t>
            </w:r>
          </w:p>
        </w:tc>
        <w:tc>
          <w:tcPr>
            <w:tcW w:w="663" w:type="pct"/>
          </w:tcPr>
          <w:p w:rsidR="0006389A" w:rsidRPr="00426AEB" w:rsidRDefault="0006389A" w:rsidP="00426AEB">
            <w:pPr>
              <w:keepLines/>
              <w:widowControl w:val="0"/>
              <w:jc w:val="center"/>
              <w:rPr>
                <w:rFonts w:ascii="Times New Roman" w:hAnsi="Times New Roman" w:cs="Times New Roman"/>
                <w:sz w:val="24"/>
                <w:szCs w:val="24"/>
              </w:rPr>
            </w:pPr>
            <w:r w:rsidRPr="00426AEB">
              <w:rPr>
                <w:rFonts w:ascii="Times New Roman" w:hAnsi="Times New Roman" w:cs="Times New Roman"/>
                <w:sz w:val="24"/>
                <w:szCs w:val="24"/>
              </w:rPr>
              <w:t>Опора для стояния для детей-инвалидов</w:t>
            </w:r>
          </w:p>
        </w:tc>
        <w:tc>
          <w:tcPr>
            <w:tcW w:w="3398" w:type="pct"/>
          </w:tcPr>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eastAsia="DejaVu Sans" w:hAnsi="Times New Roman" w:cs="Times New Roman"/>
                <w:sz w:val="24"/>
                <w:szCs w:val="24"/>
              </w:rPr>
              <w:t xml:space="preserve">Опора для стояния с задним наклоном должна позволять менять положение ребенка в пространстве, начиная с привычного горизонтального до вертикального. При этом происходит тренировка чувства равновесия, адаптация внутренних органов к новым условиям и нагрузкам. Для сохранения безопасной и симметричной позы ребенок должен надежно фиксироваться в четырех точках: ступни, голень, таз и грудь. Для предупреждения перекреста ног должен быть предусмотрен абдуктор. Опора должна быть оснащена столиком и подголовником. В комплект должны входить: многофункциональная система ремней и подушек (тазовый и грудной ремень должны регулироваться по высоте и ширине); регулируемый столик; держатели для головы регулируемые по высоте и ширине; </w:t>
            </w:r>
            <w:proofErr w:type="spellStart"/>
            <w:r w:rsidRPr="00426AEB">
              <w:rPr>
                <w:rFonts w:ascii="Times New Roman" w:eastAsia="DejaVu Sans" w:hAnsi="Times New Roman" w:cs="Times New Roman"/>
                <w:sz w:val="24"/>
                <w:szCs w:val="24"/>
              </w:rPr>
              <w:t>стоподержатели</w:t>
            </w:r>
            <w:proofErr w:type="spellEnd"/>
            <w:r w:rsidRPr="00426AEB">
              <w:rPr>
                <w:rFonts w:ascii="Times New Roman" w:eastAsia="DejaVu Sans" w:hAnsi="Times New Roman" w:cs="Times New Roman"/>
                <w:sz w:val="24"/>
                <w:szCs w:val="24"/>
              </w:rPr>
              <w:t xml:space="preserve"> с регулируемыми крепежными ремешками, мягкие упоры </w:t>
            </w:r>
            <w:proofErr w:type="gramStart"/>
            <w:r w:rsidRPr="00426AEB">
              <w:rPr>
                <w:rFonts w:ascii="Times New Roman" w:eastAsia="DejaVu Sans" w:hAnsi="Times New Roman" w:cs="Times New Roman"/>
                <w:sz w:val="24"/>
                <w:szCs w:val="24"/>
              </w:rPr>
              <w:t>под колени</w:t>
            </w:r>
            <w:proofErr w:type="gramEnd"/>
            <w:r w:rsidRPr="00426AEB">
              <w:rPr>
                <w:rFonts w:ascii="Times New Roman" w:eastAsia="DejaVu Sans" w:hAnsi="Times New Roman" w:cs="Times New Roman"/>
                <w:sz w:val="24"/>
                <w:szCs w:val="24"/>
              </w:rPr>
              <w:t xml:space="preserve"> регулируемые по высоте и ширине и имеющие возможность фиксации голени; регулируемый абдуктор для предупреждения перекреста ног; опора должна быть установлена на колесах с тормозами. </w:t>
            </w:r>
          </w:p>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eastAsia="DejaVu Sans" w:hAnsi="Times New Roman" w:cs="Times New Roman"/>
                <w:sz w:val="24"/>
                <w:szCs w:val="24"/>
              </w:rPr>
              <w:t>Опора должна изготавливаться не менее чем в 3 размерах для детей от 1 года до 18 лет, ростом от 90 см до 170 см (размеры указать).</w:t>
            </w:r>
          </w:p>
        </w:tc>
        <w:tc>
          <w:tcPr>
            <w:tcW w:w="215" w:type="pct"/>
          </w:tcPr>
          <w:p w:rsidR="0006389A" w:rsidRPr="00426AEB" w:rsidRDefault="0006389A" w:rsidP="00426AEB">
            <w:pPr>
              <w:rPr>
                <w:rFonts w:ascii="Times New Roman" w:hAnsi="Times New Roman" w:cs="Times New Roman"/>
                <w:sz w:val="24"/>
                <w:szCs w:val="24"/>
              </w:rPr>
            </w:pPr>
            <w:r w:rsidRPr="00426AEB">
              <w:rPr>
                <w:rFonts w:ascii="Times New Roman" w:hAnsi="Times New Roman" w:cs="Times New Roman"/>
                <w:sz w:val="24"/>
                <w:szCs w:val="24"/>
              </w:rPr>
              <w:t>шт.</w:t>
            </w:r>
          </w:p>
        </w:tc>
        <w:tc>
          <w:tcPr>
            <w:tcW w:w="542" w:type="pct"/>
          </w:tcPr>
          <w:p w:rsidR="0006389A" w:rsidRPr="00426AEB" w:rsidRDefault="0006389A" w:rsidP="002971E4">
            <w:pPr>
              <w:keepLines/>
              <w:widowControl w:val="0"/>
              <w:jc w:val="center"/>
              <w:rPr>
                <w:rFonts w:ascii="Times New Roman" w:hAnsi="Times New Roman" w:cs="Times New Roman"/>
                <w:sz w:val="24"/>
                <w:szCs w:val="24"/>
              </w:rPr>
            </w:pPr>
            <w:r w:rsidRPr="00426AEB">
              <w:rPr>
                <w:rFonts w:ascii="Times New Roman" w:hAnsi="Times New Roman" w:cs="Times New Roman"/>
                <w:sz w:val="24"/>
                <w:szCs w:val="24"/>
              </w:rPr>
              <w:t>31 106,67</w:t>
            </w:r>
          </w:p>
        </w:tc>
      </w:tr>
      <w:tr w:rsidR="00426AEB" w:rsidRPr="00426AEB" w:rsidTr="00426AEB">
        <w:tc>
          <w:tcPr>
            <w:tcW w:w="183" w:type="pct"/>
          </w:tcPr>
          <w:p w:rsidR="0006389A" w:rsidRPr="00426AEB" w:rsidRDefault="0006389A" w:rsidP="00426AEB">
            <w:pPr>
              <w:keepLines/>
              <w:widowControl w:val="0"/>
              <w:rPr>
                <w:rFonts w:ascii="Times New Roman" w:hAnsi="Times New Roman" w:cs="Times New Roman"/>
                <w:sz w:val="24"/>
                <w:szCs w:val="24"/>
              </w:rPr>
            </w:pPr>
            <w:r w:rsidRPr="00426AEB">
              <w:rPr>
                <w:rFonts w:ascii="Times New Roman" w:hAnsi="Times New Roman" w:cs="Times New Roman"/>
                <w:sz w:val="24"/>
                <w:szCs w:val="24"/>
              </w:rPr>
              <w:t>9.</w:t>
            </w:r>
          </w:p>
        </w:tc>
        <w:tc>
          <w:tcPr>
            <w:tcW w:w="663" w:type="pct"/>
          </w:tcPr>
          <w:p w:rsidR="0006389A" w:rsidRPr="00426AEB" w:rsidRDefault="0006389A" w:rsidP="00426AEB">
            <w:pPr>
              <w:keepLines/>
              <w:widowControl w:val="0"/>
              <w:jc w:val="center"/>
              <w:rPr>
                <w:rFonts w:ascii="Times New Roman" w:hAnsi="Times New Roman" w:cs="Times New Roman"/>
                <w:sz w:val="24"/>
                <w:szCs w:val="24"/>
              </w:rPr>
            </w:pPr>
            <w:r w:rsidRPr="00426AEB">
              <w:rPr>
                <w:rFonts w:ascii="Times New Roman" w:hAnsi="Times New Roman" w:cs="Times New Roman"/>
                <w:sz w:val="24"/>
                <w:szCs w:val="24"/>
              </w:rPr>
              <w:t>Опора для стояния для детей-инвалидов</w:t>
            </w:r>
          </w:p>
        </w:tc>
        <w:tc>
          <w:tcPr>
            <w:tcW w:w="3398" w:type="pct"/>
          </w:tcPr>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eastAsia="DejaVu Sans" w:hAnsi="Times New Roman" w:cs="Times New Roman"/>
                <w:sz w:val="24"/>
                <w:szCs w:val="24"/>
              </w:rPr>
              <w:t>Опора для стояния с изменяемым углом наклона положения от горизонтального до вертикального и с обратным наклоном. У опоры должны быть не менее 4-х функций:</w:t>
            </w:r>
          </w:p>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eastAsia="DejaVu Sans" w:hAnsi="Times New Roman" w:cs="Times New Roman"/>
                <w:sz w:val="24"/>
                <w:szCs w:val="24"/>
              </w:rPr>
              <w:t>- положение лежа</w:t>
            </w:r>
          </w:p>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eastAsia="DejaVu Sans" w:hAnsi="Times New Roman" w:cs="Times New Roman"/>
                <w:sz w:val="24"/>
                <w:szCs w:val="24"/>
              </w:rPr>
              <w:t>- вертикально</w:t>
            </w:r>
          </w:p>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eastAsia="DejaVu Sans" w:hAnsi="Times New Roman" w:cs="Times New Roman"/>
                <w:sz w:val="24"/>
                <w:szCs w:val="24"/>
              </w:rPr>
              <w:t xml:space="preserve">- </w:t>
            </w:r>
            <w:proofErr w:type="spellStart"/>
            <w:r w:rsidRPr="00426AEB">
              <w:rPr>
                <w:rFonts w:ascii="Times New Roman" w:eastAsia="DejaVu Sans" w:hAnsi="Times New Roman" w:cs="Times New Roman"/>
                <w:sz w:val="24"/>
                <w:szCs w:val="24"/>
              </w:rPr>
              <w:t>пронационно</w:t>
            </w:r>
            <w:proofErr w:type="spellEnd"/>
          </w:p>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eastAsia="DejaVu Sans" w:hAnsi="Times New Roman" w:cs="Times New Roman"/>
                <w:sz w:val="24"/>
                <w:szCs w:val="24"/>
              </w:rPr>
              <w:t xml:space="preserve">- </w:t>
            </w:r>
            <w:proofErr w:type="spellStart"/>
            <w:r w:rsidRPr="00426AEB">
              <w:rPr>
                <w:rFonts w:ascii="Times New Roman" w:eastAsia="DejaVu Sans" w:hAnsi="Times New Roman" w:cs="Times New Roman"/>
                <w:sz w:val="24"/>
                <w:szCs w:val="24"/>
              </w:rPr>
              <w:t>супинационно</w:t>
            </w:r>
            <w:proofErr w:type="spellEnd"/>
          </w:p>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eastAsia="DejaVu Sans" w:hAnsi="Times New Roman" w:cs="Times New Roman"/>
                <w:sz w:val="24"/>
                <w:szCs w:val="24"/>
              </w:rPr>
              <w:t>Опора должна иметь:</w:t>
            </w:r>
          </w:p>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eastAsia="DejaVu Sans" w:hAnsi="Times New Roman" w:cs="Times New Roman"/>
                <w:sz w:val="24"/>
                <w:szCs w:val="24"/>
              </w:rPr>
              <w:t xml:space="preserve"> - регулируемые приспособления для крепления стоп, которые могут быть поставлены в нужное положение;</w:t>
            </w:r>
          </w:p>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eastAsia="DejaVu Sans" w:hAnsi="Times New Roman" w:cs="Times New Roman"/>
                <w:sz w:val="24"/>
                <w:szCs w:val="24"/>
              </w:rPr>
              <w:t>- регулируемые крепления коленных суставов по ширине, по расстоянию между коленами и высоте;</w:t>
            </w:r>
          </w:p>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eastAsia="DejaVu Sans" w:hAnsi="Times New Roman" w:cs="Times New Roman"/>
                <w:sz w:val="24"/>
                <w:szCs w:val="24"/>
              </w:rPr>
              <w:t>- регулируемые по высоте крепления тазобедренных суставов;</w:t>
            </w:r>
          </w:p>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eastAsia="DejaVu Sans" w:hAnsi="Times New Roman" w:cs="Times New Roman"/>
                <w:sz w:val="24"/>
                <w:szCs w:val="24"/>
              </w:rPr>
              <w:t>- регулируемое крепление грудного отдела;</w:t>
            </w:r>
          </w:p>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eastAsia="DejaVu Sans" w:hAnsi="Times New Roman" w:cs="Times New Roman"/>
                <w:sz w:val="24"/>
                <w:szCs w:val="24"/>
              </w:rPr>
              <w:t>- съемный столик с взаимозаменяемой столешницей в комплекте с ванночкой;</w:t>
            </w:r>
          </w:p>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eastAsia="DejaVu Sans" w:hAnsi="Times New Roman" w:cs="Times New Roman"/>
                <w:sz w:val="24"/>
                <w:szCs w:val="24"/>
              </w:rPr>
              <w:lastRenderedPageBreak/>
              <w:t>- колеса, задняя пара которых должна иметь тормоза.</w:t>
            </w:r>
          </w:p>
          <w:p w:rsidR="0006389A" w:rsidRPr="00426AEB" w:rsidRDefault="0006389A"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eastAsia="DejaVu Sans" w:hAnsi="Times New Roman" w:cs="Times New Roman"/>
                <w:sz w:val="24"/>
                <w:szCs w:val="24"/>
              </w:rPr>
              <w:t>Опора должна изготавливаться не менее чем в 2 размерах для детей от 10 месяцев до 18 лет (размеры указать).</w:t>
            </w:r>
          </w:p>
        </w:tc>
        <w:tc>
          <w:tcPr>
            <w:tcW w:w="215" w:type="pct"/>
          </w:tcPr>
          <w:p w:rsidR="0006389A" w:rsidRPr="00426AEB" w:rsidRDefault="0006389A" w:rsidP="00426AEB">
            <w:pPr>
              <w:rPr>
                <w:rFonts w:ascii="Times New Roman" w:hAnsi="Times New Roman" w:cs="Times New Roman"/>
                <w:sz w:val="24"/>
                <w:szCs w:val="24"/>
              </w:rPr>
            </w:pPr>
            <w:r w:rsidRPr="00426AEB">
              <w:rPr>
                <w:rFonts w:ascii="Times New Roman" w:hAnsi="Times New Roman" w:cs="Times New Roman"/>
                <w:sz w:val="24"/>
                <w:szCs w:val="24"/>
              </w:rPr>
              <w:lastRenderedPageBreak/>
              <w:t>шт.</w:t>
            </w:r>
          </w:p>
        </w:tc>
        <w:tc>
          <w:tcPr>
            <w:tcW w:w="542" w:type="pct"/>
          </w:tcPr>
          <w:p w:rsidR="0006389A" w:rsidRPr="00426AEB" w:rsidRDefault="0006389A" w:rsidP="002971E4">
            <w:pPr>
              <w:keepLines/>
              <w:widowControl w:val="0"/>
              <w:jc w:val="center"/>
              <w:rPr>
                <w:rFonts w:ascii="Times New Roman" w:hAnsi="Times New Roman" w:cs="Times New Roman"/>
                <w:sz w:val="24"/>
                <w:szCs w:val="24"/>
              </w:rPr>
            </w:pPr>
            <w:r w:rsidRPr="00426AEB">
              <w:rPr>
                <w:rFonts w:ascii="Times New Roman" w:hAnsi="Times New Roman" w:cs="Times New Roman"/>
                <w:sz w:val="24"/>
                <w:szCs w:val="24"/>
              </w:rPr>
              <w:t>31 236,67</w:t>
            </w:r>
          </w:p>
        </w:tc>
      </w:tr>
      <w:tr w:rsidR="00096A94" w:rsidRPr="00426AEB" w:rsidTr="00426AEB">
        <w:tc>
          <w:tcPr>
            <w:tcW w:w="4244" w:type="pct"/>
            <w:gridSpan w:val="3"/>
          </w:tcPr>
          <w:p w:rsidR="00096A94" w:rsidRPr="00426AEB" w:rsidRDefault="00096A94"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hAnsi="Times New Roman" w:cs="Times New Roman"/>
                <w:b/>
                <w:sz w:val="24"/>
                <w:szCs w:val="24"/>
              </w:rPr>
              <w:t>ИТОГО сумма НЦЕ:</w:t>
            </w:r>
          </w:p>
        </w:tc>
        <w:tc>
          <w:tcPr>
            <w:tcW w:w="215" w:type="pct"/>
          </w:tcPr>
          <w:p w:rsidR="00096A94" w:rsidRPr="00426AEB" w:rsidRDefault="00096A94" w:rsidP="00426AEB">
            <w:pPr>
              <w:rPr>
                <w:rFonts w:ascii="Times New Roman" w:hAnsi="Times New Roman" w:cs="Times New Roman"/>
                <w:sz w:val="24"/>
                <w:szCs w:val="24"/>
              </w:rPr>
            </w:pPr>
          </w:p>
        </w:tc>
        <w:tc>
          <w:tcPr>
            <w:tcW w:w="542" w:type="pct"/>
          </w:tcPr>
          <w:p w:rsidR="00096A94" w:rsidRPr="00426AEB" w:rsidRDefault="00096A94" w:rsidP="002971E4">
            <w:pPr>
              <w:keepLines/>
              <w:widowControl w:val="0"/>
              <w:jc w:val="center"/>
              <w:rPr>
                <w:rFonts w:ascii="Times New Roman" w:hAnsi="Times New Roman" w:cs="Times New Roman"/>
                <w:sz w:val="24"/>
                <w:szCs w:val="24"/>
              </w:rPr>
            </w:pPr>
            <w:r w:rsidRPr="00426AEB">
              <w:rPr>
                <w:rFonts w:ascii="Times New Roman" w:hAnsi="Times New Roman" w:cs="Times New Roman"/>
                <w:b/>
                <w:sz w:val="24"/>
                <w:szCs w:val="24"/>
              </w:rPr>
              <w:t>221 391,67</w:t>
            </w:r>
          </w:p>
        </w:tc>
      </w:tr>
      <w:tr w:rsidR="00096A94" w:rsidRPr="00426AEB" w:rsidTr="00426AEB">
        <w:tc>
          <w:tcPr>
            <w:tcW w:w="4244" w:type="pct"/>
            <w:gridSpan w:val="3"/>
          </w:tcPr>
          <w:p w:rsidR="00096A94" w:rsidRPr="00426AEB" w:rsidRDefault="00096A94" w:rsidP="00426AEB">
            <w:pPr>
              <w:widowControl w:val="0"/>
              <w:suppressAutoHyphens/>
              <w:ind w:firstLine="318"/>
              <w:jc w:val="both"/>
              <w:rPr>
                <w:rFonts w:ascii="Times New Roman" w:eastAsia="DejaVu Sans" w:hAnsi="Times New Roman" w:cs="Times New Roman"/>
                <w:sz w:val="24"/>
                <w:szCs w:val="24"/>
              </w:rPr>
            </w:pPr>
            <w:r w:rsidRPr="00426AEB">
              <w:rPr>
                <w:rFonts w:ascii="Times New Roman" w:hAnsi="Times New Roman" w:cs="Times New Roman"/>
                <w:b/>
                <w:sz w:val="24"/>
                <w:szCs w:val="24"/>
              </w:rPr>
              <w:t>МАКСИМАЛЬНОЕ ЗНАЧЕНИЕ ЦЕНЫ КОНТРАКТА:</w:t>
            </w:r>
          </w:p>
        </w:tc>
        <w:tc>
          <w:tcPr>
            <w:tcW w:w="215" w:type="pct"/>
          </w:tcPr>
          <w:p w:rsidR="00096A94" w:rsidRPr="00426AEB" w:rsidRDefault="00096A94" w:rsidP="00426AEB">
            <w:pPr>
              <w:rPr>
                <w:rFonts w:ascii="Times New Roman" w:hAnsi="Times New Roman" w:cs="Times New Roman"/>
                <w:sz w:val="24"/>
                <w:szCs w:val="24"/>
              </w:rPr>
            </w:pPr>
          </w:p>
        </w:tc>
        <w:tc>
          <w:tcPr>
            <w:tcW w:w="542" w:type="pct"/>
          </w:tcPr>
          <w:p w:rsidR="00096A94" w:rsidRPr="00426AEB" w:rsidRDefault="00096A94" w:rsidP="002971E4">
            <w:pPr>
              <w:keepLines/>
              <w:widowControl w:val="0"/>
              <w:jc w:val="center"/>
              <w:rPr>
                <w:rFonts w:ascii="Times New Roman" w:hAnsi="Times New Roman" w:cs="Times New Roman"/>
                <w:sz w:val="24"/>
                <w:szCs w:val="24"/>
              </w:rPr>
            </w:pPr>
            <w:r w:rsidRPr="00426AEB">
              <w:rPr>
                <w:rFonts w:ascii="Times New Roman" w:hAnsi="Times New Roman" w:cs="Times New Roman"/>
                <w:b/>
                <w:sz w:val="24"/>
                <w:szCs w:val="24"/>
              </w:rPr>
              <w:t>3 000 000,00</w:t>
            </w:r>
          </w:p>
        </w:tc>
      </w:tr>
      <w:bookmarkEnd w:id="0"/>
    </w:tbl>
    <w:p w:rsidR="008D0381" w:rsidRDefault="008D0381" w:rsidP="00C55DAD">
      <w:pPr>
        <w:suppressAutoHyphens/>
        <w:spacing w:after="0" w:line="240" w:lineRule="auto"/>
        <w:ind w:firstLine="567"/>
        <w:jc w:val="both"/>
        <w:rPr>
          <w:rFonts w:ascii="Times New Roman" w:hAnsi="Times New Roman" w:cs="Times New Roman"/>
          <w:sz w:val="24"/>
          <w:szCs w:val="24"/>
        </w:rPr>
      </w:pPr>
    </w:p>
    <w:p w:rsidR="00426AEB" w:rsidRPr="00426AEB" w:rsidRDefault="00426AEB" w:rsidP="00C55DAD">
      <w:pPr>
        <w:suppressAutoHyphens/>
        <w:spacing w:after="0" w:line="240" w:lineRule="auto"/>
        <w:ind w:firstLine="567"/>
        <w:jc w:val="both"/>
        <w:rPr>
          <w:rFonts w:ascii="Times New Roman" w:hAnsi="Times New Roman" w:cs="Times New Roman"/>
          <w:sz w:val="24"/>
          <w:szCs w:val="24"/>
        </w:rPr>
      </w:pPr>
      <w:r w:rsidRPr="00426AEB">
        <w:rPr>
          <w:rFonts w:ascii="Times New Roman" w:hAnsi="Times New Roman" w:cs="Times New Roman"/>
          <w:sz w:val="24"/>
          <w:szCs w:val="24"/>
        </w:rPr>
        <w:t xml:space="preserve">Средства опоры не должны иметь трещин, отслоений покрытий и других дефектов внешнего вида при воздействии температуры воздуха от плюс 40 </w:t>
      </w:r>
      <w:proofErr w:type="gramStart"/>
      <w:r w:rsidRPr="00426AEB">
        <w:rPr>
          <w:rFonts w:ascii="Times New Roman" w:hAnsi="Times New Roman" w:cs="Times New Roman"/>
          <w:sz w:val="24"/>
          <w:szCs w:val="24"/>
        </w:rPr>
        <w:t>С</w:t>
      </w:r>
      <w:proofErr w:type="gramEnd"/>
      <w:r w:rsidRPr="00426AEB">
        <w:rPr>
          <w:rFonts w:ascii="Times New Roman" w:hAnsi="Times New Roman" w:cs="Times New Roman"/>
          <w:sz w:val="24"/>
          <w:szCs w:val="24"/>
        </w:rPr>
        <w:t xml:space="preserve"> до минус 40 С. Средства опоры должны соответствовать ГОСТам или ТУ.</w:t>
      </w:r>
    </w:p>
    <w:p w:rsidR="00426AEB" w:rsidRPr="00426AEB" w:rsidRDefault="00426AEB" w:rsidP="00C55DAD">
      <w:pPr>
        <w:suppressAutoHyphens/>
        <w:spacing w:after="0" w:line="240" w:lineRule="auto"/>
        <w:ind w:firstLine="567"/>
        <w:jc w:val="both"/>
        <w:rPr>
          <w:rFonts w:ascii="Times New Roman" w:hAnsi="Times New Roman" w:cs="Times New Roman"/>
          <w:sz w:val="24"/>
          <w:szCs w:val="24"/>
        </w:rPr>
      </w:pPr>
      <w:r w:rsidRPr="00426AEB">
        <w:rPr>
          <w:rFonts w:ascii="Times New Roman" w:hAnsi="Times New Roman" w:cs="Times New Roman"/>
          <w:sz w:val="24"/>
          <w:szCs w:val="24"/>
        </w:rPr>
        <w:t xml:space="preserve">В соответствии с требованиями ГОСТ ISO 10993-10-2011 Межгосударственный стандарт «Изделия медицинские. Оценка биологического действия медицинских изделий. Часть 10. Исследования раздражающего и сенсибилизирующего действия», средства опоры и материалы, входящие в их состав не должны иметь раздражающего и сенсибилизирующего действия. </w:t>
      </w:r>
    </w:p>
    <w:p w:rsidR="00426AEB" w:rsidRPr="00426AEB" w:rsidRDefault="00426AEB" w:rsidP="00C55DAD">
      <w:pPr>
        <w:suppressAutoHyphens/>
        <w:spacing w:after="0" w:line="240" w:lineRule="auto"/>
        <w:ind w:firstLine="567"/>
        <w:jc w:val="both"/>
        <w:rPr>
          <w:rFonts w:ascii="Times New Roman" w:hAnsi="Times New Roman" w:cs="Times New Roman"/>
          <w:sz w:val="24"/>
          <w:szCs w:val="24"/>
        </w:rPr>
      </w:pPr>
      <w:r w:rsidRPr="00426AEB">
        <w:rPr>
          <w:rFonts w:ascii="Times New Roman" w:hAnsi="Times New Roman" w:cs="Times New Roman"/>
          <w:sz w:val="24"/>
          <w:szCs w:val="24"/>
        </w:rPr>
        <w:t>Средства опоры и материалы, входящие в их состав должны соответствовать требованиям ГОСТ Р 52770-2016 Национальный стандарт Российской Федерации «Изделия медицинские. Требования безопасности. Методы санитарно-химических и токсикологических испытаний», с целью обеспечения безопасности их применения, не должны оказывать негативное санитарно-химическое и токсикологическое воздействие.</w:t>
      </w:r>
    </w:p>
    <w:p w:rsidR="00426AEB" w:rsidRPr="00426AEB" w:rsidRDefault="00426AEB" w:rsidP="00C55DAD">
      <w:pPr>
        <w:suppressAutoHyphens/>
        <w:spacing w:after="0" w:line="240" w:lineRule="auto"/>
        <w:ind w:firstLine="567"/>
        <w:jc w:val="both"/>
        <w:rPr>
          <w:rFonts w:ascii="Times New Roman" w:hAnsi="Times New Roman" w:cs="Times New Roman"/>
          <w:sz w:val="24"/>
          <w:szCs w:val="24"/>
        </w:rPr>
      </w:pPr>
      <w:r w:rsidRPr="00426AEB">
        <w:rPr>
          <w:rFonts w:ascii="Times New Roman" w:hAnsi="Times New Roman" w:cs="Times New Roman"/>
          <w:sz w:val="24"/>
          <w:szCs w:val="24"/>
        </w:rPr>
        <w:t>Средства опоры должны изготавливаться в соответствии с требованиями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rsidR="00426AEB" w:rsidRPr="00426AEB" w:rsidRDefault="00426AEB" w:rsidP="00C55DAD">
      <w:pPr>
        <w:suppressAutoHyphens/>
        <w:spacing w:after="0" w:line="240" w:lineRule="auto"/>
        <w:ind w:firstLine="567"/>
        <w:jc w:val="both"/>
        <w:rPr>
          <w:rFonts w:ascii="Times New Roman" w:hAnsi="Times New Roman" w:cs="Times New Roman"/>
          <w:sz w:val="24"/>
          <w:szCs w:val="24"/>
        </w:rPr>
      </w:pPr>
      <w:r w:rsidRPr="00426AEB">
        <w:rPr>
          <w:rFonts w:ascii="Times New Roman" w:hAnsi="Times New Roman" w:cs="Times New Roman"/>
          <w:sz w:val="24"/>
          <w:szCs w:val="24"/>
        </w:rPr>
        <w:t>При наличии в конструкции опор металлических частей, они должны быть изготовлены из коррозийно-стойких материалов или иметь защитные, или защитно-декоративные покрытия.</w:t>
      </w:r>
    </w:p>
    <w:p w:rsidR="00426AEB" w:rsidRPr="00426AEB" w:rsidRDefault="00426AEB" w:rsidP="00C55DAD">
      <w:pPr>
        <w:suppressAutoHyphens/>
        <w:spacing w:after="0" w:line="240" w:lineRule="auto"/>
        <w:ind w:firstLine="567"/>
        <w:jc w:val="both"/>
        <w:rPr>
          <w:rFonts w:ascii="Times New Roman" w:hAnsi="Times New Roman" w:cs="Times New Roman"/>
          <w:sz w:val="24"/>
          <w:szCs w:val="24"/>
        </w:rPr>
      </w:pPr>
      <w:r w:rsidRPr="00426AEB">
        <w:rPr>
          <w:rFonts w:ascii="Times New Roman" w:hAnsi="Times New Roman" w:cs="Times New Roman"/>
          <w:sz w:val="24"/>
          <w:szCs w:val="24"/>
        </w:rPr>
        <w:t>Материалы, применяемые для изготовления опор, не должны содержать токсичных компонентов, а также воздействовать на цвет поверхности пола, одежды, кожи пользователя, с которыми контактируют те или иные детали опоры при ее нормальной эксплуатации.</w:t>
      </w:r>
    </w:p>
    <w:p w:rsidR="00426AEB" w:rsidRPr="00426AEB" w:rsidRDefault="00426AEB" w:rsidP="00C55DAD">
      <w:pPr>
        <w:suppressAutoHyphens/>
        <w:spacing w:after="0" w:line="240" w:lineRule="auto"/>
        <w:ind w:firstLine="567"/>
        <w:jc w:val="both"/>
        <w:rPr>
          <w:rFonts w:ascii="Times New Roman" w:hAnsi="Times New Roman" w:cs="Times New Roman"/>
          <w:sz w:val="24"/>
          <w:szCs w:val="24"/>
        </w:rPr>
      </w:pPr>
      <w:r w:rsidRPr="00426AEB">
        <w:rPr>
          <w:rFonts w:ascii="Times New Roman" w:hAnsi="Times New Roman" w:cs="Times New Roman"/>
          <w:sz w:val="24"/>
          <w:szCs w:val="24"/>
        </w:rPr>
        <w:t>Наружные поверхности опор должны быть устойчивы к воздействию 1% раствора монохлорамина ХБ и растворов моющих средств, применяемых при дезинфекции.</w:t>
      </w:r>
    </w:p>
    <w:p w:rsidR="00426AEB" w:rsidRPr="00426AEB" w:rsidRDefault="00426AEB" w:rsidP="00C55DAD">
      <w:pPr>
        <w:suppressAutoHyphens/>
        <w:spacing w:after="0" w:line="240" w:lineRule="auto"/>
        <w:ind w:firstLine="567"/>
        <w:jc w:val="both"/>
        <w:rPr>
          <w:rFonts w:ascii="Times New Roman" w:hAnsi="Times New Roman" w:cs="Times New Roman"/>
          <w:sz w:val="24"/>
          <w:szCs w:val="24"/>
        </w:rPr>
      </w:pPr>
      <w:r w:rsidRPr="00426AEB">
        <w:rPr>
          <w:rFonts w:ascii="Times New Roman" w:hAnsi="Times New Roman" w:cs="Times New Roman"/>
          <w:sz w:val="24"/>
          <w:szCs w:val="24"/>
        </w:rPr>
        <w:t>При использовании изделий по назначению не должно быть создано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w:t>
      </w:r>
    </w:p>
    <w:p w:rsidR="00426AEB" w:rsidRPr="00426AEB" w:rsidRDefault="00426AEB" w:rsidP="00C55DAD">
      <w:pPr>
        <w:keepLines/>
        <w:widowControl w:val="0"/>
        <w:tabs>
          <w:tab w:val="left" w:pos="3828"/>
          <w:tab w:val="center" w:pos="5244"/>
        </w:tabs>
        <w:spacing w:after="0" w:line="240" w:lineRule="auto"/>
        <w:ind w:firstLine="567"/>
        <w:jc w:val="both"/>
        <w:rPr>
          <w:rFonts w:ascii="Times New Roman" w:hAnsi="Times New Roman" w:cs="Times New Roman"/>
          <w:sz w:val="24"/>
          <w:szCs w:val="24"/>
        </w:rPr>
      </w:pPr>
      <w:r w:rsidRPr="00426AEB">
        <w:rPr>
          <w:rFonts w:ascii="Times New Roman" w:hAnsi="Times New Roman" w:cs="Times New Roman"/>
          <w:sz w:val="24"/>
          <w:szCs w:val="24"/>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426AEB" w:rsidRPr="00426AEB" w:rsidRDefault="00426AEB" w:rsidP="00C55DAD">
      <w:pPr>
        <w:spacing w:after="0" w:line="240" w:lineRule="auto"/>
        <w:ind w:firstLine="567"/>
        <w:jc w:val="both"/>
        <w:rPr>
          <w:rFonts w:ascii="Times New Roman" w:hAnsi="Times New Roman" w:cs="Times New Roman"/>
          <w:color w:val="000000"/>
          <w:sz w:val="24"/>
          <w:szCs w:val="24"/>
          <w:lang w:eastAsia="ru-RU"/>
        </w:rPr>
      </w:pPr>
    </w:p>
    <w:p w:rsidR="00426AEB" w:rsidRPr="00426AEB" w:rsidRDefault="00426AEB" w:rsidP="00C55DAD">
      <w:pPr>
        <w:spacing w:after="0" w:line="240" w:lineRule="auto"/>
        <w:ind w:firstLine="567"/>
        <w:jc w:val="both"/>
        <w:rPr>
          <w:rFonts w:ascii="Times New Roman" w:hAnsi="Times New Roman" w:cs="Times New Roman"/>
          <w:color w:val="000000"/>
          <w:sz w:val="24"/>
          <w:szCs w:val="24"/>
          <w:lang w:eastAsia="ru-RU"/>
        </w:rPr>
      </w:pPr>
      <w:r w:rsidRPr="00426AEB">
        <w:rPr>
          <w:rFonts w:ascii="Times New Roman" w:hAnsi="Times New Roman" w:cs="Times New Roman"/>
          <w:color w:val="000000"/>
          <w:sz w:val="24"/>
          <w:szCs w:val="24"/>
          <w:lang w:eastAsia="ru-RU"/>
        </w:rPr>
        <w:t>Требования к размерам, упаковке, отгрузке товара.</w:t>
      </w:r>
    </w:p>
    <w:p w:rsidR="00426AEB" w:rsidRPr="00426AEB" w:rsidRDefault="00426AEB" w:rsidP="00C55DAD">
      <w:pPr>
        <w:spacing w:after="0" w:line="240" w:lineRule="auto"/>
        <w:ind w:firstLine="567"/>
        <w:jc w:val="both"/>
        <w:rPr>
          <w:rFonts w:ascii="Times New Roman" w:hAnsi="Times New Roman" w:cs="Times New Roman"/>
          <w:color w:val="000000"/>
          <w:sz w:val="24"/>
          <w:szCs w:val="24"/>
          <w:lang w:eastAsia="ru-RU"/>
        </w:rPr>
      </w:pPr>
      <w:r w:rsidRPr="00426AEB">
        <w:rPr>
          <w:rFonts w:ascii="Times New Roman" w:hAnsi="Times New Roman" w:cs="Times New Roman"/>
          <w:color w:val="000000"/>
          <w:sz w:val="24"/>
          <w:szCs w:val="24"/>
          <w:lang w:eastAsia="ru-RU"/>
        </w:rPr>
        <w:t>Маркировка, упаковка, хранение и транспортировка изделий к месту выдачи инвалидам (ветеранам) должна осуществляться с соблюдением требований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rsidR="00426AEB" w:rsidRPr="00426AEB" w:rsidRDefault="00426AEB" w:rsidP="00C55DAD">
      <w:pPr>
        <w:spacing w:after="0" w:line="240" w:lineRule="auto"/>
        <w:ind w:firstLine="567"/>
        <w:jc w:val="both"/>
        <w:rPr>
          <w:rFonts w:ascii="Times New Roman" w:hAnsi="Times New Roman" w:cs="Times New Roman"/>
          <w:color w:val="000000"/>
          <w:sz w:val="24"/>
          <w:szCs w:val="24"/>
          <w:lang w:eastAsia="ru-RU"/>
        </w:rPr>
      </w:pPr>
      <w:r w:rsidRPr="00426AEB">
        <w:rPr>
          <w:rFonts w:ascii="Times New Roman" w:hAnsi="Times New Roman" w:cs="Times New Roman"/>
          <w:color w:val="000000"/>
          <w:sz w:val="24"/>
          <w:szCs w:val="24"/>
          <w:lang w:eastAsia="ru-RU"/>
        </w:rPr>
        <w:t>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 а также наиболее полное использование грузоподъемности (вместимости) транспортных средств и удобство выполнения погрузочно-разгрузочных работ.</w:t>
      </w:r>
    </w:p>
    <w:p w:rsidR="00426AEB" w:rsidRPr="00426AEB" w:rsidRDefault="00426AEB" w:rsidP="00C55DAD">
      <w:pPr>
        <w:keepLines/>
        <w:widowControl w:val="0"/>
        <w:tabs>
          <w:tab w:val="left" w:pos="3828"/>
          <w:tab w:val="center" w:pos="5244"/>
        </w:tabs>
        <w:spacing w:after="0" w:line="240" w:lineRule="auto"/>
        <w:ind w:firstLine="567"/>
        <w:jc w:val="both"/>
        <w:rPr>
          <w:rFonts w:ascii="Times New Roman" w:hAnsi="Times New Roman" w:cs="Times New Roman"/>
          <w:sz w:val="24"/>
          <w:szCs w:val="24"/>
        </w:rPr>
      </w:pPr>
      <w:r w:rsidRPr="00426AEB">
        <w:rPr>
          <w:rFonts w:ascii="Times New Roman" w:hAnsi="Times New Roman" w:cs="Times New Roman"/>
          <w:color w:val="000000"/>
          <w:sz w:val="24"/>
          <w:szCs w:val="24"/>
          <w:lang w:eastAsia="ru-RU"/>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426AEB" w:rsidRPr="00426AEB" w:rsidRDefault="00426AEB" w:rsidP="00C55DAD">
      <w:pPr>
        <w:keepLines/>
        <w:widowControl w:val="0"/>
        <w:tabs>
          <w:tab w:val="left" w:pos="3828"/>
          <w:tab w:val="center" w:pos="5244"/>
        </w:tabs>
        <w:spacing w:after="0" w:line="240" w:lineRule="auto"/>
        <w:ind w:firstLine="567"/>
        <w:jc w:val="both"/>
        <w:rPr>
          <w:rFonts w:ascii="Times New Roman" w:hAnsi="Times New Roman" w:cs="Times New Roman"/>
          <w:sz w:val="24"/>
          <w:szCs w:val="24"/>
        </w:rPr>
      </w:pPr>
    </w:p>
    <w:p w:rsidR="00426AEB" w:rsidRPr="00426AEB" w:rsidRDefault="00426AEB" w:rsidP="00C55DAD">
      <w:pPr>
        <w:keepLines/>
        <w:widowControl w:val="0"/>
        <w:tabs>
          <w:tab w:val="left" w:pos="3828"/>
          <w:tab w:val="center" w:pos="5244"/>
        </w:tabs>
        <w:spacing w:after="0" w:line="240" w:lineRule="auto"/>
        <w:ind w:firstLine="567"/>
        <w:jc w:val="both"/>
        <w:rPr>
          <w:rFonts w:ascii="Times New Roman" w:hAnsi="Times New Roman" w:cs="Times New Roman"/>
          <w:sz w:val="24"/>
          <w:szCs w:val="24"/>
        </w:rPr>
      </w:pPr>
      <w:r w:rsidRPr="00426AEB">
        <w:rPr>
          <w:rFonts w:ascii="Times New Roman" w:hAnsi="Times New Roman" w:cs="Times New Roman"/>
          <w:sz w:val="24"/>
          <w:szCs w:val="24"/>
        </w:rPr>
        <w:t>Место доставки товара, выполнения работ, оказания услуг:</w:t>
      </w:r>
    </w:p>
    <w:p w:rsidR="00426AEB" w:rsidRPr="00426AEB" w:rsidRDefault="00426AEB" w:rsidP="00C55DAD">
      <w:pPr>
        <w:spacing w:after="0" w:line="240" w:lineRule="auto"/>
        <w:ind w:firstLine="567"/>
        <w:jc w:val="both"/>
        <w:rPr>
          <w:rFonts w:ascii="Times New Roman" w:hAnsi="Times New Roman" w:cs="Times New Roman"/>
          <w:sz w:val="24"/>
          <w:szCs w:val="24"/>
          <w:lang w:eastAsia="ru-RU"/>
        </w:rPr>
      </w:pPr>
      <w:r w:rsidRPr="00426AEB">
        <w:rPr>
          <w:rFonts w:ascii="Times New Roman" w:hAnsi="Times New Roman" w:cs="Times New Roman"/>
          <w:sz w:val="24"/>
          <w:szCs w:val="24"/>
          <w:lang w:eastAsia="ru-RU"/>
        </w:rPr>
        <w:t>Краснодарский край:</w:t>
      </w:r>
    </w:p>
    <w:p w:rsidR="00426AEB" w:rsidRPr="00426AEB" w:rsidRDefault="00426AEB" w:rsidP="00C55DAD">
      <w:pPr>
        <w:spacing w:after="0" w:line="240" w:lineRule="auto"/>
        <w:ind w:firstLine="567"/>
        <w:jc w:val="both"/>
        <w:rPr>
          <w:rFonts w:ascii="Times New Roman" w:hAnsi="Times New Roman" w:cs="Times New Roman"/>
          <w:sz w:val="24"/>
          <w:szCs w:val="24"/>
          <w:lang w:eastAsia="ru-RU"/>
        </w:rPr>
      </w:pPr>
      <w:r w:rsidRPr="00426AEB">
        <w:rPr>
          <w:rFonts w:ascii="Times New Roman" w:hAnsi="Times New Roman" w:cs="Times New Roman"/>
          <w:sz w:val="24"/>
          <w:szCs w:val="24"/>
          <w:lang w:eastAsia="ru-RU"/>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426AEB" w:rsidRPr="00426AEB" w:rsidRDefault="00426AEB" w:rsidP="00C55DAD">
      <w:pPr>
        <w:keepLines/>
        <w:widowControl w:val="0"/>
        <w:tabs>
          <w:tab w:val="left" w:pos="3828"/>
          <w:tab w:val="center" w:pos="5244"/>
        </w:tabs>
        <w:spacing w:after="0" w:line="240" w:lineRule="auto"/>
        <w:ind w:firstLine="567"/>
        <w:jc w:val="both"/>
        <w:rPr>
          <w:rFonts w:ascii="Times New Roman" w:hAnsi="Times New Roman" w:cs="Times New Roman"/>
          <w:sz w:val="24"/>
          <w:szCs w:val="24"/>
        </w:rPr>
      </w:pPr>
      <w:r w:rsidRPr="00426AEB">
        <w:rPr>
          <w:rFonts w:ascii="Times New Roman" w:hAnsi="Times New Roman" w:cs="Times New Roman"/>
          <w:sz w:val="24"/>
          <w:szCs w:val="24"/>
          <w:lang w:eastAsia="ru-RU"/>
        </w:rPr>
        <w:t>- в стационарных пунктах выдачи, организованных в соответствии с приказом Министерства труда и социальной защиты РФ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p>
    <w:p w:rsidR="00426AEB" w:rsidRPr="00426AEB" w:rsidRDefault="00426AEB" w:rsidP="00C55DAD">
      <w:pPr>
        <w:keepLines/>
        <w:widowControl w:val="0"/>
        <w:tabs>
          <w:tab w:val="left" w:pos="3828"/>
          <w:tab w:val="center" w:pos="5244"/>
        </w:tabs>
        <w:spacing w:after="0" w:line="240" w:lineRule="auto"/>
        <w:ind w:firstLine="567"/>
        <w:jc w:val="both"/>
        <w:rPr>
          <w:rFonts w:ascii="Times New Roman" w:hAnsi="Times New Roman" w:cs="Times New Roman"/>
          <w:sz w:val="24"/>
          <w:szCs w:val="24"/>
        </w:rPr>
      </w:pPr>
    </w:p>
    <w:p w:rsidR="00426AEB" w:rsidRPr="00426AEB" w:rsidRDefault="00426AEB" w:rsidP="00C55DAD">
      <w:pPr>
        <w:keepLines/>
        <w:widowControl w:val="0"/>
        <w:tabs>
          <w:tab w:val="left" w:pos="3828"/>
          <w:tab w:val="center" w:pos="5244"/>
        </w:tabs>
        <w:spacing w:after="0" w:line="240" w:lineRule="auto"/>
        <w:ind w:firstLine="567"/>
        <w:jc w:val="both"/>
        <w:rPr>
          <w:rFonts w:ascii="Times New Roman" w:hAnsi="Times New Roman" w:cs="Times New Roman"/>
          <w:sz w:val="24"/>
          <w:szCs w:val="24"/>
        </w:rPr>
      </w:pPr>
      <w:r w:rsidRPr="00426AEB">
        <w:rPr>
          <w:rFonts w:ascii="Times New Roman" w:hAnsi="Times New Roman" w:cs="Times New Roman"/>
          <w:sz w:val="24"/>
          <w:szCs w:val="24"/>
        </w:rPr>
        <w:t>Сроки поставки товара или завершения работ, либо график оказания услуг:</w:t>
      </w:r>
    </w:p>
    <w:p w:rsidR="00426AEB" w:rsidRPr="00426AEB" w:rsidRDefault="00426AEB" w:rsidP="00C55DAD">
      <w:pPr>
        <w:spacing w:after="0" w:line="240" w:lineRule="auto"/>
        <w:ind w:firstLine="567"/>
        <w:jc w:val="both"/>
        <w:rPr>
          <w:rFonts w:ascii="Times New Roman" w:hAnsi="Times New Roman" w:cs="Times New Roman"/>
          <w:color w:val="000000"/>
          <w:sz w:val="24"/>
          <w:szCs w:val="24"/>
          <w:lang w:eastAsia="ru-RU"/>
        </w:rPr>
      </w:pPr>
      <w:r w:rsidRPr="00426AEB">
        <w:rPr>
          <w:rFonts w:ascii="Times New Roman" w:hAnsi="Times New Roman" w:cs="Times New Roman"/>
          <w:color w:val="000000"/>
          <w:sz w:val="24"/>
          <w:szCs w:val="24"/>
          <w:lang w:eastAsia="ru-RU"/>
        </w:rPr>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31.08.2022 года.</w:t>
      </w:r>
    </w:p>
    <w:p w:rsidR="00426AEB" w:rsidRPr="00426AEB" w:rsidRDefault="00426AEB" w:rsidP="00C55DAD">
      <w:pPr>
        <w:keepLines/>
        <w:widowControl w:val="0"/>
        <w:tabs>
          <w:tab w:val="left" w:pos="3828"/>
          <w:tab w:val="center" w:pos="5244"/>
        </w:tabs>
        <w:spacing w:after="0" w:line="240" w:lineRule="auto"/>
        <w:ind w:firstLine="567"/>
        <w:jc w:val="both"/>
        <w:rPr>
          <w:rFonts w:ascii="Times New Roman" w:hAnsi="Times New Roman" w:cs="Times New Roman"/>
          <w:sz w:val="24"/>
          <w:szCs w:val="24"/>
        </w:rPr>
      </w:pPr>
      <w:r w:rsidRPr="00426AEB">
        <w:rPr>
          <w:rFonts w:ascii="Times New Roman" w:hAnsi="Times New Roman" w:cs="Times New Roman"/>
          <w:sz w:val="24"/>
          <w:szCs w:val="24"/>
        </w:rPr>
        <w:t xml:space="preserve">До 18.05.2022 предоставить на склад Поставщика, расположенного на территории Краснодарского края, </w:t>
      </w:r>
      <w:r w:rsidRPr="00426AEB">
        <w:rPr>
          <w:rFonts w:ascii="Times New Roman" w:hAnsi="Times New Roman" w:cs="Times New Roman"/>
          <w:bCs/>
          <w:sz w:val="24"/>
          <w:szCs w:val="24"/>
        </w:rPr>
        <w:t>Товар каждого вида по 1 штуке, для возможности Заказчику провести выборочную проверку поставляемого Товара.</w:t>
      </w:r>
    </w:p>
    <w:p w:rsidR="00426AEB" w:rsidRPr="00426AEB" w:rsidRDefault="00426AEB" w:rsidP="00C55DAD">
      <w:pPr>
        <w:keepLines/>
        <w:widowControl w:val="0"/>
        <w:tabs>
          <w:tab w:val="left" w:pos="3828"/>
          <w:tab w:val="center" w:pos="5244"/>
        </w:tabs>
        <w:spacing w:after="0" w:line="240" w:lineRule="auto"/>
        <w:ind w:firstLine="567"/>
        <w:jc w:val="both"/>
        <w:rPr>
          <w:rFonts w:ascii="Times New Roman" w:hAnsi="Times New Roman" w:cs="Times New Roman"/>
          <w:sz w:val="24"/>
          <w:szCs w:val="24"/>
        </w:rPr>
      </w:pPr>
    </w:p>
    <w:p w:rsidR="00426AEB" w:rsidRPr="00426AEB" w:rsidRDefault="00426AEB" w:rsidP="00C55DAD">
      <w:pPr>
        <w:spacing w:after="0" w:line="240" w:lineRule="auto"/>
        <w:ind w:firstLine="567"/>
        <w:jc w:val="both"/>
        <w:rPr>
          <w:rFonts w:ascii="Times New Roman" w:hAnsi="Times New Roman" w:cs="Times New Roman"/>
          <w:bCs/>
          <w:sz w:val="24"/>
          <w:szCs w:val="24"/>
        </w:rPr>
      </w:pPr>
      <w:r w:rsidRPr="00426AEB">
        <w:rPr>
          <w:rFonts w:ascii="Times New Roman" w:hAnsi="Times New Roman" w:cs="Times New Roman"/>
          <w:bCs/>
          <w:sz w:val="24"/>
          <w:szCs w:val="24"/>
        </w:rPr>
        <w:t>Срок исполнения контракта (отдельных этапов исполнения контракта, если проектом контракта предусмотрены такие этапы):</w:t>
      </w:r>
    </w:p>
    <w:p w:rsidR="00426AEB" w:rsidRPr="00426AEB" w:rsidRDefault="00426AEB" w:rsidP="00C55DAD">
      <w:pPr>
        <w:spacing w:after="0" w:line="240" w:lineRule="auto"/>
        <w:ind w:firstLine="567"/>
        <w:jc w:val="both"/>
        <w:rPr>
          <w:rFonts w:ascii="Times New Roman" w:hAnsi="Times New Roman" w:cs="Times New Roman"/>
          <w:bCs/>
          <w:sz w:val="24"/>
          <w:szCs w:val="24"/>
        </w:rPr>
      </w:pPr>
      <w:r w:rsidRPr="00426AEB">
        <w:rPr>
          <w:rFonts w:ascii="Times New Roman" w:hAnsi="Times New Roman" w:cs="Times New Roman"/>
          <w:bCs/>
          <w:sz w:val="24"/>
          <w:szCs w:val="24"/>
        </w:rPr>
        <w:t>Начало исполнения отдельного этапа исполнения контракта:</w:t>
      </w:r>
    </w:p>
    <w:p w:rsidR="00426AEB" w:rsidRPr="00426AEB" w:rsidRDefault="00426AEB" w:rsidP="00C55DAD">
      <w:pPr>
        <w:spacing w:after="0" w:line="240" w:lineRule="auto"/>
        <w:ind w:firstLine="567"/>
        <w:jc w:val="both"/>
        <w:rPr>
          <w:rFonts w:ascii="Times New Roman" w:hAnsi="Times New Roman" w:cs="Times New Roman"/>
          <w:bCs/>
          <w:sz w:val="24"/>
          <w:szCs w:val="24"/>
        </w:rPr>
      </w:pPr>
      <w:r w:rsidRPr="00426AEB">
        <w:rPr>
          <w:rFonts w:ascii="Times New Roman" w:hAnsi="Times New Roman" w:cs="Times New Roman"/>
          <w:bCs/>
          <w:sz w:val="24"/>
          <w:szCs w:val="24"/>
        </w:rPr>
        <w:t>1) Не позднее 2 рабочих дней с даты подписания акта выборочной проверки поставляемого Товара Заказчик должен передать Поставщику реестр получателей Товара, которым Заказчик выдал направления в количестве 30% от общей суммы контракта.</w:t>
      </w:r>
    </w:p>
    <w:p w:rsidR="00426AEB" w:rsidRPr="00426AEB" w:rsidRDefault="00426AEB" w:rsidP="00C55DAD">
      <w:pPr>
        <w:widowControl w:val="0"/>
        <w:spacing w:after="0" w:line="240" w:lineRule="auto"/>
        <w:ind w:firstLine="567"/>
        <w:jc w:val="both"/>
        <w:rPr>
          <w:rFonts w:ascii="Times New Roman" w:hAnsi="Times New Roman" w:cs="Times New Roman"/>
          <w:bCs/>
          <w:sz w:val="24"/>
          <w:szCs w:val="24"/>
        </w:rPr>
      </w:pPr>
      <w:r w:rsidRPr="00426AEB">
        <w:rPr>
          <w:rFonts w:ascii="Times New Roman" w:hAnsi="Times New Roman" w:cs="Times New Roman"/>
          <w:bCs/>
          <w:sz w:val="24"/>
          <w:szCs w:val="24"/>
        </w:rPr>
        <w:t>Окончание отдельного этапа исполнения контракта: в соответствии с порядком приемки и оплаты по контракту, но не позднее 30.07.2022г.</w:t>
      </w:r>
    </w:p>
    <w:p w:rsidR="00426AEB" w:rsidRPr="00426AEB" w:rsidRDefault="00426AEB" w:rsidP="00C55DAD">
      <w:pPr>
        <w:widowControl w:val="0"/>
        <w:spacing w:after="0" w:line="240" w:lineRule="auto"/>
        <w:ind w:firstLine="567"/>
        <w:jc w:val="both"/>
        <w:rPr>
          <w:rFonts w:ascii="Times New Roman" w:hAnsi="Times New Roman" w:cs="Times New Roman"/>
          <w:bCs/>
          <w:sz w:val="24"/>
          <w:szCs w:val="24"/>
        </w:rPr>
      </w:pPr>
      <w:r w:rsidRPr="00426AEB">
        <w:rPr>
          <w:rFonts w:ascii="Times New Roman" w:hAnsi="Times New Roman" w:cs="Times New Roman"/>
          <w:bCs/>
          <w:sz w:val="24"/>
          <w:szCs w:val="24"/>
        </w:rPr>
        <w:t>2) Последующее направление реестров получателей Товара осуществляется с 01.07.2022г. Заказчиком по мере возникновения потребности, в количестве 70% от общей суммы контракта, но не позднее 30.08.2022г.</w:t>
      </w:r>
    </w:p>
    <w:p w:rsidR="00426AEB" w:rsidRPr="00426AEB" w:rsidRDefault="00426AEB" w:rsidP="00C55DAD">
      <w:pPr>
        <w:widowControl w:val="0"/>
        <w:spacing w:after="0" w:line="240" w:lineRule="auto"/>
        <w:ind w:firstLine="567"/>
        <w:jc w:val="both"/>
        <w:rPr>
          <w:rFonts w:ascii="Times New Roman" w:hAnsi="Times New Roman" w:cs="Times New Roman"/>
          <w:sz w:val="24"/>
          <w:szCs w:val="24"/>
        </w:rPr>
      </w:pPr>
      <w:r w:rsidRPr="00426AEB">
        <w:rPr>
          <w:rFonts w:ascii="Times New Roman" w:hAnsi="Times New Roman" w:cs="Times New Roman"/>
          <w:bCs/>
          <w:sz w:val="24"/>
          <w:szCs w:val="24"/>
        </w:rPr>
        <w:t>Окончание отдельного этапа исполнения контракта: в соответствии с порядком приемки и оплаты по контракту, но не позднее 30.09.2022г.</w:t>
      </w:r>
    </w:p>
    <w:p w:rsidR="00426AEB" w:rsidRPr="00426AEB" w:rsidRDefault="00426AEB" w:rsidP="00C55DAD">
      <w:pPr>
        <w:widowControl w:val="0"/>
        <w:tabs>
          <w:tab w:val="left" w:pos="3828"/>
          <w:tab w:val="center" w:pos="5244"/>
        </w:tabs>
        <w:spacing w:after="0" w:line="240" w:lineRule="auto"/>
        <w:ind w:firstLine="567"/>
        <w:jc w:val="both"/>
        <w:rPr>
          <w:rFonts w:ascii="Times New Roman" w:hAnsi="Times New Roman" w:cs="Times New Roman"/>
          <w:b/>
          <w:i/>
          <w:sz w:val="24"/>
          <w:szCs w:val="24"/>
          <w:u w:val="single"/>
        </w:rPr>
      </w:pPr>
    </w:p>
    <w:p w:rsidR="00426AEB" w:rsidRPr="00426AEB" w:rsidRDefault="00426AEB" w:rsidP="00C55DAD">
      <w:pPr>
        <w:widowControl w:val="0"/>
        <w:tabs>
          <w:tab w:val="left" w:pos="3828"/>
          <w:tab w:val="center" w:pos="5244"/>
        </w:tabs>
        <w:spacing w:after="0" w:line="240" w:lineRule="auto"/>
        <w:ind w:firstLine="567"/>
        <w:jc w:val="both"/>
        <w:rPr>
          <w:rFonts w:ascii="Times New Roman" w:hAnsi="Times New Roman" w:cs="Times New Roman"/>
          <w:sz w:val="24"/>
          <w:szCs w:val="24"/>
        </w:rPr>
      </w:pPr>
      <w:r w:rsidRPr="00426AEB">
        <w:rPr>
          <w:rFonts w:ascii="Times New Roman" w:hAnsi="Times New Roman" w:cs="Times New Roman"/>
          <w:sz w:val="24"/>
          <w:szCs w:val="24"/>
        </w:rPr>
        <w:t>Требования к гарантийному сроку товаров, выполнения работ, оказания услуг и (или) объему предоставления гарантий их качества, к гарантийному обслуживанию товаров, к расходам на эксплуатацию товаров и др.:</w:t>
      </w:r>
    </w:p>
    <w:p w:rsidR="00426AEB" w:rsidRPr="00426AEB" w:rsidRDefault="00426AEB" w:rsidP="00C55DAD">
      <w:pPr>
        <w:widowControl w:val="0"/>
        <w:tabs>
          <w:tab w:val="left" w:pos="3828"/>
          <w:tab w:val="center" w:pos="5244"/>
        </w:tabs>
        <w:spacing w:after="0" w:line="240" w:lineRule="auto"/>
        <w:ind w:firstLine="567"/>
        <w:jc w:val="both"/>
        <w:rPr>
          <w:rFonts w:ascii="Times New Roman" w:hAnsi="Times New Roman" w:cs="Times New Roman"/>
          <w:color w:val="000000"/>
          <w:sz w:val="24"/>
          <w:szCs w:val="24"/>
          <w:lang w:eastAsia="ru-RU"/>
        </w:rPr>
      </w:pPr>
      <w:r w:rsidRPr="00426AEB">
        <w:rPr>
          <w:rFonts w:ascii="Times New Roman" w:hAnsi="Times New Roman" w:cs="Times New Roman"/>
          <w:color w:val="000000"/>
          <w:sz w:val="24"/>
          <w:szCs w:val="24"/>
          <w:lang w:eastAsia="ru-RU"/>
        </w:rPr>
        <w:t xml:space="preserve">Гарантийный срок должен составлять не менее 12 месяцев </w:t>
      </w:r>
      <w:r w:rsidRPr="00426AEB">
        <w:rPr>
          <w:rFonts w:ascii="Times New Roman" w:hAnsi="Times New Roman" w:cs="Times New Roman"/>
          <w:sz w:val="24"/>
          <w:szCs w:val="24"/>
        </w:rPr>
        <w:t>со дня подписания Получателем акта приема-передачи Товара или получения Товара Получателем посредством службы доставки (почтовым отправлением)</w:t>
      </w:r>
      <w:r w:rsidRPr="00426AEB">
        <w:rPr>
          <w:rFonts w:ascii="Times New Roman" w:hAnsi="Times New Roman" w:cs="Times New Roman"/>
          <w:color w:val="000000"/>
          <w:sz w:val="24"/>
          <w:szCs w:val="24"/>
          <w:lang w:eastAsia="ru-RU"/>
        </w:rPr>
        <w:t xml:space="preserve">. Обязательно наличие гарантийных талонов, дающих право на бесплатный ремонт или замену Товара во время гарантийного срока пользования. Срок выполнения гарантийного ремонта или замены не должен превышать 15 рабочих дней со дня обращения Получателя. В течение 5 (пяти) рабочих дней с момента подписания Контракта поставщик должен предоставить Заказчику адреса специализированных мастерских, в которые следует обращаться для гарантийного ремонта Товара или устранения неисправностей. В случае отсутствия специализированных мастерских (сервисных служб) на территории Краснодарского края Поставщик обязан в течение гарантийного ремонта своими силами осуществить приемку Товара у Получателя для гарантийного ремонта и возврат Товара по месту жительства Получателя Товара. Обеспечение возможности ремонта, устранения недостатков при обеспечении Получателей Товаром </w:t>
      </w:r>
      <w:r w:rsidRPr="00426AEB">
        <w:rPr>
          <w:rFonts w:ascii="Times New Roman" w:hAnsi="Times New Roman" w:cs="Times New Roman"/>
          <w:color w:val="000000"/>
          <w:sz w:val="24"/>
          <w:szCs w:val="24"/>
          <w:lang w:eastAsia="ru-RU"/>
        </w:rPr>
        <w:lastRenderedPageBreak/>
        <w:t>осуществляется в соответствии с Федеральным законом от 07.02.1992 № 2300-1 «О защите прав потребителей».</w:t>
      </w:r>
    </w:p>
    <w:p w:rsidR="00426AEB" w:rsidRPr="00426AEB" w:rsidRDefault="00426AEB" w:rsidP="00C55DAD">
      <w:pPr>
        <w:keepLines/>
        <w:widowControl w:val="0"/>
        <w:tabs>
          <w:tab w:val="left" w:pos="3828"/>
          <w:tab w:val="center" w:pos="5244"/>
        </w:tabs>
        <w:spacing w:after="0" w:line="240" w:lineRule="auto"/>
        <w:ind w:firstLine="567"/>
        <w:jc w:val="both"/>
        <w:rPr>
          <w:rFonts w:ascii="Times New Roman" w:hAnsi="Times New Roman" w:cs="Times New Roman"/>
          <w:color w:val="000000"/>
          <w:sz w:val="24"/>
          <w:szCs w:val="24"/>
          <w:lang w:eastAsia="ru-RU"/>
        </w:rPr>
      </w:pPr>
      <w:r w:rsidRPr="00426AEB">
        <w:rPr>
          <w:rFonts w:ascii="Times New Roman" w:hAnsi="Times New Roman" w:cs="Times New Roman"/>
          <w:color w:val="000000"/>
          <w:sz w:val="24"/>
          <w:szCs w:val="24"/>
          <w:lang w:eastAsia="ru-RU"/>
        </w:rPr>
        <w:t>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 изделиями» срок пользования техническими средствами реабилитации, протезом и протезно-ортопедическим изделием (далее - ТСР) исчисляется с даты предоставления его инвалиду. В случае если сроки службы, установленные изготовителем ТСР, превышают сроки пользования ТСР, утвержденные приказом Минтруда России, замена таких ТСР будет осуществляться региональным отделением по истечении сроков службы, установленных изготовителем ТСР.</w:t>
      </w:r>
    </w:p>
    <w:p w:rsidR="00426AEB" w:rsidRPr="00426AEB" w:rsidRDefault="00426AEB" w:rsidP="00C55DAD">
      <w:pPr>
        <w:keepLines/>
        <w:widowControl w:val="0"/>
        <w:tabs>
          <w:tab w:val="left" w:pos="3828"/>
          <w:tab w:val="center" w:pos="5244"/>
        </w:tabs>
        <w:spacing w:after="0" w:line="240" w:lineRule="auto"/>
        <w:ind w:firstLine="567"/>
        <w:jc w:val="both"/>
        <w:rPr>
          <w:rFonts w:ascii="Times New Roman" w:hAnsi="Times New Roman" w:cs="Times New Roman"/>
          <w:color w:val="000000"/>
          <w:sz w:val="24"/>
          <w:szCs w:val="24"/>
          <w:lang w:eastAsia="ru-RU"/>
        </w:rPr>
      </w:pPr>
    </w:p>
    <w:p w:rsidR="00426AEB" w:rsidRPr="00426AEB" w:rsidRDefault="00426AEB" w:rsidP="00C55DAD">
      <w:pPr>
        <w:keepLines/>
        <w:widowControl w:val="0"/>
        <w:tabs>
          <w:tab w:val="left" w:pos="3828"/>
          <w:tab w:val="center" w:pos="5244"/>
        </w:tabs>
        <w:spacing w:after="0" w:line="240" w:lineRule="auto"/>
        <w:ind w:firstLine="567"/>
        <w:jc w:val="both"/>
        <w:rPr>
          <w:rFonts w:ascii="Times New Roman" w:hAnsi="Times New Roman" w:cs="Times New Roman"/>
          <w:sz w:val="24"/>
          <w:szCs w:val="24"/>
        </w:rPr>
      </w:pPr>
      <w:r w:rsidRPr="00426AEB">
        <w:rPr>
          <w:rFonts w:ascii="Times New Roman" w:hAnsi="Times New Roman" w:cs="Times New Roman"/>
          <w:sz w:val="24"/>
          <w:szCs w:val="24"/>
        </w:rPr>
        <w:t>Порядок определения количества товара, объема работ, услуг:</w:t>
      </w:r>
    </w:p>
    <w:p w:rsidR="00426AEB" w:rsidRPr="00426AEB" w:rsidRDefault="00426AEB" w:rsidP="00C55DAD">
      <w:pPr>
        <w:keepLines/>
        <w:widowControl w:val="0"/>
        <w:tabs>
          <w:tab w:val="left" w:pos="3828"/>
          <w:tab w:val="center" w:pos="5244"/>
        </w:tabs>
        <w:spacing w:after="0" w:line="240" w:lineRule="auto"/>
        <w:ind w:firstLine="567"/>
        <w:jc w:val="both"/>
        <w:rPr>
          <w:rFonts w:ascii="Times New Roman" w:hAnsi="Times New Roman" w:cs="Times New Roman"/>
          <w:sz w:val="24"/>
          <w:szCs w:val="24"/>
        </w:rPr>
      </w:pPr>
      <w:r w:rsidRPr="00426AEB">
        <w:rPr>
          <w:rFonts w:ascii="Times New Roman" w:hAnsi="Times New Roman" w:cs="Times New Roman"/>
          <w:sz w:val="24"/>
          <w:szCs w:val="24"/>
          <w:lang w:eastAsia="ru-RU"/>
        </w:rPr>
        <w:t>Заказчик через Филиалы Заказчика предоставляет Поставщику Заявки, которые формируются филиалами Заказчика по мере поступления заявлений от инвалидов об обеспечении Товаром и передаются Поставщику не реже 1 (одного) раза в месяц, но не позднее 30.08.2022 г.</w:t>
      </w:r>
    </w:p>
    <w:p w:rsidR="000C35A7" w:rsidRPr="00B36C3F" w:rsidRDefault="000C35A7" w:rsidP="00B26FB5">
      <w:pPr>
        <w:keepLines/>
        <w:widowControl w:val="0"/>
        <w:spacing w:after="0" w:line="240" w:lineRule="auto"/>
        <w:ind w:firstLine="567"/>
        <w:jc w:val="both"/>
        <w:rPr>
          <w:rFonts w:ascii="Times New Roman" w:eastAsia="Times New Roman" w:hAnsi="Times New Roman" w:cs="Times New Roman"/>
          <w:sz w:val="24"/>
          <w:szCs w:val="24"/>
          <w:lang w:eastAsia="ar-SA"/>
        </w:rPr>
      </w:pPr>
    </w:p>
    <w:sectPr w:rsidR="000C35A7" w:rsidRPr="00B36C3F" w:rsidSect="007E6081">
      <w:pgSz w:w="16838" w:h="11906" w:orient="landscape"/>
      <w:pgMar w:top="993" w:right="678"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F20" w:rsidRDefault="007A0F20" w:rsidP="007A0F20">
      <w:pPr>
        <w:spacing w:after="0" w:line="240" w:lineRule="auto"/>
      </w:pPr>
      <w:r>
        <w:separator/>
      </w:r>
    </w:p>
  </w:endnote>
  <w:endnote w:type="continuationSeparator" w:id="0">
    <w:p w:rsidR="007A0F20" w:rsidRDefault="007A0F20" w:rsidP="007A0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charset w:val="CC"/>
    <w:family w:val="swiss"/>
    <w:pitch w:val="variable"/>
    <w:sig w:usb0="E7002EFF" w:usb1="D200FDFF" w:usb2="0A246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F20" w:rsidRDefault="007A0F20" w:rsidP="007A0F20">
      <w:pPr>
        <w:spacing w:after="0" w:line="240" w:lineRule="auto"/>
      </w:pPr>
      <w:r>
        <w:separator/>
      </w:r>
    </w:p>
  </w:footnote>
  <w:footnote w:type="continuationSeparator" w:id="0">
    <w:p w:rsidR="007A0F20" w:rsidRDefault="007A0F20" w:rsidP="007A0F20">
      <w:pPr>
        <w:spacing w:after="0" w:line="240" w:lineRule="auto"/>
      </w:pPr>
      <w:r>
        <w:continuationSeparator/>
      </w:r>
    </w:p>
  </w:footnote>
  <w:footnote w:id="1">
    <w:p w:rsidR="0006389A" w:rsidRDefault="0006389A" w:rsidP="0006389A">
      <w:pPr>
        <w:pStyle w:val="a4"/>
      </w:pPr>
      <w:r>
        <w:rPr>
          <w:rStyle w:val="a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3092E88"/>
    <w:multiLevelType w:val="hybridMultilevel"/>
    <w:tmpl w:val="EC285D20"/>
    <w:lvl w:ilvl="0" w:tplc="5CB2A5B0">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379622F5"/>
    <w:multiLevelType w:val="hybridMultilevel"/>
    <w:tmpl w:val="9B4E9D2A"/>
    <w:lvl w:ilvl="0" w:tplc="4AE469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E00952"/>
    <w:multiLevelType w:val="hybridMultilevel"/>
    <w:tmpl w:val="6F0C89FE"/>
    <w:lvl w:ilvl="0" w:tplc="E09EB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1BF53F4"/>
    <w:multiLevelType w:val="multilevel"/>
    <w:tmpl w:val="14627086"/>
    <w:lvl w:ilvl="0">
      <w:start w:val="1"/>
      <w:numFmt w:val="bullet"/>
      <w:lvlText w:val="●"/>
      <w:lvlJc w:val="left"/>
      <w:pPr>
        <w:ind w:left="710" w:firstLine="0"/>
      </w:pPr>
      <w:rPr>
        <w:rFonts w:ascii="Arial" w:eastAsia="Arial" w:hAnsi="Arial" w:cs="Arial"/>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F637A50"/>
    <w:multiLevelType w:val="hybridMultilevel"/>
    <w:tmpl w:val="589A6A08"/>
    <w:lvl w:ilvl="0" w:tplc="D94E2AC6">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2"/>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A72"/>
    <w:rsid w:val="00023B3D"/>
    <w:rsid w:val="000261A3"/>
    <w:rsid w:val="0006389A"/>
    <w:rsid w:val="0006708A"/>
    <w:rsid w:val="00096A94"/>
    <w:rsid w:val="000C35A7"/>
    <w:rsid w:val="000E7262"/>
    <w:rsid w:val="000F3EA5"/>
    <w:rsid w:val="000F69AB"/>
    <w:rsid w:val="00114D08"/>
    <w:rsid w:val="001348B5"/>
    <w:rsid w:val="00137C8F"/>
    <w:rsid w:val="0016054A"/>
    <w:rsid w:val="00162BD5"/>
    <w:rsid w:val="0018334F"/>
    <w:rsid w:val="001F7F76"/>
    <w:rsid w:val="00202325"/>
    <w:rsid w:val="00214953"/>
    <w:rsid w:val="00245599"/>
    <w:rsid w:val="0024591A"/>
    <w:rsid w:val="002676E9"/>
    <w:rsid w:val="002971E4"/>
    <w:rsid w:val="002C25B0"/>
    <w:rsid w:val="002F79A6"/>
    <w:rsid w:val="00310533"/>
    <w:rsid w:val="003276A6"/>
    <w:rsid w:val="00333E32"/>
    <w:rsid w:val="00355A0F"/>
    <w:rsid w:val="003665D4"/>
    <w:rsid w:val="00372D56"/>
    <w:rsid w:val="003850B0"/>
    <w:rsid w:val="003853C1"/>
    <w:rsid w:val="003B083B"/>
    <w:rsid w:val="003B3A82"/>
    <w:rsid w:val="003F0DAC"/>
    <w:rsid w:val="00416AEB"/>
    <w:rsid w:val="00426AEB"/>
    <w:rsid w:val="004319B6"/>
    <w:rsid w:val="0043469F"/>
    <w:rsid w:val="004F3CE5"/>
    <w:rsid w:val="004F5A72"/>
    <w:rsid w:val="005037D2"/>
    <w:rsid w:val="00532BCF"/>
    <w:rsid w:val="00546459"/>
    <w:rsid w:val="00590EAA"/>
    <w:rsid w:val="005D28B8"/>
    <w:rsid w:val="005E31C9"/>
    <w:rsid w:val="005E62E6"/>
    <w:rsid w:val="00655883"/>
    <w:rsid w:val="00675FE8"/>
    <w:rsid w:val="006824BE"/>
    <w:rsid w:val="006919B3"/>
    <w:rsid w:val="006A555D"/>
    <w:rsid w:val="006C1FAE"/>
    <w:rsid w:val="006C58F8"/>
    <w:rsid w:val="00705CF7"/>
    <w:rsid w:val="00706420"/>
    <w:rsid w:val="007067D2"/>
    <w:rsid w:val="00737FCC"/>
    <w:rsid w:val="007456EB"/>
    <w:rsid w:val="007A0F20"/>
    <w:rsid w:val="007E6081"/>
    <w:rsid w:val="00800237"/>
    <w:rsid w:val="0084136B"/>
    <w:rsid w:val="008962AA"/>
    <w:rsid w:val="008B03DB"/>
    <w:rsid w:val="008D0381"/>
    <w:rsid w:val="008E4D80"/>
    <w:rsid w:val="008F070A"/>
    <w:rsid w:val="00921B6C"/>
    <w:rsid w:val="0092274D"/>
    <w:rsid w:val="00996C85"/>
    <w:rsid w:val="009B6C4A"/>
    <w:rsid w:val="009C7C14"/>
    <w:rsid w:val="009D63FA"/>
    <w:rsid w:val="009E6FF1"/>
    <w:rsid w:val="00A421F1"/>
    <w:rsid w:val="00A61E82"/>
    <w:rsid w:val="00A65BC1"/>
    <w:rsid w:val="00A811E8"/>
    <w:rsid w:val="00AB6656"/>
    <w:rsid w:val="00AF6F6C"/>
    <w:rsid w:val="00B07E85"/>
    <w:rsid w:val="00B2627A"/>
    <w:rsid w:val="00B26FB5"/>
    <w:rsid w:val="00B36C3F"/>
    <w:rsid w:val="00B47A2C"/>
    <w:rsid w:val="00B541B9"/>
    <w:rsid w:val="00B61A18"/>
    <w:rsid w:val="00B96842"/>
    <w:rsid w:val="00BB2810"/>
    <w:rsid w:val="00C55DAD"/>
    <w:rsid w:val="00C70F44"/>
    <w:rsid w:val="00C93EF7"/>
    <w:rsid w:val="00D00FBF"/>
    <w:rsid w:val="00D67373"/>
    <w:rsid w:val="00DA604E"/>
    <w:rsid w:val="00DC2C19"/>
    <w:rsid w:val="00DF2ED4"/>
    <w:rsid w:val="00E32A1F"/>
    <w:rsid w:val="00E55971"/>
    <w:rsid w:val="00EC345F"/>
    <w:rsid w:val="00ED3EED"/>
    <w:rsid w:val="00F063C5"/>
    <w:rsid w:val="00F27D90"/>
    <w:rsid w:val="00F46815"/>
    <w:rsid w:val="00F4722E"/>
    <w:rsid w:val="00F54455"/>
    <w:rsid w:val="00F845BF"/>
    <w:rsid w:val="00FD4D02"/>
    <w:rsid w:val="00FE039F"/>
    <w:rsid w:val="00FE07EF"/>
    <w:rsid w:val="00FE53A4"/>
    <w:rsid w:val="00FE6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5BA0F-C78C-4F23-A54B-E2C38842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
    <w:link w:val="a5"/>
    <w:uiPriority w:val="99"/>
    <w:unhideWhenUsed/>
    <w:qFormat/>
    <w:rsid w:val="007A0F20"/>
    <w:pPr>
      <w:spacing w:after="0" w:line="240" w:lineRule="auto"/>
    </w:pPr>
    <w:rPr>
      <w:rFonts w:ascii="Times New Roman" w:eastAsia="Times New Roman" w:hAnsi="Times New Roman" w:cs="Times New Roman"/>
      <w:sz w:val="20"/>
      <w:szCs w:val="20"/>
      <w:lang w:eastAsia="ar-SA"/>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4"/>
    <w:uiPriority w:val="99"/>
    <w:rsid w:val="007A0F20"/>
    <w:rPr>
      <w:rFonts w:ascii="Times New Roman" w:eastAsia="Times New Roman" w:hAnsi="Times New Roman" w:cs="Times New Roman"/>
      <w:sz w:val="20"/>
      <w:szCs w:val="20"/>
      <w:lang w:eastAsia="ar-SA"/>
    </w:rPr>
  </w:style>
  <w:style w:type="character" w:styleId="a6">
    <w:name w:val="footnote reference"/>
    <w:aliases w:val="Ссылка на сноску 45"/>
    <w:basedOn w:val="a0"/>
    <w:uiPriority w:val="99"/>
    <w:unhideWhenUsed/>
    <w:rsid w:val="007A0F20"/>
    <w:rPr>
      <w:vertAlign w:val="superscript"/>
    </w:rPr>
  </w:style>
  <w:style w:type="table" w:customStyle="1" w:styleId="8">
    <w:name w:val="Сетка таблицы8"/>
    <w:basedOn w:val="a1"/>
    <w:next w:val="a3"/>
    <w:uiPriority w:val="39"/>
    <w:rsid w:val="006A5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5D28B8"/>
    <w:rPr>
      <w:color w:val="0000FF"/>
      <w:u w:val="single"/>
    </w:rPr>
  </w:style>
  <w:style w:type="character" w:customStyle="1" w:styleId="ng-binding">
    <w:name w:val="ng-binding"/>
    <w:basedOn w:val="a0"/>
    <w:rsid w:val="005D28B8"/>
  </w:style>
  <w:style w:type="character" w:customStyle="1" w:styleId="FontStyle16">
    <w:name w:val="Font Style16"/>
    <w:basedOn w:val="a0"/>
    <w:uiPriority w:val="99"/>
    <w:rsid w:val="00B2627A"/>
    <w:rPr>
      <w:rFonts w:ascii="Times New Roman" w:hAnsi="Times New Roman" w:cs="Times New Roman"/>
      <w:sz w:val="18"/>
      <w:szCs w:val="18"/>
    </w:rPr>
  </w:style>
  <w:style w:type="paragraph" w:customStyle="1" w:styleId="ConsPlusNormal">
    <w:name w:val="ConsPlusNormal"/>
    <w:rsid w:val="00B2627A"/>
    <w:pPr>
      <w:widowControl w:val="0"/>
      <w:autoSpaceDE w:val="0"/>
      <w:autoSpaceDN w:val="0"/>
      <w:spacing w:after="0" w:line="240" w:lineRule="auto"/>
    </w:pPr>
    <w:rPr>
      <w:rFonts w:ascii="Calibri" w:eastAsia="Times New Roman" w:hAnsi="Calibri" w:cs="Calibri"/>
      <w:szCs w:val="20"/>
      <w:lang w:eastAsia="ru-RU"/>
    </w:rPr>
  </w:style>
  <w:style w:type="table" w:customStyle="1" w:styleId="1">
    <w:name w:val="Сетка таблицы1"/>
    <w:basedOn w:val="a1"/>
    <w:next w:val="a3"/>
    <w:uiPriority w:val="59"/>
    <w:rsid w:val="00431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Нумерованый список,Bullet List,FooterText,numbered,SL_Абзац списка"/>
    <w:basedOn w:val="a"/>
    <w:link w:val="a9"/>
    <w:uiPriority w:val="34"/>
    <w:qFormat/>
    <w:rsid w:val="000261A3"/>
    <w:pPr>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9">
    <w:name w:val="Абзац списка Знак"/>
    <w:aliases w:val="Нумерованый список Знак,Bullet List Знак,FooterText Знак,numbered Знак,SL_Абзац списка Знак"/>
    <w:link w:val="a8"/>
    <w:uiPriority w:val="34"/>
    <w:locked/>
    <w:rsid w:val="000261A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6</Pages>
  <Words>2315</Words>
  <Characters>13198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Krasnodar region office of FSI</Company>
  <LinksUpToDate>false</LinksUpToDate>
  <CharactersWithSpaces>15483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Беседа Юлия Валерьевна</dc:creator>
  <cp:keywords/>
  <dc:description/>
  <cp:lastModifiedBy>Лысова Нелли Владимировна</cp:lastModifiedBy>
  <cp:revision>123</cp:revision>
  <dcterms:created xsi:type="dcterms:W3CDTF">2021-08-06T11:57:00Z</dcterms:created>
  <dcterms:modified xsi:type="dcterms:W3CDTF">2022-03-30T13:11:00Z</dcterms:modified>
</cp:coreProperties>
</file>