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B7B" w:rsidRPr="00F06F2E" w:rsidRDefault="009A323D" w:rsidP="00F06F2E">
      <w:pPr>
        <w:widowControl w:val="0"/>
        <w:ind w:firstLine="720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ТЕХНИЧЕСКОЕ ЗАДАНИЕ</w:t>
      </w:r>
    </w:p>
    <w:p w:rsidR="001F204D" w:rsidRPr="00844BA0" w:rsidRDefault="001F204D" w:rsidP="001F204D">
      <w:pPr>
        <w:widowControl w:val="0"/>
        <w:numPr>
          <w:ilvl w:val="0"/>
          <w:numId w:val="17"/>
        </w:numPr>
        <w:suppressAutoHyphens w:val="0"/>
        <w:ind w:left="0" w:firstLine="360"/>
        <w:jc w:val="both"/>
        <w:rPr>
          <w:kern w:val="16"/>
          <w:sz w:val="26"/>
          <w:szCs w:val="26"/>
        </w:rPr>
      </w:pPr>
      <w:r w:rsidRPr="00844BA0">
        <w:rPr>
          <w:b/>
          <w:sz w:val="26"/>
          <w:szCs w:val="26"/>
        </w:rPr>
        <w:t>Наименование объекта закупки:</w:t>
      </w:r>
      <w:r w:rsidRPr="00844BA0">
        <w:t xml:space="preserve"> </w:t>
      </w:r>
      <w:r w:rsidRPr="00844BA0">
        <w:rPr>
          <w:sz w:val="26"/>
          <w:szCs w:val="26"/>
        </w:rPr>
        <w:t xml:space="preserve">поставка транспортных средств в </w:t>
      </w:r>
      <w:r w:rsidR="00AF2EC4">
        <w:rPr>
          <w:sz w:val="26"/>
          <w:szCs w:val="26"/>
          <w:lang w:val="en-US"/>
        </w:rPr>
        <w:t>I</w:t>
      </w:r>
      <w:r w:rsidR="00AF2EC4">
        <w:rPr>
          <w:sz w:val="26"/>
          <w:szCs w:val="26"/>
        </w:rPr>
        <w:t xml:space="preserve"> полугодии </w:t>
      </w:r>
      <w:r w:rsidRPr="00844BA0">
        <w:rPr>
          <w:sz w:val="26"/>
          <w:szCs w:val="26"/>
        </w:rPr>
        <w:t>202</w:t>
      </w:r>
      <w:r w:rsidR="00F168BE">
        <w:rPr>
          <w:sz w:val="26"/>
          <w:szCs w:val="26"/>
        </w:rPr>
        <w:t>4</w:t>
      </w:r>
      <w:r w:rsidRPr="00844BA0">
        <w:rPr>
          <w:sz w:val="26"/>
          <w:szCs w:val="26"/>
        </w:rPr>
        <w:t xml:space="preserve"> год</w:t>
      </w:r>
      <w:r w:rsidR="00AF2EC4">
        <w:rPr>
          <w:sz w:val="26"/>
          <w:szCs w:val="26"/>
        </w:rPr>
        <w:t>а</w:t>
      </w:r>
      <w:r w:rsidR="0023192F" w:rsidRPr="00844BA0">
        <w:rPr>
          <w:sz w:val="26"/>
          <w:szCs w:val="26"/>
        </w:rPr>
        <w:t>.</w:t>
      </w:r>
      <w:r w:rsidRPr="00844BA0">
        <w:rPr>
          <w:sz w:val="26"/>
          <w:szCs w:val="26"/>
        </w:rPr>
        <w:t xml:space="preserve"> </w:t>
      </w:r>
    </w:p>
    <w:p w:rsidR="009F5835" w:rsidRPr="00C373E8" w:rsidRDefault="009F5835" w:rsidP="009F5835">
      <w:pPr>
        <w:widowControl w:val="0"/>
        <w:numPr>
          <w:ilvl w:val="0"/>
          <w:numId w:val="17"/>
        </w:numPr>
        <w:suppressAutoHyphens w:val="0"/>
        <w:ind w:left="0" w:firstLine="360"/>
        <w:jc w:val="both"/>
        <w:rPr>
          <w:kern w:val="16"/>
          <w:sz w:val="26"/>
          <w:szCs w:val="26"/>
        </w:rPr>
      </w:pPr>
      <w:r w:rsidRPr="00F07416">
        <w:rPr>
          <w:b/>
          <w:sz w:val="26"/>
          <w:szCs w:val="26"/>
        </w:rPr>
        <w:t xml:space="preserve">Место поставки товара: </w:t>
      </w:r>
      <w:r w:rsidRPr="00F07416">
        <w:rPr>
          <w:sz w:val="26"/>
          <w:szCs w:val="26"/>
        </w:rPr>
        <w:t>п</w:t>
      </w:r>
      <w:r w:rsidRPr="00F07416">
        <w:rPr>
          <w:kern w:val="16"/>
          <w:sz w:val="26"/>
          <w:szCs w:val="26"/>
        </w:rPr>
        <w:t xml:space="preserve">ередача автомобилей должна осуществляться со склада Поставщика (представителя Поставщика, действующего на основании доверенности) в городе Тюмень, при представлении Получателями (их доверенными </w:t>
      </w:r>
      <w:r w:rsidRPr="00EE4F35">
        <w:rPr>
          <w:kern w:val="16"/>
          <w:sz w:val="26"/>
          <w:szCs w:val="26"/>
        </w:rPr>
        <w:t xml:space="preserve">лицами) паспорта и Направления, выдаваемого </w:t>
      </w:r>
      <w:r w:rsidRPr="00C373E8">
        <w:rPr>
          <w:kern w:val="16"/>
          <w:sz w:val="26"/>
          <w:szCs w:val="26"/>
        </w:rPr>
        <w:t>Заказчик</w:t>
      </w:r>
      <w:r w:rsidR="00844BA0">
        <w:rPr>
          <w:kern w:val="16"/>
          <w:sz w:val="26"/>
          <w:szCs w:val="26"/>
        </w:rPr>
        <w:t>ом</w:t>
      </w:r>
      <w:r w:rsidRPr="00C373E8">
        <w:rPr>
          <w:kern w:val="16"/>
          <w:sz w:val="26"/>
          <w:szCs w:val="26"/>
        </w:rPr>
        <w:t>.</w:t>
      </w:r>
    </w:p>
    <w:p w:rsidR="009F5835" w:rsidRPr="00E0660D" w:rsidRDefault="009F5835" w:rsidP="00EE4F35">
      <w:pPr>
        <w:widowControl w:val="0"/>
        <w:numPr>
          <w:ilvl w:val="0"/>
          <w:numId w:val="17"/>
        </w:numPr>
        <w:suppressAutoHyphens w:val="0"/>
        <w:ind w:left="0" w:firstLine="360"/>
        <w:jc w:val="both"/>
        <w:rPr>
          <w:sz w:val="26"/>
          <w:szCs w:val="26"/>
        </w:rPr>
      </w:pPr>
      <w:r w:rsidRPr="00C373E8">
        <w:rPr>
          <w:b/>
          <w:sz w:val="26"/>
          <w:szCs w:val="26"/>
        </w:rPr>
        <w:t>Срок поставки товара:</w:t>
      </w:r>
      <w:r w:rsidRPr="00C373E8">
        <w:rPr>
          <w:sz w:val="26"/>
          <w:szCs w:val="26"/>
        </w:rPr>
        <w:t xml:space="preserve"> </w:t>
      </w:r>
      <w:r w:rsidR="00844BA0">
        <w:rPr>
          <w:sz w:val="26"/>
          <w:szCs w:val="26"/>
        </w:rPr>
        <w:t>не позднее</w:t>
      </w:r>
      <w:r w:rsidR="000C402B">
        <w:rPr>
          <w:sz w:val="26"/>
          <w:szCs w:val="26"/>
        </w:rPr>
        <w:t xml:space="preserve"> </w:t>
      </w:r>
      <w:r w:rsidR="00F168BE">
        <w:rPr>
          <w:sz w:val="26"/>
          <w:szCs w:val="26"/>
        </w:rPr>
        <w:t>03</w:t>
      </w:r>
      <w:r w:rsidR="00354C7A" w:rsidRPr="00E0660D">
        <w:rPr>
          <w:sz w:val="26"/>
          <w:szCs w:val="26"/>
        </w:rPr>
        <w:t xml:space="preserve"> </w:t>
      </w:r>
      <w:r w:rsidR="00F168BE">
        <w:rPr>
          <w:sz w:val="26"/>
          <w:szCs w:val="26"/>
        </w:rPr>
        <w:t>июня</w:t>
      </w:r>
      <w:r w:rsidR="00354C7A" w:rsidRPr="00E0660D">
        <w:rPr>
          <w:sz w:val="26"/>
          <w:szCs w:val="26"/>
        </w:rPr>
        <w:t xml:space="preserve"> 202</w:t>
      </w:r>
      <w:r w:rsidR="00F168BE">
        <w:rPr>
          <w:sz w:val="26"/>
          <w:szCs w:val="26"/>
        </w:rPr>
        <w:t>4</w:t>
      </w:r>
      <w:r w:rsidR="00EE4F35" w:rsidRPr="00E0660D">
        <w:rPr>
          <w:sz w:val="26"/>
          <w:szCs w:val="26"/>
        </w:rPr>
        <w:t xml:space="preserve"> года</w:t>
      </w:r>
      <w:r w:rsidRPr="00E0660D">
        <w:rPr>
          <w:sz w:val="26"/>
          <w:szCs w:val="26"/>
        </w:rPr>
        <w:t>.</w:t>
      </w:r>
    </w:p>
    <w:p w:rsidR="009F5835" w:rsidRPr="00F07416" w:rsidRDefault="009F5835" w:rsidP="009F5835">
      <w:pPr>
        <w:widowControl w:val="0"/>
        <w:numPr>
          <w:ilvl w:val="0"/>
          <w:numId w:val="17"/>
        </w:numPr>
        <w:suppressAutoHyphens w:val="0"/>
        <w:ind w:left="0" w:firstLine="360"/>
        <w:jc w:val="both"/>
        <w:rPr>
          <w:sz w:val="26"/>
          <w:szCs w:val="26"/>
        </w:rPr>
      </w:pPr>
      <w:r w:rsidRPr="00F07416">
        <w:rPr>
          <w:b/>
          <w:sz w:val="26"/>
          <w:szCs w:val="26"/>
        </w:rPr>
        <w:t xml:space="preserve">Количество поставляемых товаров: </w:t>
      </w:r>
      <w:r w:rsidRPr="00F07416">
        <w:rPr>
          <w:sz w:val="26"/>
          <w:szCs w:val="26"/>
        </w:rPr>
        <w:t>автомобили в количестве</w:t>
      </w:r>
      <w:r w:rsidRPr="00F07416">
        <w:rPr>
          <w:b/>
          <w:sz w:val="26"/>
          <w:szCs w:val="26"/>
        </w:rPr>
        <w:t xml:space="preserve"> </w:t>
      </w:r>
      <w:r w:rsidR="00F168BE">
        <w:rPr>
          <w:b/>
          <w:sz w:val="26"/>
          <w:szCs w:val="26"/>
        </w:rPr>
        <w:t>12</w:t>
      </w:r>
      <w:r w:rsidRPr="00F07416">
        <w:rPr>
          <w:sz w:val="26"/>
          <w:szCs w:val="26"/>
        </w:rPr>
        <w:t xml:space="preserve"> шт., в том числе оборудованы средствами управления (адаптивными органами управления) для Получателей с различными видами патологий нижних конечностей.</w:t>
      </w:r>
    </w:p>
    <w:p w:rsidR="009F5835" w:rsidRPr="00F07416" w:rsidRDefault="009F5835" w:rsidP="009F5835">
      <w:pPr>
        <w:widowControl w:val="0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5266"/>
        <w:gridCol w:w="1606"/>
      </w:tblGrid>
      <w:tr w:rsidR="001F204D" w:rsidRPr="00F07416" w:rsidTr="001F204D">
        <w:trPr>
          <w:trHeight w:val="1154"/>
        </w:trPr>
        <w:tc>
          <w:tcPr>
            <w:tcW w:w="2694" w:type="dxa"/>
          </w:tcPr>
          <w:p w:rsidR="001F204D" w:rsidRPr="00F07416" w:rsidRDefault="001F204D" w:rsidP="00187BD4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ОКПД 2 /КОЗ</w:t>
            </w:r>
          </w:p>
        </w:tc>
        <w:tc>
          <w:tcPr>
            <w:tcW w:w="5444" w:type="dxa"/>
            <w:vAlign w:val="center"/>
          </w:tcPr>
          <w:p w:rsidR="001F204D" w:rsidRPr="00F07416" w:rsidRDefault="001F204D" w:rsidP="00187BD4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F07416">
              <w:rPr>
                <w:b/>
                <w:sz w:val="26"/>
                <w:szCs w:val="26"/>
              </w:rPr>
              <w:t>Автомобили, оборудованные средствами управления для Получателей с различными видами патологий нижних конечностей:</w:t>
            </w:r>
          </w:p>
        </w:tc>
        <w:tc>
          <w:tcPr>
            <w:tcW w:w="1606" w:type="dxa"/>
            <w:vAlign w:val="center"/>
          </w:tcPr>
          <w:p w:rsidR="001F204D" w:rsidRPr="00F07416" w:rsidRDefault="001F204D" w:rsidP="00187BD4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F07416">
              <w:rPr>
                <w:b/>
                <w:sz w:val="26"/>
                <w:szCs w:val="26"/>
              </w:rPr>
              <w:t>Количество (шт.)</w:t>
            </w:r>
          </w:p>
        </w:tc>
      </w:tr>
      <w:tr w:rsidR="001F204D" w:rsidRPr="00F07416" w:rsidTr="001F204D">
        <w:tc>
          <w:tcPr>
            <w:tcW w:w="2694" w:type="dxa"/>
          </w:tcPr>
          <w:p w:rsidR="001F204D" w:rsidRDefault="001F204D" w:rsidP="00187BD4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29.10.59.390/</w:t>
            </w:r>
          </w:p>
          <w:p w:rsidR="001F204D" w:rsidRDefault="001F204D" w:rsidP="00187BD4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01.29.24.03.03</w:t>
            </w:r>
          </w:p>
          <w:p w:rsidR="00844BA0" w:rsidRDefault="00844BA0" w:rsidP="00187BD4">
            <w:pPr>
              <w:spacing w:after="120"/>
              <w:jc w:val="center"/>
              <w:rPr>
                <w:sz w:val="26"/>
                <w:szCs w:val="26"/>
              </w:rPr>
            </w:pPr>
          </w:p>
          <w:p w:rsidR="00844BA0" w:rsidRPr="00F07416" w:rsidRDefault="00844BA0" w:rsidP="00187BD4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444" w:type="dxa"/>
            <w:vAlign w:val="center"/>
          </w:tcPr>
          <w:p w:rsidR="001F204D" w:rsidRPr="00844BA0" w:rsidRDefault="00844BA0" w:rsidP="00844BA0">
            <w:pPr>
              <w:spacing w:after="120"/>
              <w:jc w:val="center"/>
              <w:rPr>
                <w:sz w:val="26"/>
                <w:szCs w:val="26"/>
                <w:shd w:val="clear" w:color="auto" w:fill="F5F5F5"/>
              </w:rPr>
            </w:pPr>
            <w:r>
              <w:rPr>
                <w:sz w:val="26"/>
                <w:szCs w:val="26"/>
              </w:rPr>
              <w:t>Транспортные средства для инвалидов без левой ноги: Автомобили легковые с двигателем с искровым зажиганием, с рабочим объемом цилиндров более 1500 куб. см., но не более 180</w:t>
            </w:r>
            <w:r w:rsidR="008D7CE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куб. см., прочие, новые</w:t>
            </w:r>
          </w:p>
        </w:tc>
        <w:tc>
          <w:tcPr>
            <w:tcW w:w="1606" w:type="dxa"/>
            <w:vAlign w:val="center"/>
          </w:tcPr>
          <w:p w:rsidR="001F204D" w:rsidRPr="00F07416" w:rsidRDefault="00F168BE" w:rsidP="00187BD4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F168BE" w:rsidRPr="00F07416" w:rsidTr="001F204D">
        <w:tc>
          <w:tcPr>
            <w:tcW w:w="2694" w:type="dxa"/>
          </w:tcPr>
          <w:p w:rsidR="00F168BE" w:rsidRPr="00F22F2E" w:rsidRDefault="00F168BE" w:rsidP="00F168BE">
            <w:pPr>
              <w:spacing w:after="120"/>
              <w:jc w:val="center"/>
              <w:rPr>
                <w:sz w:val="26"/>
                <w:szCs w:val="26"/>
              </w:rPr>
            </w:pPr>
            <w:r w:rsidRPr="00F22F2E">
              <w:rPr>
                <w:sz w:val="26"/>
                <w:szCs w:val="26"/>
              </w:rPr>
              <w:t>29.10.59.390/</w:t>
            </w:r>
          </w:p>
          <w:p w:rsidR="00F168BE" w:rsidRDefault="00F168BE" w:rsidP="00F168BE">
            <w:pPr>
              <w:spacing w:after="120"/>
              <w:jc w:val="center"/>
              <w:rPr>
                <w:sz w:val="26"/>
                <w:szCs w:val="26"/>
              </w:rPr>
            </w:pPr>
            <w:r w:rsidRPr="00F22F2E">
              <w:rPr>
                <w:sz w:val="26"/>
                <w:szCs w:val="26"/>
              </w:rPr>
              <w:t>01.29.24.02.03</w:t>
            </w:r>
          </w:p>
        </w:tc>
        <w:tc>
          <w:tcPr>
            <w:tcW w:w="5444" w:type="dxa"/>
            <w:vAlign w:val="center"/>
          </w:tcPr>
          <w:p w:rsidR="00F168BE" w:rsidRPr="00F26EEE" w:rsidRDefault="00F168BE" w:rsidP="00844BA0">
            <w:pPr>
              <w:spacing w:after="120"/>
              <w:jc w:val="center"/>
              <w:rPr>
                <w:sz w:val="26"/>
                <w:szCs w:val="26"/>
              </w:rPr>
            </w:pPr>
            <w:r w:rsidRPr="00F26EEE">
              <w:rPr>
                <w:color w:val="333333"/>
                <w:sz w:val="26"/>
                <w:szCs w:val="26"/>
                <w:shd w:val="clear" w:color="auto" w:fill="F5F5F5"/>
              </w:rPr>
              <w:t>Транспортные средства для инвалидов без правой ноги: Автомобили легковые с двигателем с искровым зажиганием, с рабочим объемом цилиндров более 1500 куб. см, но не более 1800 куб. см, прочие, новые</w:t>
            </w:r>
          </w:p>
        </w:tc>
        <w:tc>
          <w:tcPr>
            <w:tcW w:w="1606" w:type="dxa"/>
            <w:vAlign w:val="center"/>
          </w:tcPr>
          <w:p w:rsidR="00F168BE" w:rsidRDefault="00F168BE" w:rsidP="00187BD4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168BE" w:rsidRPr="00F07416" w:rsidTr="001F204D">
        <w:tc>
          <w:tcPr>
            <w:tcW w:w="2694" w:type="dxa"/>
          </w:tcPr>
          <w:p w:rsidR="00F168BE" w:rsidRPr="00F22F2E" w:rsidRDefault="00F168BE" w:rsidP="00F168BE">
            <w:pPr>
              <w:spacing w:after="120"/>
              <w:jc w:val="center"/>
              <w:rPr>
                <w:sz w:val="26"/>
                <w:szCs w:val="26"/>
              </w:rPr>
            </w:pPr>
            <w:r w:rsidRPr="00F22F2E">
              <w:rPr>
                <w:sz w:val="26"/>
                <w:szCs w:val="26"/>
              </w:rPr>
              <w:t>29.10.59.390/</w:t>
            </w:r>
          </w:p>
          <w:p w:rsidR="00F168BE" w:rsidRDefault="00F168BE" w:rsidP="00F168BE">
            <w:pPr>
              <w:spacing w:after="120"/>
              <w:jc w:val="center"/>
              <w:rPr>
                <w:sz w:val="26"/>
                <w:szCs w:val="26"/>
              </w:rPr>
            </w:pPr>
            <w:r w:rsidRPr="00F22F2E">
              <w:rPr>
                <w:sz w:val="26"/>
                <w:szCs w:val="26"/>
              </w:rPr>
              <w:t>01.29.24.04.03</w:t>
            </w:r>
          </w:p>
        </w:tc>
        <w:tc>
          <w:tcPr>
            <w:tcW w:w="5444" w:type="dxa"/>
            <w:vAlign w:val="center"/>
          </w:tcPr>
          <w:p w:rsidR="00F168BE" w:rsidRPr="00F26EEE" w:rsidRDefault="00F168BE" w:rsidP="00844BA0">
            <w:pPr>
              <w:spacing w:after="120"/>
              <w:jc w:val="center"/>
              <w:rPr>
                <w:sz w:val="26"/>
                <w:szCs w:val="26"/>
              </w:rPr>
            </w:pPr>
            <w:r w:rsidRPr="00F26EEE">
              <w:rPr>
                <w:color w:val="333333"/>
                <w:sz w:val="26"/>
                <w:szCs w:val="26"/>
                <w:shd w:val="clear" w:color="auto" w:fill="F5F5F5"/>
              </w:rPr>
              <w:t>Транспортные средства для инвалидов без обеих ноги: Автомобили легковые с двигателем с искровым зажиганием, с рабочим объемом цилиндров более 1500 куб. см, но не более 1800 куб. см, прочие, новые</w:t>
            </w:r>
          </w:p>
        </w:tc>
        <w:tc>
          <w:tcPr>
            <w:tcW w:w="1606" w:type="dxa"/>
            <w:vAlign w:val="center"/>
          </w:tcPr>
          <w:p w:rsidR="00F168BE" w:rsidRDefault="00F168BE" w:rsidP="00187BD4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9F5835" w:rsidRPr="00F07416" w:rsidRDefault="009F5835" w:rsidP="009F5835">
      <w:pPr>
        <w:shd w:val="clear" w:color="auto" w:fill="FFFFFF"/>
        <w:ind w:left="360"/>
        <w:jc w:val="both"/>
        <w:rPr>
          <w:b/>
          <w:sz w:val="26"/>
          <w:szCs w:val="26"/>
        </w:rPr>
      </w:pPr>
    </w:p>
    <w:p w:rsidR="00EA7CB1" w:rsidRPr="00F07416" w:rsidRDefault="009F5835" w:rsidP="00EA7CB1">
      <w:pPr>
        <w:shd w:val="clear" w:color="auto" w:fill="FFFFFF"/>
        <w:ind w:firstLine="567"/>
        <w:jc w:val="both"/>
        <w:rPr>
          <w:kern w:val="16"/>
          <w:sz w:val="26"/>
          <w:szCs w:val="26"/>
        </w:rPr>
      </w:pPr>
      <w:r w:rsidRPr="00F07416">
        <w:rPr>
          <w:b/>
          <w:sz w:val="26"/>
          <w:szCs w:val="26"/>
        </w:rPr>
        <w:t xml:space="preserve">5. Условия поставки товара: </w:t>
      </w:r>
      <w:r w:rsidR="00EA7CB1">
        <w:rPr>
          <w:sz w:val="26"/>
          <w:szCs w:val="26"/>
        </w:rPr>
        <w:t>А</w:t>
      </w:r>
      <w:r w:rsidR="00EA7CB1" w:rsidRPr="00F07416">
        <w:rPr>
          <w:kern w:val="16"/>
          <w:sz w:val="26"/>
          <w:szCs w:val="26"/>
        </w:rPr>
        <w:t>втомобили должны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ТР ТС 018/2011).</w:t>
      </w:r>
    </w:p>
    <w:p w:rsidR="00EA7CB1" w:rsidRPr="00F07416" w:rsidRDefault="00EA7CB1" w:rsidP="00EA7CB1">
      <w:pPr>
        <w:tabs>
          <w:tab w:val="left" w:pos="-3840"/>
        </w:tabs>
        <w:ind w:firstLine="426"/>
        <w:jc w:val="both"/>
        <w:rPr>
          <w:kern w:val="16"/>
          <w:sz w:val="26"/>
          <w:szCs w:val="26"/>
        </w:rPr>
      </w:pPr>
      <w:r w:rsidRPr="00F07416">
        <w:rPr>
          <w:kern w:val="16"/>
          <w:sz w:val="26"/>
          <w:szCs w:val="26"/>
        </w:rPr>
        <w:t>Соответствие автомобилей и их компонентов ТР ТС 018/2011 должно быть подтверждено маркировкой единым знаком обращения продукции на рынке.</w:t>
      </w:r>
    </w:p>
    <w:p w:rsidR="00EA7CB1" w:rsidRPr="00F07416" w:rsidRDefault="00EA7CB1" w:rsidP="00EA7CB1">
      <w:pPr>
        <w:tabs>
          <w:tab w:val="left" w:pos="-3840"/>
        </w:tabs>
        <w:ind w:firstLine="426"/>
        <w:jc w:val="both"/>
        <w:rPr>
          <w:kern w:val="16"/>
          <w:sz w:val="26"/>
          <w:szCs w:val="26"/>
        </w:rPr>
      </w:pPr>
      <w:r w:rsidRPr="00F07416">
        <w:rPr>
          <w:kern w:val="16"/>
          <w:sz w:val="26"/>
          <w:szCs w:val="26"/>
        </w:rPr>
        <w:t xml:space="preserve">Автомобили должны соответствовать требованиям, предусмотренным постановлением </w:t>
      </w:r>
      <w:r>
        <w:rPr>
          <w:kern w:val="16"/>
          <w:sz w:val="26"/>
          <w:szCs w:val="26"/>
        </w:rPr>
        <w:t xml:space="preserve">Правительства </w:t>
      </w:r>
      <w:r w:rsidRPr="002604A5">
        <w:rPr>
          <w:kern w:val="16"/>
          <w:sz w:val="26"/>
          <w:szCs w:val="26"/>
        </w:rPr>
        <w:t>Российской Федерации</w:t>
      </w:r>
      <w:r>
        <w:rPr>
          <w:kern w:val="16"/>
          <w:sz w:val="26"/>
          <w:szCs w:val="26"/>
        </w:rPr>
        <w:t xml:space="preserve"> от 30.04.2020 №</w:t>
      </w:r>
      <w:r w:rsidRPr="002604A5">
        <w:rPr>
          <w:kern w:val="16"/>
          <w:sz w:val="26"/>
          <w:szCs w:val="26"/>
        </w:rPr>
        <w:t xml:space="preserve">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</w:r>
      <w:r w:rsidRPr="00F07416">
        <w:rPr>
          <w:kern w:val="16"/>
          <w:sz w:val="26"/>
          <w:szCs w:val="26"/>
        </w:rPr>
        <w:t>.</w:t>
      </w:r>
    </w:p>
    <w:p w:rsidR="00EA7CB1" w:rsidRPr="00F07416" w:rsidRDefault="00EA7CB1" w:rsidP="00EA7CB1">
      <w:pPr>
        <w:shd w:val="clear" w:color="auto" w:fill="FFFFFF"/>
        <w:ind w:firstLine="360"/>
        <w:jc w:val="both"/>
        <w:rPr>
          <w:kern w:val="16"/>
          <w:sz w:val="26"/>
          <w:szCs w:val="26"/>
        </w:rPr>
      </w:pPr>
      <w:r w:rsidRPr="00F07416">
        <w:rPr>
          <w:kern w:val="16"/>
          <w:sz w:val="26"/>
          <w:szCs w:val="26"/>
        </w:rPr>
        <w:lastRenderedPageBreak/>
        <w:t>Автомобили должны соответствовать Коду по Общероссийскому классификатору (ОК 034-2014 (КПЕС 2008</w:t>
      </w:r>
      <w:r w:rsidRPr="00973B68">
        <w:rPr>
          <w:kern w:val="16"/>
          <w:sz w:val="26"/>
          <w:szCs w:val="26"/>
        </w:rPr>
        <w:t>)) ОКПД 2 29.10.59.390</w:t>
      </w:r>
      <w:r w:rsidRPr="00F07416">
        <w:rPr>
          <w:kern w:val="16"/>
          <w:sz w:val="26"/>
          <w:szCs w:val="26"/>
        </w:rPr>
        <w:t xml:space="preserve">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стоимость, утвержденного Постановлением Правительства Российской Федерации от 30.09.2015 года № 1042.</w:t>
      </w:r>
    </w:p>
    <w:p w:rsidR="00EA7CB1" w:rsidRPr="00F07416" w:rsidRDefault="00EA7CB1" w:rsidP="00EA7CB1">
      <w:pPr>
        <w:shd w:val="clear" w:color="auto" w:fill="FFFFFF"/>
        <w:ind w:firstLine="360"/>
        <w:jc w:val="both"/>
        <w:rPr>
          <w:kern w:val="16"/>
          <w:sz w:val="26"/>
          <w:szCs w:val="26"/>
        </w:rPr>
      </w:pPr>
      <w:r w:rsidRPr="00F07416">
        <w:rPr>
          <w:kern w:val="16"/>
          <w:sz w:val="26"/>
          <w:szCs w:val="26"/>
        </w:rPr>
        <w:t>Автомобили должны быть легковыми, новыми, ранее не бывшими в эксплуатации, не ранее 20</w:t>
      </w:r>
      <w:r>
        <w:rPr>
          <w:kern w:val="16"/>
          <w:sz w:val="26"/>
          <w:szCs w:val="26"/>
        </w:rPr>
        <w:t>2</w:t>
      </w:r>
      <w:r w:rsidR="00F168BE">
        <w:rPr>
          <w:kern w:val="16"/>
          <w:sz w:val="26"/>
          <w:szCs w:val="26"/>
        </w:rPr>
        <w:t>3</w:t>
      </w:r>
      <w:r w:rsidRPr="00F07416">
        <w:rPr>
          <w:kern w:val="16"/>
          <w:sz w:val="26"/>
          <w:szCs w:val="26"/>
        </w:rPr>
        <w:t xml:space="preserve"> года изготовления. </w:t>
      </w:r>
    </w:p>
    <w:p w:rsidR="00EA7CB1" w:rsidRPr="00F07416" w:rsidRDefault="00EA7CB1" w:rsidP="00EA7CB1">
      <w:pPr>
        <w:shd w:val="clear" w:color="auto" w:fill="FFFFFF"/>
        <w:ind w:firstLine="360"/>
        <w:jc w:val="both"/>
        <w:rPr>
          <w:kern w:val="16"/>
          <w:sz w:val="26"/>
          <w:szCs w:val="26"/>
        </w:rPr>
      </w:pPr>
      <w:r w:rsidRPr="00F07416">
        <w:rPr>
          <w:kern w:val="16"/>
          <w:sz w:val="26"/>
          <w:szCs w:val="26"/>
        </w:rPr>
        <w:t>Автомобили, предназначенные для лиц с ограниченными физическими возможностями, с различными нарушениями функций (правой ноги; левой ноги) должны быть оборудованы специальными средствами управления (адаптированными органами управления).</w:t>
      </w:r>
    </w:p>
    <w:p w:rsidR="00EA7CB1" w:rsidRPr="00F07416" w:rsidRDefault="00EA7CB1" w:rsidP="00EA7CB1">
      <w:pPr>
        <w:shd w:val="clear" w:color="auto" w:fill="FFFFFF"/>
        <w:ind w:firstLine="360"/>
        <w:jc w:val="both"/>
        <w:rPr>
          <w:kern w:val="16"/>
          <w:sz w:val="26"/>
          <w:szCs w:val="26"/>
        </w:rPr>
      </w:pPr>
      <w:r w:rsidRPr="00F07416">
        <w:rPr>
          <w:kern w:val="16"/>
          <w:sz w:val="26"/>
          <w:szCs w:val="26"/>
        </w:rPr>
        <w:t>Специальные средства управления (адаптированные органы управления) на автомобили должны быть изготовлены и установлены промышленным способом, должны иметь сертификат соответствия или сертифицированы в составе автомобиля.</w:t>
      </w:r>
    </w:p>
    <w:p w:rsidR="00EA7CB1" w:rsidRPr="00F07416" w:rsidRDefault="00EA7CB1" w:rsidP="00EA7CB1">
      <w:pPr>
        <w:shd w:val="clear" w:color="auto" w:fill="FFFFFF"/>
        <w:ind w:firstLine="360"/>
        <w:jc w:val="both"/>
        <w:rPr>
          <w:kern w:val="16"/>
          <w:sz w:val="26"/>
          <w:szCs w:val="26"/>
        </w:rPr>
      </w:pPr>
      <w:r w:rsidRPr="00F07416">
        <w:rPr>
          <w:sz w:val="26"/>
          <w:szCs w:val="26"/>
        </w:rPr>
        <w:t>Соответствие автомобилей установленным требованиям должно быть подтверждено документами:</w:t>
      </w:r>
    </w:p>
    <w:p w:rsidR="00EA7CB1" w:rsidRPr="00F07416" w:rsidRDefault="00EA7CB1" w:rsidP="00EA7CB1">
      <w:pPr>
        <w:shd w:val="clear" w:color="auto" w:fill="FFFFFF"/>
        <w:jc w:val="both"/>
        <w:rPr>
          <w:kern w:val="16"/>
          <w:sz w:val="26"/>
          <w:szCs w:val="26"/>
        </w:rPr>
      </w:pPr>
      <w:r w:rsidRPr="00F07416">
        <w:rPr>
          <w:b/>
          <w:sz w:val="26"/>
          <w:szCs w:val="26"/>
        </w:rPr>
        <w:t xml:space="preserve">- </w:t>
      </w:r>
      <w:r w:rsidRPr="00F07416">
        <w:rPr>
          <w:sz w:val="26"/>
          <w:szCs w:val="26"/>
        </w:rPr>
        <w:t>о</w:t>
      </w:r>
      <w:r w:rsidRPr="00F07416">
        <w:rPr>
          <w:kern w:val="16"/>
          <w:sz w:val="26"/>
          <w:szCs w:val="26"/>
        </w:rPr>
        <w:t>добрение типа транспортного средства, выданное в соответствии с требованиями ТР ТС 018/2011;</w:t>
      </w:r>
    </w:p>
    <w:p w:rsidR="00EA7CB1" w:rsidRPr="00F07416" w:rsidRDefault="00EA7CB1" w:rsidP="00EA7CB1">
      <w:pPr>
        <w:tabs>
          <w:tab w:val="left" w:pos="-3840"/>
        </w:tabs>
        <w:jc w:val="both"/>
        <w:rPr>
          <w:b/>
          <w:sz w:val="26"/>
          <w:szCs w:val="26"/>
        </w:rPr>
      </w:pPr>
      <w:r w:rsidRPr="00F07416">
        <w:rPr>
          <w:kern w:val="16"/>
          <w:sz w:val="26"/>
          <w:szCs w:val="26"/>
        </w:rPr>
        <w:t>- сертификат соответствия на устройство ручного управления автомобилями категории М1 (для лиц с ограниченными физическими возможностями с различными уровнями поражений (правой ноги; левой ноги; обеих ног).</w:t>
      </w:r>
    </w:p>
    <w:p w:rsidR="00EA7CB1" w:rsidRPr="00F07416" w:rsidRDefault="00EA7CB1" w:rsidP="00EA7CB1">
      <w:pPr>
        <w:shd w:val="clear" w:color="auto" w:fill="FFFFFF"/>
        <w:ind w:firstLine="360"/>
        <w:jc w:val="both"/>
        <w:rPr>
          <w:kern w:val="16"/>
          <w:sz w:val="26"/>
          <w:szCs w:val="26"/>
        </w:rPr>
      </w:pPr>
      <w:r w:rsidRPr="00F07416">
        <w:rPr>
          <w:kern w:val="16"/>
          <w:sz w:val="26"/>
          <w:szCs w:val="26"/>
        </w:rPr>
        <w:t>Комплект документов на автомобили должны находиться внутри автомобиля.</w:t>
      </w:r>
    </w:p>
    <w:p w:rsidR="00EA7CB1" w:rsidRPr="00F07416" w:rsidRDefault="00EA7CB1" w:rsidP="00EA7CB1">
      <w:pPr>
        <w:shd w:val="clear" w:color="auto" w:fill="FFFFFF"/>
        <w:ind w:firstLine="360"/>
        <w:jc w:val="both"/>
        <w:rPr>
          <w:kern w:val="16"/>
          <w:sz w:val="26"/>
          <w:szCs w:val="26"/>
        </w:rPr>
      </w:pPr>
      <w:r w:rsidRPr="00F07416">
        <w:rPr>
          <w:kern w:val="16"/>
          <w:sz w:val="26"/>
          <w:szCs w:val="26"/>
        </w:rPr>
        <w:t xml:space="preserve">Автомобили должны быть заправлены бензином, предусмотренным в одобрении типа транспортного средства, в объеме не менее 5 литров. </w:t>
      </w:r>
    </w:p>
    <w:p w:rsidR="00EA7CB1" w:rsidRPr="00C70E99" w:rsidRDefault="00EA7CB1" w:rsidP="00EA7CB1">
      <w:pPr>
        <w:shd w:val="clear" w:color="auto" w:fill="FFFFFF"/>
        <w:ind w:firstLine="360"/>
        <w:jc w:val="both"/>
        <w:rPr>
          <w:bCs/>
          <w:kern w:val="16"/>
          <w:sz w:val="26"/>
          <w:szCs w:val="26"/>
        </w:rPr>
      </w:pPr>
      <w:r w:rsidRPr="00C70E99">
        <w:rPr>
          <w:bCs/>
          <w:kern w:val="16"/>
          <w:sz w:val="26"/>
          <w:szCs w:val="26"/>
        </w:rPr>
        <w:t>Документы, передаваемые вместе с автомобилем:</w:t>
      </w:r>
    </w:p>
    <w:p w:rsidR="00EA7CB1" w:rsidRPr="0043060C" w:rsidRDefault="00EA7CB1" w:rsidP="00EA7CB1">
      <w:pPr>
        <w:shd w:val="clear" w:color="auto" w:fill="FFFFFF"/>
        <w:ind w:firstLine="284"/>
        <w:jc w:val="both"/>
        <w:rPr>
          <w:kern w:val="16"/>
          <w:sz w:val="26"/>
          <w:szCs w:val="26"/>
        </w:rPr>
      </w:pPr>
      <w:r w:rsidRPr="0043060C">
        <w:rPr>
          <w:kern w:val="16"/>
          <w:sz w:val="26"/>
          <w:szCs w:val="26"/>
        </w:rPr>
        <w:t>- </w:t>
      </w:r>
      <w:r>
        <w:rPr>
          <w:kern w:val="16"/>
          <w:sz w:val="26"/>
          <w:szCs w:val="26"/>
        </w:rPr>
        <w:t xml:space="preserve">   </w:t>
      </w:r>
      <w:r w:rsidRPr="0043060C">
        <w:rPr>
          <w:kern w:val="16"/>
          <w:sz w:val="26"/>
          <w:szCs w:val="26"/>
        </w:rPr>
        <w:t>гарантийный талон на автомобиль;</w:t>
      </w:r>
    </w:p>
    <w:p w:rsidR="00EA7CB1" w:rsidRPr="0043060C" w:rsidRDefault="00EA7CB1" w:rsidP="00EA7CB1">
      <w:pPr>
        <w:shd w:val="clear" w:color="auto" w:fill="FFFFFF"/>
        <w:ind w:firstLine="284"/>
        <w:jc w:val="both"/>
        <w:rPr>
          <w:kern w:val="16"/>
          <w:sz w:val="26"/>
          <w:szCs w:val="26"/>
        </w:rPr>
      </w:pPr>
      <w:r w:rsidRPr="0043060C">
        <w:rPr>
          <w:kern w:val="16"/>
          <w:sz w:val="26"/>
          <w:szCs w:val="26"/>
        </w:rPr>
        <w:t>-</w:t>
      </w:r>
      <w:r>
        <w:rPr>
          <w:kern w:val="16"/>
          <w:sz w:val="26"/>
          <w:szCs w:val="26"/>
        </w:rPr>
        <w:t xml:space="preserve"> </w:t>
      </w:r>
      <w:r w:rsidRPr="00EA7CB1">
        <w:rPr>
          <w:i/>
          <w:kern w:val="16"/>
          <w:sz w:val="26"/>
          <w:szCs w:val="26"/>
        </w:rPr>
        <w:t>выписка из системы электронных паспортов транспортных средств</w:t>
      </w:r>
      <w:r w:rsidRPr="00EA7CB1">
        <w:rPr>
          <w:i/>
          <w:sz w:val="26"/>
          <w:szCs w:val="26"/>
        </w:rPr>
        <w:t xml:space="preserve">, оформленного </w:t>
      </w:r>
      <w:r w:rsidRPr="00EA7CB1">
        <w:rPr>
          <w:i/>
          <w:kern w:val="16"/>
          <w:sz w:val="26"/>
          <w:szCs w:val="26"/>
        </w:rPr>
        <w:t>в соответствии с решением Коллегии Евразийской экономической комиссии от 22.09.2015 №122 «Об утверждении Порядка функционирования систем электронных паспортов транспортных средств и электронных паспортов самоходных машин и других видов техники»;</w:t>
      </w:r>
    </w:p>
    <w:p w:rsidR="00EA7CB1" w:rsidRPr="0043060C" w:rsidRDefault="00EA7CB1" w:rsidP="00EA7CB1">
      <w:pPr>
        <w:shd w:val="clear" w:color="auto" w:fill="FFFFFF"/>
        <w:ind w:firstLine="284"/>
        <w:jc w:val="both"/>
        <w:rPr>
          <w:kern w:val="16"/>
          <w:sz w:val="26"/>
          <w:szCs w:val="26"/>
        </w:rPr>
      </w:pPr>
      <w:r w:rsidRPr="0043060C">
        <w:rPr>
          <w:kern w:val="16"/>
          <w:sz w:val="26"/>
          <w:szCs w:val="26"/>
        </w:rPr>
        <w:t>- сервисная книжка;</w:t>
      </w:r>
    </w:p>
    <w:p w:rsidR="00EA7CB1" w:rsidRPr="0043060C" w:rsidRDefault="00EA7CB1" w:rsidP="00EA7CB1">
      <w:pPr>
        <w:shd w:val="clear" w:color="auto" w:fill="FFFFFF"/>
        <w:ind w:firstLine="284"/>
        <w:jc w:val="both"/>
        <w:rPr>
          <w:kern w:val="16"/>
          <w:sz w:val="26"/>
          <w:szCs w:val="26"/>
        </w:rPr>
      </w:pPr>
      <w:r w:rsidRPr="0043060C">
        <w:rPr>
          <w:kern w:val="16"/>
          <w:sz w:val="26"/>
          <w:szCs w:val="26"/>
        </w:rPr>
        <w:t>- руководство по эксплуатации автомобиля;</w:t>
      </w:r>
    </w:p>
    <w:p w:rsidR="00EA7CB1" w:rsidRPr="00F07416" w:rsidRDefault="00EA7CB1" w:rsidP="00EA7CB1">
      <w:pPr>
        <w:shd w:val="clear" w:color="auto" w:fill="FFFFFF"/>
        <w:ind w:firstLine="284"/>
        <w:jc w:val="both"/>
        <w:rPr>
          <w:kern w:val="16"/>
          <w:sz w:val="26"/>
          <w:szCs w:val="26"/>
        </w:rPr>
      </w:pPr>
      <w:r w:rsidRPr="00F07416">
        <w:rPr>
          <w:kern w:val="16"/>
          <w:sz w:val="26"/>
          <w:szCs w:val="26"/>
        </w:rPr>
        <w:t>-</w:t>
      </w:r>
      <w:r>
        <w:rPr>
          <w:kern w:val="16"/>
          <w:sz w:val="26"/>
          <w:szCs w:val="26"/>
        </w:rPr>
        <w:t xml:space="preserve"> </w:t>
      </w:r>
      <w:r w:rsidRPr="00F07416">
        <w:rPr>
          <w:kern w:val="16"/>
          <w:sz w:val="26"/>
          <w:szCs w:val="26"/>
        </w:rPr>
        <w:t>договор между Заказчик</w:t>
      </w:r>
      <w:r w:rsidR="00951C95">
        <w:rPr>
          <w:kern w:val="16"/>
          <w:sz w:val="26"/>
          <w:szCs w:val="26"/>
        </w:rPr>
        <w:t>ом</w:t>
      </w:r>
      <w:r w:rsidRPr="00F07416">
        <w:rPr>
          <w:kern w:val="16"/>
          <w:sz w:val="26"/>
          <w:szCs w:val="26"/>
        </w:rPr>
        <w:t xml:space="preserve"> (страховщиком), Поставщиком и Получателем (застрахованное лицо) о приобретении Получателем (застрахованным лицом) автомобиля;</w:t>
      </w:r>
    </w:p>
    <w:p w:rsidR="00EA7CB1" w:rsidRPr="00F07416" w:rsidRDefault="00EA7CB1" w:rsidP="00EA7CB1">
      <w:pPr>
        <w:shd w:val="clear" w:color="auto" w:fill="FFFFFF"/>
        <w:ind w:firstLine="284"/>
        <w:jc w:val="both"/>
        <w:rPr>
          <w:kern w:val="16"/>
          <w:sz w:val="26"/>
          <w:szCs w:val="26"/>
        </w:rPr>
      </w:pPr>
      <w:r w:rsidRPr="00F07416">
        <w:rPr>
          <w:kern w:val="16"/>
          <w:sz w:val="26"/>
          <w:szCs w:val="26"/>
        </w:rPr>
        <w:t>-</w:t>
      </w:r>
      <w:r>
        <w:rPr>
          <w:kern w:val="16"/>
          <w:sz w:val="26"/>
          <w:szCs w:val="26"/>
        </w:rPr>
        <w:t xml:space="preserve"> </w:t>
      </w:r>
      <w:r w:rsidRPr="00F07416">
        <w:rPr>
          <w:kern w:val="16"/>
          <w:sz w:val="26"/>
          <w:szCs w:val="26"/>
        </w:rPr>
        <w:t>копия одобрения типа транспортного средства</w:t>
      </w:r>
      <w:r>
        <w:rPr>
          <w:kern w:val="16"/>
          <w:sz w:val="26"/>
          <w:szCs w:val="26"/>
        </w:rPr>
        <w:t>,</w:t>
      </w:r>
      <w:r w:rsidRPr="00E14D29">
        <w:t xml:space="preserve"> </w:t>
      </w:r>
      <w:r>
        <w:rPr>
          <w:kern w:val="16"/>
          <w:sz w:val="26"/>
          <w:szCs w:val="26"/>
        </w:rPr>
        <w:t>выданного</w:t>
      </w:r>
      <w:r w:rsidRPr="00E14D29">
        <w:rPr>
          <w:kern w:val="16"/>
          <w:sz w:val="26"/>
          <w:szCs w:val="26"/>
        </w:rPr>
        <w:t xml:space="preserve"> в соответствии с</w:t>
      </w:r>
      <w:r>
        <w:rPr>
          <w:kern w:val="16"/>
          <w:sz w:val="26"/>
          <w:szCs w:val="26"/>
        </w:rPr>
        <w:t xml:space="preserve"> </w:t>
      </w:r>
      <w:r w:rsidRPr="00E14D29">
        <w:rPr>
          <w:kern w:val="16"/>
          <w:sz w:val="26"/>
          <w:szCs w:val="26"/>
        </w:rPr>
        <w:t>требованиями ТР ТС 018/2011</w:t>
      </w:r>
      <w:r w:rsidRPr="00F07416">
        <w:rPr>
          <w:kern w:val="16"/>
          <w:sz w:val="26"/>
          <w:szCs w:val="26"/>
        </w:rPr>
        <w:t>;</w:t>
      </w:r>
    </w:p>
    <w:p w:rsidR="00EA7CB1" w:rsidRPr="00F07416" w:rsidRDefault="00EA7CB1" w:rsidP="00EA7CB1">
      <w:pPr>
        <w:shd w:val="clear" w:color="auto" w:fill="FFFFFF"/>
        <w:ind w:firstLine="284"/>
        <w:jc w:val="both"/>
        <w:rPr>
          <w:kern w:val="16"/>
          <w:sz w:val="26"/>
          <w:szCs w:val="26"/>
        </w:rPr>
      </w:pPr>
      <w:r w:rsidRPr="00F07416">
        <w:rPr>
          <w:kern w:val="16"/>
          <w:sz w:val="26"/>
          <w:szCs w:val="26"/>
        </w:rPr>
        <w:t>-</w:t>
      </w:r>
      <w:r>
        <w:rPr>
          <w:kern w:val="16"/>
          <w:sz w:val="26"/>
          <w:szCs w:val="26"/>
        </w:rPr>
        <w:t xml:space="preserve"> </w:t>
      </w:r>
      <w:r w:rsidRPr="00F07416">
        <w:rPr>
          <w:kern w:val="16"/>
          <w:sz w:val="26"/>
          <w:szCs w:val="26"/>
        </w:rPr>
        <w:t>копия сертификата соответствия на устройство ручного управления автомобилями категории М1 (для лиц с ограниченными физическими возможностями с различными уровнями поражений (правой ноги; левой ноги; обеих ног);</w:t>
      </w:r>
    </w:p>
    <w:p w:rsidR="00EA7CB1" w:rsidRPr="00F07416" w:rsidRDefault="00EA7CB1" w:rsidP="00EA7CB1">
      <w:pPr>
        <w:shd w:val="clear" w:color="auto" w:fill="FFFFFF"/>
        <w:ind w:firstLine="284"/>
        <w:jc w:val="both"/>
        <w:rPr>
          <w:kern w:val="16"/>
          <w:sz w:val="26"/>
          <w:szCs w:val="26"/>
        </w:rPr>
      </w:pPr>
      <w:r w:rsidRPr="00F07416">
        <w:rPr>
          <w:kern w:val="16"/>
          <w:sz w:val="26"/>
          <w:szCs w:val="26"/>
        </w:rPr>
        <w:t>-</w:t>
      </w:r>
      <w:r>
        <w:rPr>
          <w:kern w:val="16"/>
          <w:sz w:val="26"/>
          <w:szCs w:val="26"/>
        </w:rPr>
        <w:t xml:space="preserve"> </w:t>
      </w:r>
      <w:r w:rsidRPr="00F07416">
        <w:rPr>
          <w:kern w:val="16"/>
          <w:sz w:val="26"/>
          <w:szCs w:val="26"/>
        </w:rPr>
        <w:t>другие документы, в которых определены условия гарантии и перечень сервисных центров, которые имеют право осуществлять гарантийное обслуживание автомобилей.</w:t>
      </w:r>
    </w:p>
    <w:p w:rsidR="00EA7CB1" w:rsidRPr="00F07416" w:rsidRDefault="00EA7CB1" w:rsidP="00EA7CB1">
      <w:pPr>
        <w:shd w:val="clear" w:color="auto" w:fill="FFFFFF"/>
        <w:ind w:firstLine="426"/>
        <w:jc w:val="both"/>
        <w:rPr>
          <w:kern w:val="16"/>
          <w:sz w:val="26"/>
          <w:szCs w:val="26"/>
        </w:rPr>
      </w:pPr>
      <w:r w:rsidRPr="00F07416">
        <w:rPr>
          <w:kern w:val="16"/>
          <w:sz w:val="26"/>
          <w:szCs w:val="26"/>
        </w:rPr>
        <w:t>Не позднее 3 дней с момента поступления автомобилей, Поставщик обязан сообщить Заказчику о факте поступления автомобилей на склад Поставщика и обеспечить бесплатное хранение автомобилей до даты выдачи Получателю.</w:t>
      </w:r>
    </w:p>
    <w:p w:rsidR="00EA7CB1" w:rsidRPr="00F07416" w:rsidRDefault="00EA7CB1" w:rsidP="00EA7CB1">
      <w:pPr>
        <w:shd w:val="clear" w:color="auto" w:fill="FFFFFF"/>
        <w:ind w:firstLine="426"/>
        <w:jc w:val="both"/>
        <w:rPr>
          <w:kern w:val="16"/>
          <w:sz w:val="26"/>
          <w:szCs w:val="26"/>
        </w:rPr>
      </w:pPr>
      <w:r w:rsidRPr="00F07416">
        <w:rPr>
          <w:kern w:val="16"/>
          <w:sz w:val="26"/>
          <w:szCs w:val="26"/>
        </w:rPr>
        <w:lastRenderedPageBreak/>
        <w:t>Поставка осуществляется на основании Направления, выдаваемого Заказчик</w:t>
      </w:r>
      <w:r w:rsidR="004C0BEB">
        <w:rPr>
          <w:kern w:val="16"/>
          <w:sz w:val="26"/>
          <w:szCs w:val="26"/>
        </w:rPr>
        <w:t>ом</w:t>
      </w:r>
      <w:r w:rsidRPr="00F07416">
        <w:rPr>
          <w:kern w:val="16"/>
          <w:sz w:val="26"/>
          <w:szCs w:val="26"/>
        </w:rPr>
        <w:t>.</w:t>
      </w:r>
    </w:p>
    <w:p w:rsidR="004C0BEB" w:rsidRPr="00F07416" w:rsidRDefault="00EA7CB1" w:rsidP="004C0BEB">
      <w:pPr>
        <w:shd w:val="clear" w:color="auto" w:fill="FFFFFF"/>
        <w:ind w:firstLine="426"/>
        <w:jc w:val="both"/>
        <w:rPr>
          <w:kern w:val="16"/>
          <w:sz w:val="26"/>
          <w:szCs w:val="26"/>
        </w:rPr>
      </w:pPr>
      <w:r w:rsidRPr="00F07416">
        <w:rPr>
          <w:kern w:val="16"/>
          <w:sz w:val="26"/>
          <w:szCs w:val="26"/>
        </w:rPr>
        <w:t>Цена настоящего Контракта включает в себя все расходы Поставщика по исполнению Контракта, в том числе на транспортировку, хранение и предпродажную подготовку, гарантийное обслуживание автомобилей, оформление всех документов, необходимых для постановки автомобилей на учет в органах ГИБДД, налоги (без учета НДС), уплату утилизационного сбора, другие обязательные платежи, которые Поставщик должен оплатить в связи с исполнением обязательств в рамках контракта в соответствии с действующим законодательством Российской Федерации.</w:t>
      </w:r>
    </w:p>
    <w:p w:rsidR="00EA7CB1" w:rsidRDefault="00EA7CB1" w:rsidP="00B92723">
      <w:pPr>
        <w:tabs>
          <w:tab w:val="left" w:pos="-3840"/>
        </w:tabs>
        <w:spacing w:line="360" w:lineRule="exact"/>
        <w:ind w:firstLine="357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>6</w:t>
      </w:r>
      <w:r w:rsidRPr="00F07416">
        <w:rPr>
          <w:b/>
          <w:sz w:val="26"/>
          <w:szCs w:val="26"/>
        </w:rPr>
        <w:t>.Требования к техническим характеристикам Товара:</w:t>
      </w:r>
      <w:r w:rsidRPr="0069369E">
        <w:rPr>
          <w:b/>
          <w:sz w:val="28"/>
          <w:szCs w:val="28"/>
        </w:rPr>
        <w:t xml:space="preserve"> </w:t>
      </w:r>
    </w:p>
    <w:p w:rsidR="004C0BEB" w:rsidRDefault="004C0BEB" w:rsidP="00B92723">
      <w:pPr>
        <w:tabs>
          <w:tab w:val="left" w:pos="-3840"/>
        </w:tabs>
        <w:spacing w:line="360" w:lineRule="exact"/>
        <w:ind w:firstLine="357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4101"/>
        <w:gridCol w:w="4567"/>
      </w:tblGrid>
      <w:tr w:rsidR="00EA7CB1" w:rsidRPr="008334C8" w:rsidTr="00C70E99">
        <w:trPr>
          <w:trHeight w:val="415"/>
        </w:trPr>
        <w:tc>
          <w:tcPr>
            <w:tcW w:w="850" w:type="dxa"/>
            <w:vAlign w:val="center"/>
          </w:tcPr>
          <w:p w:rsidR="00EA7CB1" w:rsidRPr="008334C8" w:rsidRDefault="00EA7CB1" w:rsidP="0001596B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8334C8">
              <w:rPr>
                <w:b/>
                <w:sz w:val="26"/>
                <w:szCs w:val="26"/>
              </w:rPr>
              <w:t>№п/п</w:t>
            </w:r>
          </w:p>
        </w:tc>
        <w:tc>
          <w:tcPr>
            <w:tcW w:w="4161" w:type="dxa"/>
            <w:vAlign w:val="center"/>
          </w:tcPr>
          <w:p w:rsidR="00EA7CB1" w:rsidRPr="008334C8" w:rsidRDefault="00EA7CB1" w:rsidP="0001596B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8334C8">
              <w:rPr>
                <w:b/>
                <w:sz w:val="26"/>
                <w:szCs w:val="26"/>
              </w:rPr>
              <w:t>Технические характеристики автомобиля</w:t>
            </w:r>
          </w:p>
        </w:tc>
        <w:tc>
          <w:tcPr>
            <w:tcW w:w="4628" w:type="dxa"/>
            <w:vAlign w:val="center"/>
          </w:tcPr>
          <w:p w:rsidR="00EA7CB1" w:rsidRPr="008334C8" w:rsidRDefault="00EA7CB1" w:rsidP="0001596B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8334C8">
              <w:rPr>
                <w:b/>
                <w:sz w:val="26"/>
                <w:szCs w:val="26"/>
              </w:rPr>
              <w:t>Значение</w:t>
            </w:r>
          </w:p>
        </w:tc>
      </w:tr>
      <w:tr w:rsidR="00EA7CB1" w:rsidRPr="008334C8" w:rsidTr="00C70E99">
        <w:tc>
          <w:tcPr>
            <w:tcW w:w="850" w:type="dxa"/>
            <w:vAlign w:val="center"/>
          </w:tcPr>
          <w:p w:rsidR="00EA7CB1" w:rsidRPr="008334C8" w:rsidRDefault="00EA7CB1" w:rsidP="0001596B">
            <w:pPr>
              <w:widowControl w:val="0"/>
              <w:suppressLineNumbers/>
              <w:snapToGrid w:val="0"/>
              <w:jc w:val="center"/>
            </w:pPr>
            <w:r w:rsidRPr="008334C8">
              <w:t>1</w:t>
            </w:r>
          </w:p>
        </w:tc>
        <w:tc>
          <w:tcPr>
            <w:tcW w:w="4161" w:type="dxa"/>
            <w:vAlign w:val="center"/>
          </w:tcPr>
          <w:p w:rsidR="00EA7CB1" w:rsidRPr="008334C8" w:rsidRDefault="00EA7CB1" w:rsidP="0001596B">
            <w:pPr>
              <w:widowControl w:val="0"/>
              <w:suppressLineNumbers/>
              <w:snapToGrid w:val="0"/>
            </w:pPr>
            <w:r w:rsidRPr="008334C8">
              <w:t>Категория автомобиля</w:t>
            </w:r>
          </w:p>
        </w:tc>
        <w:tc>
          <w:tcPr>
            <w:tcW w:w="4628" w:type="dxa"/>
            <w:vAlign w:val="center"/>
          </w:tcPr>
          <w:p w:rsidR="00EA7CB1" w:rsidRPr="008334C8" w:rsidRDefault="00EA7CB1" w:rsidP="0001596B">
            <w:pPr>
              <w:widowControl w:val="0"/>
              <w:suppressLineNumbers/>
              <w:snapToGrid w:val="0"/>
              <w:jc w:val="center"/>
              <w:rPr>
                <w:iCs/>
              </w:rPr>
            </w:pPr>
            <w:r w:rsidRPr="008334C8">
              <w:rPr>
                <w:iCs/>
              </w:rPr>
              <w:t>М1</w:t>
            </w:r>
          </w:p>
        </w:tc>
      </w:tr>
      <w:tr w:rsidR="00EA7CB1" w:rsidRPr="008334C8" w:rsidTr="00C70E99">
        <w:tc>
          <w:tcPr>
            <w:tcW w:w="850" w:type="dxa"/>
            <w:vAlign w:val="center"/>
          </w:tcPr>
          <w:p w:rsidR="00EA7CB1" w:rsidRPr="008334C8" w:rsidRDefault="00EA7CB1" w:rsidP="0001596B">
            <w:pPr>
              <w:widowControl w:val="0"/>
              <w:suppressLineNumbers/>
              <w:snapToGrid w:val="0"/>
              <w:jc w:val="center"/>
            </w:pPr>
            <w:r w:rsidRPr="008334C8">
              <w:t>2</w:t>
            </w:r>
          </w:p>
        </w:tc>
        <w:tc>
          <w:tcPr>
            <w:tcW w:w="4161" w:type="dxa"/>
            <w:vAlign w:val="center"/>
          </w:tcPr>
          <w:p w:rsidR="00EA7CB1" w:rsidRPr="008334C8" w:rsidRDefault="004C0BEB" w:rsidP="0001596B">
            <w:pPr>
              <w:widowControl w:val="0"/>
              <w:suppressLineNumbers/>
              <w:snapToGrid w:val="0"/>
            </w:pPr>
            <w:r>
              <w:t>К</w:t>
            </w:r>
            <w:r w:rsidR="00EA7CB1" w:rsidRPr="008334C8">
              <w:t>оличество дверей</w:t>
            </w:r>
          </w:p>
        </w:tc>
        <w:tc>
          <w:tcPr>
            <w:tcW w:w="4628" w:type="dxa"/>
            <w:vAlign w:val="center"/>
          </w:tcPr>
          <w:p w:rsidR="00EA7CB1" w:rsidRPr="008334C8" w:rsidRDefault="00EA7CB1" w:rsidP="0001596B">
            <w:pPr>
              <w:widowControl w:val="0"/>
              <w:suppressLineNumbers/>
              <w:snapToGrid w:val="0"/>
              <w:jc w:val="center"/>
              <w:rPr>
                <w:iCs/>
              </w:rPr>
            </w:pPr>
            <w:r w:rsidRPr="008334C8">
              <w:rPr>
                <w:iCs/>
              </w:rPr>
              <w:t>не менее 4</w:t>
            </w:r>
          </w:p>
        </w:tc>
      </w:tr>
      <w:tr w:rsidR="00EA7CB1" w:rsidRPr="008334C8" w:rsidTr="00C70E99">
        <w:tc>
          <w:tcPr>
            <w:tcW w:w="850" w:type="dxa"/>
            <w:vAlign w:val="center"/>
          </w:tcPr>
          <w:p w:rsidR="00EA7CB1" w:rsidRPr="008334C8" w:rsidRDefault="00EA7CB1" w:rsidP="0001596B">
            <w:pPr>
              <w:widowControl w:val="0"/>
              <w:suppressLineNumbers/>
              <w:snapToGrid w:val="0"/>
              <w:jc w:val="center"/>
            </w:pPr>
            <w:r w:rsidRPr="008334C8">
              <w:t>3</w:t>
            </w:r>
          </w:p>
        </w:tc>
        <w:tc>
          <w:tcPr>
            <w:tcW w:w="4161" w:type="dxa"/>
            <w:vAlign w:val="center"/>
          </w:tcPr>
          <w:p w:rsidR="00EA7CB1" w:rsidRPr="008334C8" w:rsidRDefault="00EA7CB1" w:rsidP="0001596B">
            <w:pPr>
              <w:widowControl w:val="0"/>
              <w:suppressLineNumbers/>
              <w:snapToGrid w:val="0"/>
            </w:pPr>
            <w:r w:rsidRPr="008334C8">
              <w:t>Экологический класс</w:t>
            </w:r>
          </w:p>
        </w:tc>
        <w:tc>
          <w:tcPr>
            <w:tcW w:w="4628" w:type="dxa"/>
            <w:vAlign w:val="center"/>
          </w:tcPr>
          <w:p w:rsidR="00EA7CB1" w:rsidRPr="008334C8" w:rsidRDefault="000C402B" w:rsidP="0001596B">
            <w:pPr>
              <w:widowControl w:val="0"/>
              <w:suppressLineNumbers/>
              <w:snapToGrid w:val="0"/>
              <w:jc w:val="center"/>
              <w:rPr>
                <w:iCs/>
              </w:rPr>
            </w:pPr>
            <w:r>
              <w:rPr>
                <w:iCs/>
              </w:rPr>
              <w:t xml:space="preserve">Не </w:t>
            </w:r>
            <w:r w:rsidR="004C0BEB">
              <w:rPr>
                <w:iCs/>
              </w:rPr>
              <w:t>менее 2</w:t>
            </w:r>
          </w:p>
        </w:tc>
      </w:tr>
      <w:tr w:rsidR="00EA7CB1" w:rsidRPr="008334C8" w:rsidTr="00C70E99">
        <w:tc>
          <w:tcPr>
            <w:tcW w:w="850" w:type="dxa"/>
            <w:vAlign w:val="center"/>
          </w:tcPr>
          <w:p w:rsidR="00EA7CB1" w:rsidRPr="008334C8" w:rsidRDefault="00EA7CB1" w:rsidP="0001596B">
            <w:pPr>
              <w:widowControl w:val="0"/>
              <w:suppressLineNumbers/>
              <w:snapToGrid w:val="0"/>
              <w:jc w:val="center"/>
            </w:pPr>
            <w:r w:rsidRPr="008334C8">
              <w:t>4</w:t>
            </w:r>
          </w:p>
        </w:tc>
        <w:tc>
          <w:tcPr>
            <w:tcW w:w="4161" w:type="dxa"/>
            <w:vAlign w:val="center"/>
          </w:tcPr>
          <w:p w:rsidR="00EA7CB1" w:rsidRPr="008334C8" w:rsidRDefault="00EA7CB1" w:rsidP="0001596B">
            <w:pPr>
              <w:widowControl w:val="0"/>
              <w:suppressLineNumbers/>
              <w:snapToGrid w:val="0"/>
            </w:pPr>
            <w:r w:rsidRPr="008334C8">
              <w:t>Колесная формула</w:t>
            </w:r>
            <w:r w:rsidRPr="008334C8">
              <w:rPr>
                <w:lang w:val="en-US"/>
              </w:rPr>
              <w:t>/</w:t>
            </w:r>
            <w:r w:rsidRPr="008334C8">
              <w:t>ведущие колеса</w:t>
            </w:r>
          </w:p>
        </w:tc>
        <w:tc>
          <w:tcPr>
            <w:tcW w:w="4628" w:type="dxa"/>
            <w:vAlign w:val="center"/>
          </w:tcPr>
          <w:p w:rsidR="00EA7CB1" w:rsidRPr="008334C8" w:rsidRDefault="00EA7CB1" w:rsidP="0001596B">
            <w:pPr>
              <w:widowControl w:val="0"/>
              <w:suppressLineNumbers/>
              <w:snapToGrid w:val="0"/>
              <w:jc w:val="center"/>
              <w:rPr>
                <w:iCs/>
              </w:rPr>
            </w:pPr>
            <w:r w:rsidRPr="008334C8">
              <w:rPr>
                <w:iCs/>
              </w:rPr>
              <w:t>4*2</w:t>
            </w:r>
            <w:r w:rsidRPr="008334C8">
              <w:rPr>
                <w:iCs/>
                <w:lang w:val="en-US"/>
              </w:rPr>
              <w:t>/</w:t>
            </w:r>
            <w:r w:rsidRPr="008334C8">
              <w:rPr>
                <w:iCs/>
              </w:rPr>
              <w:t>передние</w:t>
            </w:r>
          </w:p>
        </w:tc>
      </w:tr>
      <w:tr w:rsidR="00EA7CB1" w:rsidRPr="008334C8" w:rsidTr="00C70E99">
        <w:tc>
          <w:tcPr>
            <w:tcW w:w="850" w:type="dxa"/>
            <w:vAlign w:val="center"/>
          </w:tcPr>
          <w:p w:rsidR="00EA7CB1" w:rsidRPr="008334C8" w:rsidRDefault="00EA7CB1" w:rsidP="0001596B">
            <w:pPr>
              <w:widowControl w:val="0"/>
              <w:suppressLineNumbers/>
              <w:snapToGrid w:val="0"/>
              <w:jc w:val="center"/>
            </w:pPr>
            <w:r w:rsidRPr="008334C8">
              <w:t>5</w:t>
            </w:r>
          </w:p>
        </w:tc>
        <w:tc>
          <w:tcPr>
            <w:tcW w:w="4161" w:type="dxa"/>
            <w:vAlign w:val="center"/>
          </w:tcPr>
          <w:p w:rsidR="00EA7CB1" w:rsidRPr="008334C8" w:rsidRDefault="00EA7CB1" w:rsidP="0001596B">
            <w:pPr>
              <w:widowControl w:val="0"/>
              <w:suppressLineNumbers/>
              <w:snapToGrid w:val="0"/>
            </w:pPr>
            <w:r w:rsidRPr="008334C8">
              <w:t>Схема компоновки автомобиля</w:t>
            </w:r>
          </w:p>
        </w:tc>
        <w:tc>
          <w:tcPr>
            <w:tcW w:w="4628" w:type="dxa"/>
            <w:vAlign w:val="center"/>
          </w:tcPr>
          <w:p w:rsidR="00EA7CB1" w:rsidRPr="008334C8" w:rsidRDefault="00EA7CB1" w:rsidP="0001596B">
            <w:pPr>
              <w:widowControl w:val="0"/>
              <w:suppressLineNumbers/>
              <w:snapToGrid w:val="0"/>
              <w:jc w:val="center"/>
              <w:rPr>
                <w:iCs/>
              </w:rPr>
            </w:pPr>
            <w:r w:rsidRPr="008334C8">
              <w:rPr>
                <w:iCs/>
              </w:rPr>
              <w:t>Переднеприводная</w:t>
            </w:r>
          </w:p>
        </w:tc>
      </w:tr>
      <w:tr w:rsidR="00EA7CB1" w:rsidRPr="008334C8" w:rsidTr="00C70E99">
        <w:tc>
          <w:tcPr>
            <w:tcW w:w="850" w:type="dxa"/>
            <w:vAlign w:val="center"/>
          </w:tcPr>
          <w:p w:rsidR="00EA7CB1" w:rsidRPr="008334C8" w:rsidRDefault="00EA7CB1" w:rsidP="0001596B">
            <w:pPr>
              <w:widowControl w:val="0"/>
              <w:suppressLineNumbers/>
              <w:snapToGrid w:val="0"/>
              <w:jc w:val="center"/>
            </w:pPr>
            <w:r w:rsidRPr="008334C8">
              <w:t>6</w:t>
            </w:r>
          </w:p>
        </w:tc>
        <w:tc>
          <w:tcPr>
            <w:tcW w:w="4161" w:type="dxa"/>
            <w:vAlign w:val="center"/>
          </w:tcPr>
          <w:p w:rsidR="00EA7CB1" w:rsidRPr="008334C8" w:rsidRDefault="00EA7CB1" w:rsidP="0001596B">
            <w:pPr>
              <w:widowControl w:val="0"/>
              <w:suppressLineNumbers/>
              <w:snapToGrid w:val="0"/>
            </w:pPr>
            <w:r w:rsidRPr="008334C8">
              <w:t>Расположение двигателя</w:t>
            </w:r>
          </w:p>
        </w:tc>
        <w:tc>
          <w:tcPr>
            <w:tcW w:w="4628" w:type="dxa"/>
            <w:vAlign w:val="center"/>
          </w:tcPr>
          <w:p w:rsidR="00EA7CB1" w:rsidRPr="008334C8" w:rsidRDefault="00EA7CB1" w:rsidP="0001596B">
            <w:pPr>
              <w:widowControl w:val="0"/>
              <w:suppressLineNumbers/>
              <w:snapToGrid w:val="0"/>
              <w:jc w:val="center"/>
              <w:rPr>
                <w:iCs/>
              </w:rPr>
            </w:pPr>
            <w:r w:rsidRPr="008334C8">
              <w:rPr>
                <w:iCs/>
              </w:rPr>
              <w:t>Переднее  поперечное</w:t>
            </w:r>
          </w:p>
        </w:tc>
      </w:tr>
      <w:tr w:rsidR="00EA7CB1" w:rsidRPr="008334C8" w:rsidTr="00C70E99">
        <w:tc>
          <w:tcPr>
            <w:tcW w:w="850" w:type="dxa"/>
            <w:vAlign w:val="center"/>
          </w:tcPr>
          <w:p w:rsidR="00EA7CB1" w:rsidRPr="008334C8" w:rsidRDefault="00EA7CB1" w:rsidP="0001596B">
            <w:pPr>
              <w:widowControl w:val="0"/>
              <w:suppressLineNumbers/>
              <w:snapToGrid w:val="0"/>
              <w:jc w:val="center"/>
            </w:pPr>
            <w:r w:rsidRPr="008334C8">
              <w:t>7</w:t>
            </w:r>
          </w:p>
        </w:tc>
        <w:tc>
          <w:tcPr>
            <w:tcW w:w="4161" w:type="dxa"/>
            <w:vAlign w:val="center"/>
          </w:tcPr>
          <w:p w:rsidR="00EA7CB1" w:rsidRPr="008334C8" w:rsidRDefault="00EA7CB1" w:rsidP="0001596B">
            <w:pPr>
              <w:widowControl w:val="0"/>
              <w:suppressLineNumbers/>
              <w:snapToGrid w:val="0"/>
            </w:pPr>
            <w:r w:rsidRPr="008334C8">
              <w:t>Тип двигателя</w:t>
            </w:r>
          </w:p>
        </w:tc>
        <w:tc>
          <w:tcPr>
            <w:tcW w:w="4628" w:type="dxa"/>
            <w:vAlign w:val="center"/>
          </w:tcPr>
          <w:p w:rsidR="00EA7CB1" w:rsidRPr="008334C8" w:rsidRDefault="00EA7CB1" w:rsidP="0001596B">
            <w:pPr>
              <w:widowControl w:val="0"/>
              <w:suppressLineNumbers/>
              <w:snapToGrid w:val="0"/>
              <w:jc w:val="center"/>
              <w:rPr>
                <w:iCs/>
              </w:rPr>
            </w:pPr>
            <w:r w:rsidRPr="008334C8">
              <w:rPr>
                <w:iCs/>
              </w:rPr>
              <w:t>Четырехтактный, бензиновый</w:t>
            </w:r>
          </w:p>
        </w:tc>
      </w:tr>
      <w:tr w:rsidR="00EA7CB1" w:rsidRPr="008334C8" w:rsidTr="00C70E99">
        <w:tc>
          <w:tcPr>
            <w:tcW w:w="850" w:type="dxa"/>
            <w:vAlign w:val="center"/>
          </w:tcPr>
          <w:p w:rsidR="00EA7CB1" w:rsidRPr="008334C8" w:rsidRDefault="00EA7CB1" w:rsidP="0001596B">
            <w:pPr>
              <w:widowControl w:val="0"/>
              <w:suppressLineNumbers/>
              <w:snapToGrid w:val="0"/>
              <w:jc w:val="center"/>
            </w:pPr>
            <w:r w:rsidRPr="008334C8">
              <w:t>9</w:t>
            </w:r>
          </w:p>
        </w:tc>
        <w:tc>
          <w:tcPr>
            <w:tcW w:w="4161" w:type="dxa"/>
            <w:vAlign w:val="center"/>
          </w:tcPr>
          <w:p w:rsidR="00EA7CB1" w:rsidRPr="008334C8" w:rsidRDefault="00EA7CB1" w:rsidP="0001596B">
            <w:pPr>
              <w:widowControl w:val="0"/>
              <w:suppressLineNumbers/>
              <w:snapToGrid w:val="0"/>
            </w:pPr>
            <w:r w:rsidRPr="008334C8">
              <w:t>Тип коробки передач</w:t>
            </w:r>
          </w:p>
        </w:tc>
        <w:tc>
          <w:tcPr>
            <w:tcW w:w="4628" w:type="dxa"/>
            <w:vAlign w:val="center"/>
          </w:tcPr>
          <w:p w:rsidR="00EA7CB1" w:rsidRPr="008334C8" w:rsidRDefault="00A25DA9" w:rsidP="00A25DA9">
            <w:pPr>
              <w:widowControl w:val="0"/>
              <w:suppressLineNumbers/>
              <w:snapToGrid w:val="0"/>
              <w:jc w:val="center"/>
              <w:rPr>
                <w:iCs/>
              </w:rPr>
            </w:pPr>
            <w:r w:rsidRPr="00A25DA9">
              <w:rPr>
                <w:iCs/>
              </w:rPr>
              <w:t>Механика</w:t>
            </w:r>
          </w:p>
        </w:tc>
      </w:tr>
      <w:tr w:rsidR="00EA7CB1" w:rsidRPr="008334C8" w:rsidTr="00C70E99">
        <w:tc>
          <w:tcPr>
            <w:tcW w:w="850" w:type="dxa"/>
            <w:vAlign w:val="center"/>
          </w:tcPr>
          <w:p w:rsidR="00EA7CB1" w:rsidRPr="008334C8" w:rsidRDefault="00EA7CB1" w:rsidP="0001596B">
            <w:pPr>
              <w:widowControl w:val="0"/>
              <w:suppressLineNumbers/>
              <w:snapToGrid w:val="0"/>
              <w:jc w:val="center"/>
            </w:pPr>
            <w:r w:rsidRPr="008334C8">
              <w:t>10</w:t>
            </w:r>
          </w:p>
        </w:tc>
        <w:tc>
          <w:tcPr>
            <w:tcW w:w="4161" w:type="dxa"/>
            <w:vAlign w:val="center"/>
          </w:tcPr>
          <w:p w:rsidR="00EA7CB1" w:rsidRPr="008334C8" w:rsidRDefault="00EA7CB1" w:rsidP="0001596B">
            <w:pPr>
              <w:widowControl w:val="0"/>
              <w:suppressLineNumbers/>
              <w:snapToGrid w:val="0"/>
            </w:pPr>
            <w:r w:rsidRPr="008334C8">
              <w:t>Двигатель внутреннего сгорания (рабочий объем), см куб.</w:t>
            </w:r>
          </w:p>
        </w:tc>
        <w:tc>
          <w:tcPr>
            <w:tcW w:w="4628" w:type="dxa"/>
            <w:vAlign w:val="center"/>
          </w:tcPr>
          <w:p w:rsidR="00EA7CB1" w:rsidRPr="008334C8" w:rsidRDefault="00EA7CB1" w:rsidP="00CB00A4">
            <w:pPr>
              <w:widowControl w:val="0"/>
              <w:suppressLineNumbers/>
              <w:snapToGrid w:val="0"/>
              <w:jc w:val="center"/>
              <w:rPr>
                <w:iCs/>
              </w:rPr>
            </w:pPr>
            <w:r w:rsidRPr="008334C8">
              <w:rPr>
                <w:iCs/>
              </w:rPr>
              <w:t xml:space="preserve">Не </w:t>
            </w:r>
            <w:r w:rsidR="00CB00A4">
              <w:rPr>
                <w:iCs/>
              </w:rPr>
              <w:t>менее</w:t>
            </w:r>
            <w:r w:rsidRPr="008334C8">
              <w:rPr>
                <w:iCs/>
              </w:rPr>
              <w:t xml:space="preserve"> 1</w:t>
            </w:r>
            <w:r w:rsidR="00CB00A4">
              <w:rPr>
                <w:iCs/>
              </w:rPr>
              <w:t>5</w:t>
            </w:r>
            <w:r w:rsidRPr="008334C8">
              <w:rPr>
                <w:iCs/>
              </w:rPr>
              <w:t>00</w:t>
            </w:r>
            <w:r w:rsidR="00CB00A4">
              <w:rPr>
                <w:iCs/>
              </w:rPr>
              <w:t xml:space="preserve"> и не более 1600</w:t>
            </w:r>
          </w:p>
        </w:tc>
      </w:tr>
      <w:tr w:rsidR="00EA7CB1" w:rsidRPr="008334C8" w:rsidTr="00C70E99">
        <w:tc>
          <w:tcPr>
            <w:tcW w:w="850" w:type="dxa"/>
            <w:vAlign w:val="center"/>
          </w:tcPr>
          <w:p w:rsidR="00EA7CB1" w:rsidRPr="008334C8" w:rsidRDefault="00EA7CB1" w:rsidP="0001596B">
            <w:pPr>
              <w:widowControl w:val="0"/>
              <w:suppressLineNumbers/>
              <w:snapToGrid w:val="0"/>
              <w:jc w:val="center"/>
            </w:pPr>
            <w:r w:rsidRPr="008334C8">
              <w:t>11</w:t>
            </w:r>
          </w:p>
        </w:tc>
        <w:tc>
          <w:tcPr>
            <w:tcW w:w="4161" w:type="dxa"/>
            <w:vAlign w:val="center"/>
          </w:tcPr>
          <w:p w:rsidR="00EA7CB1" w:rsidRPr="008334C8" w:rsidRDefault="00EA7CB1" w:rsidP="0001596B">
            <w:pPr>
              <w:widowControl w:val="0"/>
              <w:suppressLineNumbers/>
              <w:snapToGrid w:val="0"/>
            </w:pPr>
            <w:r w:rsidRPr="008334C8">
              <w:t>Оборудование автомобиля</w:t>
            </w:r>
          </w:p>
        </w:tc>
        <w:tc>
          <w:tcPr>
            <w:tcW w:w="4628" w:type="dxa"/>
            <w:vAlign w:val="center"/>
          </w:tcPr>
          <w:p w:rsidR="00EA7CB1" w:rsidRPr="008334C8" w:rsidRDefault="00EA7CB1" w:rsidP="0001596B">
            <w:pPr>
              <w:widowControl w:val="0"/>
              <w:suppressLineNumbers/>
              <w:snapToGrid w:val="0"/>
              <w:jc w:val="center"/>
              <w:rPr>
                <w:iCs/>
              </w:rPr>
            </w:pPr>
            <w:r w:rsidRPr="008334C8">
              <w:rPr>
                <w:iCs/>
              </w:rPr>
              <w:t>В соответствии с пунктом 15 Приложения №3 к ТР ТС 018/2011</w:t>
            </w:r>
            <w:r w:rsidR="00EF1318">
              <w:rPr>
                <w:iCs/>
              </w:rPr>
              <w:t>, ПП от 12.05.2022 № 855</w:t>
            </w:r>
          </w:p>
        </w:tc>
      </w:tr>
      <w:tr w:rsidR="004C0BEB" w:rsidRPr="008334C8" w:rsidTr="00C70E99">
        <w:tc>
          <w:tcPr>
            <w:tcW w:w="850" w:type="dxa"/>
            <w:vAlign w:val="center"/>
          </w:tcPr>
          <w:p w:rsidR="004C0BEB" w:rsidRPr="008334C8" w:rsidRDefault="004C0BEB" w:rsidP="0001596B">
            <w:pPr>
              <w:widowControl w:val="0"/>
              <w:suppressLineNumbers/>
              <w:snapToGrid w:val="0"/>
              <w:jc w:val="center"/>
            </w:pPr>
            <w:r>
              <w:t>12</w:t>
            </w:r>
          </w:p>
        </w:tc>
        <w:tc>
          <w:tcPr>
            <w:tcW w:w="4161" w:type="dxa"/>
            <w:vAlign w:val="center"/>
          </w:tcPr>
          <w:p w:rsidR="004C0BEB" w:rsidRPr="008334C8" w:rsidRDefault="004C0BEB" w:rsidP="0001596B">
            <w:pPr>
              <w:widowControl w:val="0"/>
              <w:suppressLineNumbers/>
              <w:snapToGrid w:val="0"/>
            </w:pPr>
            <w:r>
              <w:t>Тип кузова</w:t>
            </w:r>
          </w:p>
        </w:tc>
        <w:tc>
          <w:tcPr>
            <w:tcW w:w="4628" w:type="dxa"/>
            <w:vAlign w:val="center"/>
          </w:tcPr>
          <w:p w:rsidR="004C0BEB" w:rsidRPr="008334C8" w:rsidRDefault="004C0BEB" w:rsidP="0001596B">
            <w:pPr>
              <w:widowControl w:val="0"/>
              <w:suppressLineNumbers/>
              <w:snapToGrid w:val="0"/>
              <w:jc w:val="center"/>
              <w:rPr>
                <w:iCs/>
              </w:rPr>
            </w:pPr>
            <w:r>
              <w:rPr>
                <w:iCs/>
              </w:rPr>
              <w:t>Цельнометаллический, седан</w:t>
            </w:r>
          </w:p>
        </w:tc>
      </w:tr>
      <w:tr w:rsidR="00EA7CB1" w:rsidRPr="008334C8" w:rsidTr="00C70E99">
        <w:tc>
          <w:tcPr>
            <w:tcW w:w="850" w:type="dxa"/>
            <w:vAlign w:val="center"/>
          </w:tcPr>
          <w:p w:rsidR="00EA7CB1" w:rsidRPr="008334C8" w:rsidRDefault="004C0BEB" w:rsidP="0001596B">
            <w:pPr>
              <w:widowControl w:val="0"/>
              <w:suppressLineNumbers/>
              <w:snapToGrid w:val="0"/>
              <w:jc w:val="center"/>
            </w:pPr>
            <w:r>
              <w:t>13</w:t>
            </w:r>
          </w:p>
        </w:tc>
        <w:tc>
          <w:tcPr>
            <w:tcW w:w="4161" w:type="dxa"/>
            <w:vAlign w:val="center"/>
          </w:tcPr>
          <w:p w:rsidR="00EA7CB1" w:rsidRPr="008334C8" w:rsidRDefault="00EA7CB1" w:rsidP="0001596B">
            <w:pPr>
              <w:widowControl w:val="0"/>
              <w:suppressLineNumbers/>
              <w:snapToGrid w:val="0"/>
            </w:pPr>
            <w:r w:rsidRPr="008334C8">
              <w:t>Топливо</w:t>
            </w:r>
          </w:p>
        </w:tc>
        <w:tc>
          <w:tcPr>
            <w:tcW w:w="4628" w:type="dxa"/>
            <w:vAlign w:val="center"/>
          </w:tcPr>
          <w:p w:rsidR="00EA7CB1" w:rsidRPr="008334C8" w:rsidRDefault="00EA7CB1" w:rsidP="0001596B">
            <w:pPr>
              <w:widowControl w:val="0"/>
              <w:suppressLineNumbers/>
              <w:snapToGrid w:val="0"/>
              <w:jc w:val="center"/>
              <w:rPr>
                <w:iCs/>
              </w:rPr>
            </w:pPr>
            <w:r w:rsidRPr="008334C8">
              <w:rPr>
                <w:iCs/>
              </w:rPr>
              <w:t>Бензин с октановым числом не менее 92</w:t>
            </w:r>
          </w:p>
        </w:tc>
      </w:tr>
    </w:tbl>
    <w:p w:rsidR="00E13B3F" w:rsidRDefault="00EA7CB1" w:rsidP="00EA7CB1">
      <w:pPr>
        <w:keepNext/>
        <w:widowControl w:val="0"/>
        <w:ind w:firstLine="357"/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</w:rPr>
        <w:lastRenderedPageBreak/>
        <w:t>7</w:t>
      </w:r>
      <w:r w:rsidRPr="00F07416">
        <w:rPr>
          <w:b/>
          <w:sz w:val="26"/>
          <w:szCs w:val="26"/>
        </w:rPr>
        <w:t>. Гарантийный срок:</w:t>
      </w:r>
      <w:r w:rsidRPr="00F07416">
        <w:rPr>
          <w:sz w:val="26"/>
          <w:szCs w:val="26"/>
        </w:rPr>
        <w:t xml:space="preserve"> г</w:t>
      </w:r>
      <w:r w:rsidRPr="00F07416">
        <w:rPr>
          <w:kern w:val="16"/>
          <w:sz w:val="26"/>
          <w:szCs w:val="26"/>
        </w:rPr>
        <w:t>аранти</w:t>
      </w:r>
      <w:r w:rsidR="00361936">
        <w:rPr>
          <w:kern w:val="16"/>
          <w:sz w:val="26"/>
          <w:szCs w:val="26"/>
        </w:rPr>
        <w:t>йный срок</w:t>
      </w:r>
      <w:r w:rsidRPr="00F07416">
        <w:rPr>
          <w:kern w:val="16"/>
          <w:sz w:val="26"/>
          <w:szCs w:val="26"/>
        </w:rPr>
        <w:t xml:space="preserve"> на Товар</w:t>
      </w:r>
      <w:r w:rsidRPr="00F07416">
        <w:rPr>
          <w:color w:val="000000"/>
          <w:kern w:val="16"/>
          <w:sz w:val="26"/>
          <w:szCs w:val="26"/>
        </w:rPr>
        <w:t xml:space="preserve"> долж</w:t>
      </w:r>
      <w:r w:rsidR="00361936">
        <w:rPr>
          <w:color w:val="000000"/>
          <w:kern w:val="16"/>
          <w:sz w:val="26"/>
          <w:szCs w:val="26"/>
        </w:rPr>
        <w:t>ен</w:t>
      </w:r>
      <w:r w:rsidRPr="00F07416">
        <w:rPr>
          <w:color w:val="000000"/>
          <w:kern w:val="16"/>
          <w:sz w:val="26"/>
          <w:szCs w:val="26"/>
        </w:rPr>
        <w:t xml:space="preserve"> составлять</w:t>
      </w:r>
      <w:r w:rsidRPr="00F07416">
        <w:rPr>
          <w:kern w:val="16"/>
          <w:sz w:val="26"/>
          <w:szCs w:val="26"/>
        </w:rPr>
        <w:t xml:space="preserve"> </w:t>
      </w:r>
      <w:r w:rsidRPr="00B92723">
        <w:rPr>
          <w:b/>
          <w:kern w:val="16"/>
          <w:sz w:val="26"/>
          <w:szCs w:val="26"/>
        </w:rPr>
        <w:t>не менее 36</w:t>
      </w:r>
      <w:r w:rsidRPr="00F07416">
        <w:rPr>
          <w:kern w:val="16"/>
          <w:sz w:val="26"/>
          <w:szCs w:val="26"/>
        </w:rPr>
        <w:t xml:space="preserve"> (тридцати шести) месяцев или </w:t>
      </w:r>
      <w:r w:rsidRPr="00B92723">
        <w:rPr>
          <w:b/>
          <w:kern w:val="16"/>
          <w:sz w:val="26"/>
          <w:szCs w:val="26"/>
        </w:rPr>
        <w:t>не менее 100 000</w:t>
      </w:r>
      <w:r w:rsidRPr="00F07416">
        <w:rPr>
          <w:kern w:val="16"/>
          <w:sz w:val="26"/>
          <w:szCs w:val="26"/>
        </w:rPr>
        <w:t xml:space="preserve"> (сто тысяч) км пробега (в зависимости от того, что наступит раньше), </w:t>
      </w:r>
      <w:r w:rsidR="00E13B3F">
        <w:rPr>
          <w:kern w:val="16"/>
          <w:sz w:val="26"/>
          <w:szCs w:val="26"/>
        </w:rPr>
        <w:t xml:space="preserve">со дня </w:t>
      </w:r>
      <w:r w:rsidR="00E13B3F" w:rsidRPr="00554FD1">
        <w:rPr>
          <w:sz w:val="26"/>
          <w:szCs w:val="26"/>
          <w:lang w:eastAsia="ru-RU"/>
        </w:rPr>
        <w:t>подписания Получателем акта приема-передачи Товара</w:t>
      </w:r>
      <w:r w:rsidR="00404D1A">
        <w:rPr>
          <w:sz w:val="26"/>
          <w:szCs w:val="26"/>
          <w:lang w:eastAsia="ru-RU"/>
        </w:rPr>
        <w:t xml:space="preserve"> </w:t>
      </w:r>
      <w:r w:rsidR="00404D1A" w:rsidRPr="00554FD1">
        <w:rPr>
          <w:sz w:val="26"/>
          <w:szCs w:val="26"/>
          <w:lang w:eastAsia="ru-RU"/>
        </w:rPr>
        <w:t>или получения Товара Получателем посредством службы доставки (почтовым отправлением).</w:t>
      </w:r>
    </w:p>
    <w:p w:rsidR="00EA7CB1" w:rsidRPr="00F07416" w:rsidRDefault="00EA7CB1" w:rsidP="00EA7CB1">
      <w:pPr>
        <w:keepNext/>
        <w:widowControl w:val="0"/>
        <w:ind w:firstLine="357"/>
        <w:jc w:val="both"/>
        <w:rPr>
          <w:kern w:val="16"/>
          <w:sz w:val="26"/>
          <w:szCs w:val="26"/>
        </w:rPr>
      </w:pPr>
      <w:r>
        <w:rPr>
          <w:b/>
          <w:sz w:val="26"/>
          <w:szCs w:val="26"/>
        </w:rPr>
        <w:t>8</w:t>
      </w:r>
      <w:r w:rsidRPr="00F07416">
        <w:rPr>
          <w:b/>
          <w:sz w:val="26"/>
          <w:szCs w:val="26"/>
        </w:rPr>
        <w:t>. Требования к гарантии:</w:t>
      </w:r>
      <w:r w:rsidRPr="00F07416">
        <w:rPr>
          <w:sz w:val="26"/>
          <w:szCs w:val="26"/>
        </w:rPr>
        <w:t xml:space="preserve"> в</w:t>
      </w:r>
      <w:r w:rsidRPr="00F07416">
        <w:rPr>
          <w:kern w:val="16"/>
          <w:sz w:val="26"/>
          <w:szCs w:val="26"/>
        </w:rPr>
        <w:t xml:space="preserve"> соответствии с Сервисной книжкой Товар</w:t>
      </w:r>
      <w:r w:rsidR="00361936">
        <w:rPr>
          <w:kern w:val="16"/>
          <w:sz w:val="26"/>
          <w:szCs w:val="26"/>
        </w:rPr>
        <w:t xml:space="preserve">а </w:t>
      </w:r>
      <w:r w:rsidRPr="00F07416">
        <w:rPr>
          <w:kern w:val="16"/>
          <w:sz w:val="26"/>
          <w:szCs w:val="26"/>
        </w:rPr>
        <w:t>на отдельные его комплектующие изделия и элементы</w:t>
      </w:r>
      <w:r w:rsidR="00E13B3F">
        <w:rPr>
          <w:kern w:val="16"/>
          <w:sz w:val="26"/>
          <w:szCs w:val="26"/>
        </w:rPr>
        <w:t>,</w:t>
      </w:r>
      <w:r w:rsidR="00361936">
        <w:rPr>
          <w:kern w:val="16"/>
          <w:sz w:val="26"/>
          <w:szCs w:val="26"/>
        </w:rPr>
        <w:t xml:space="preserve"> может устанавливаться гарантийный срок</w:t>
      </w:r>
      <w:r w:rsidRPr="00F07416">
        <w:rPr>
          <w:kern w:val="16"/>
          <w:sz w:val="26"/>
          <w:szCs w:val="26"/>
        </w:rPr>
        <w:t xml:space="preserve"> в п</w:t>
      </w:r>
      <w:r w:rsidR="00E13B3F">
        <w:rPr>
          <w:kern w:val="16"/>
          <w:sz w:val="26"/>
          <w:szCs w:val="26"/>
        </w:rPr>
        <w:t xml:space="preserve">ределах 12 (двенадцати) месяцев </w:t>
      </w:r>
      <w:r w:rsidR="00E13B3F" w:rsidRPr="00554FD1">
        <w:rPr>
          <w:sz w:val="26"/>
          <w:szCs w:val="26"/>
          <w:lang w:eastAsia="ru-RU"/>
        </w:rPr>
        <w:t>с даты подписания Акта сдачи-приемки Товара</w:t>
      </w:r>
      <w:r w:rsidR="00E13B3F">
        <w:rPr>
          <w:kern w:val="16"/>
          <w:sz w:val="26"/>
          <w:szCs w:val="26"/>
        </w:rPr>
        <w:t xml:space="preserve">, </w:t>
      </w:r>
      <w:r w:rsidRPr="00F07416">
        <w:rPr>
          <w:kern w:val="16"/>
          <w:sz w:val="26"/>
          <w:szCs w:val="26"/>
        </w:rPr>
        <w:t xml:space="preserve">вне зависимости от пробега. </w:t>
      </w:r>
    </w:p>
    <w:p w:rsidR="00EA7CB1" w:rsidRPr="00F07416" w:rsidRDefault="00EA7CB1" w:rsidP="00EA7CB1">
      <w:pPr>
        <w:keepNext/>
        <w:widowControl w:val="0"/>
        <w:ind w:firstLine="709"/>
        <w:jc w:val="both"/>
        <w:rPr>
          <w:kern w:val="16"/>
          <w:sz w:val="26"/>
          <w:szCs w:val="26"/>
        </w:rPr>
      </w:pPr>
      <w:r w:rsidRPr="00F07416">
        <w:rPr>
          <w:kern w:val="16"/>
          <w:sz w:val="26"/>
          <w:szCs w:val="26"/>
        </w:rPr>
        <w:t>Гаранти</w:t>
      </w:r>
      <w:r w:rsidR="00E648A6">
        <w:rPr>
          <w:kern w:val="16"/>
          <w:sz w:val="26"/>
          <w:szCs w:val="26"/>
        </w:rPr>
        <w:t>йный срок</w:t>
      </w:r>
      <w:r w:rsidRPr="00F07416">
        <w:rPr>
          <w:kern w:val="16"/>
          <w:sz w:val="26"/>
          <w:szCs w:val="26"/>
        </w:rPr>
        <w:t xml:space="preserve"> на дополнительное оборудование, устанавливаемое Поставщиком и передаваемое им по заявке Заказчика вместе с Товаром, долж</w:t>
      </w:r>
      <w:r w:rsidR="00E648A6">
        <w:rPr>
          <w:kern w:val="16"/>
          <w:sz w:val="26"/>
          <w:szCs w:val="26"/>
        </w:rPr>
        <w:t>ен</w:t>
      </w:r>
      <w:r w:rsidRPr="00F07416">
        <w:rPr>
          <w:kern w:val="16"/>
          <w:sz w:val="26"/>
          <w:szCs w:val="26"/>
        </w:rPr>
        <w:t xml:space="preserve"> составлять не менее </w:t>
      </w:r>
      <w:r>
        <w:rPr>
          <w:kern w:val="16"/>
          <w:sz w:val="26"/>
          <w:szCs w:val="26"/>
        </w:rPr>
        <w:t>12</w:t>
      </w:r>
      <w:r w:rsidRPr="00F07416">
        <w:rPr>
          <w:kern w:val="16"/>
          <w:sz w:val="26"/>
          <w:szCs w:val="26"/>
        </w:rPr>
        <w:t xml:space="preserve"> (</w:t>
      </w:r>
      <w:r>
        <w:rPr>
          <w:kern w:val="16"/>
          <w:sz w:val="26"/>
          <w:szCs w:val="26"/>
        </w:rPr>
        <w:t>двенадцати</w:t>
      </w:r>
      <w:r w:rsidRPr="00F07416">
        <w:rPr>
          <w:kern w:val="16"/>
          <w:sz w:val="26"/>
          <w:szCs w:val="26"/>
        </w:rPr>
        <w:t>) месяцев, если иное не указано Поставщиком или изготовителем дополнительного оборудования в передаваемых Получателю документах на такое оборудование.</w:t>
      </w:r>
    </w:p>
    <w:p w:rsidR="00EA7CB1" w:rsidRPr="00F07416" w:rsidRDefault="00EA7CB1" w:rsidP="00EA7CB1">
      <w:pPr>
        <w:keepNext/>
        <w:widowControl w:val="0"/>
        <w:ind w:firstLine="357"/>
        <w:jc w:val="both"/>
        <w:rPr>
          <w:kern w:val="16"/>
          <w:sz w:val="26"/>
          <w:szCs w:val="26"/>
        </w:rPr>
      </w:pPr>
      <w:r w:rsidRPr="00F07416">
        <w:rPr>
          <w:kern w:val="16"/>
          <w:sz w:val="26"/>
          <w:szCs w:val="26"/>
        </w:rPr>
        <w:t xml:space="preserve">Условия и порядок гарантийного обслуживания Товара должны быть указаны в Сервисной книжке, выдаваемой Получателю при фактической передачи Товара. Дата передачи Товара Получателю указывается в регистрационной карточке Сервисной книжки. Гарантийное обслуживание не осуществляется при отсутствии в Сервисной книжке штампа о продаже и подписи уполномоченного представителя Поставщика. </w:t>
      </w:r>
    </w:p>
    <w:p w:rsidR="00EA7CB1" w:rsidRPr="00F07416" w:rsidRDefault="00EA7CB1" w:rsidP="00EA7CB1">
      <w:pPr>
        <w:keepNext/>
        <w:widowControl w:val="0"/>
        <w:ind w:firstLine="357"/>
        <w:jc w:val="both"/>
        <w:rPr>
          <w:kern w:val="16"/>
          <w:sz w:val="26"/>
          <w:szCs w:val="26"/>
        </w:rPr>
      </w:pPr>
      <w:r w:rsidRPr="00F07416">
        <w:rPr>
          <w:kern w:val="16"/>
          <w:sz w:val="26"/>
          <w:szCs w:val="26"/>
        </w:rPr>
        <w:t xml:space="preserve">Гарантия утрачивает силу в случае нарушения Получателем условий эксплуатации Товара, указанных в инструкции по его эксплуатации, а также при несоблюдении Получателем требований, содержащихся в Сервисной книжке. </w:t>
      </w:r>
    </w:p>
    <w:p w:rsidR="00EA7CB1" w:rsidRPr="00F07416" w:rsidRDefault="00EA7CB1" w:rsidP="00EA7CB1">
      <w:pPr>
        <w:keepNext/>
        <w:widowControl w:val="0"/>
        <w:ind w:firstLine="357"/>
        <w:jc w:val="both"/>
        <w:rPr>
          <w:kern w:val="16"/>
          <w:sz w:val="26"/>
          <w:szCs w:val="26"/>
        </w:rPr>
      </w:pPr>
      <w:r w:rsidRPr="00F07416">
        <w:rPr>
          <w:kern w:val="16"/>
          <w:sz w:val="26"/>
          <w:szCs w:val="26"/>
        </w:rPr>
        <w:t>Недостатки, обнаруженные в Товаре, подлежат устранению Поставщиком либо иным официальным дилером в течение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EA7CB1" w:rsidRPr="00F07416" w:rsidRDefault="00EA7CB1" w:rsidP="00EA7CB1">
      <w:pPr>
        <w:keepNext/>
        <w:widowControl w:val="0"/>
        <w:ind w:firstLine="357"/>
        <w:jc w:val="both"/>
        <w:rPr>
          <w:rFonts w:eastAsia="Calibri"/>
          <w:sz w:val="26"/>
          <w:szCs w:val="26"/>
        </w:rPr>
      </w:pPr>
      <w:r>
        <w:rPr>
          <w:b/>
          <w:kern w:val="16"/>
          <w:sz w:val="26"/>
          <w:szCs w:val="26"/>
        </w:rPr>
        <w:t>9</w:t>
      </w:r>
      <w:r w:rsidRPr="00F07416">
        <w:rPr>
          <w:b/>
          <w:kern w:val="16"/>
          <w:sz w:val="26"/>
          <w:szCs w:val="26"/>
        </w:rPr>
        <w:t>. Требования к качеству Товара:</w:t>
      </w:r>
      <w:r w:rsidRPr="00F07416">
        <w:rPr>
          <w:kern w:val="16"/>
          <w:sz w:val="26"/>
          <w:szCs w:val="26"/>
        </w:rPr>
        <w:t xml:space="preserve"> </w:t>
      </w:r>
      <w:r w:rsidRPr="00F07416">
        <w:rPr>
          <w:color w:val="000000"/>
          <w:spacing w:val="-2"/>
          <w:sz w:val="26"/>
          <w:szCs w:val="26"/>
        </w:rPr>
        <w:t>у</w:t>
      </w:r>
      <w:r w:rsidRPr="00F07416">
        <w:rPr>
          <w:rFonts w:eastAsia="Calibri"/>
          <w:sz w:val="26"/>
          <w:szCs w:val="26"/>
        </w:rPr>
        <w:t>словия перевозки Товара должны полностью обеспечивать полную его сохранность от всякого рода повреждений при транспортировке.</w:t>
      </w:r>
    </w:p>
    <w:p w:rsidR="00EA7CB1" w:rsidRPr="00F07416" w:rsidRDefault="00EA7CB1" w:rsidP="00EA7CB1">
      <w:pPr>
        <w:keepNext/>
        <w:widowControl w:val="0"/>
        <w:ind w:firstLine="357"/>
        <w:jc w:val="both"/>
        <w:rPr>
          <w:rFonts w:eastAsia="Calibri"/>
          <w:sz w:val="26"/>
          <w:szCs w:val="26"/>
        </w:rPr>
      </w:pPr>
      <w:r w:rsidRPr="00F07416">
        <w:rPr>
          <w:rFonts w:eastAsia="Calibri"/>
          <w:sz w:val="26"/>
          <w:szCs w:val="26"/>
        </w:rPr>
        <w:t>Качество и маркировка Товара должны соответствовать требованиям ТР ТС 018/2011.</w:t>
      </w:r>
    </w:p>
    <w:p w:rsidR="00EA7CB1" w:rsidRDefault="00EA7CB1" w:rsidP="00EA7CB1">
      <w:pPr>
        <w:keepNext/>
        <w:widowControl w:val="0"/>
        <w:ind w:firstLine="357"/>
        <w:jc w:val="both"/>
        <w:rPr>
          <w:kern w:val="16"/>
          <w:sz w:val="26"/>
          <w:szCs w:val="26"/>
        </w:rPr>
      </w:pPr>
      <w:r w:rsidRPr="00F07416">
        <w:rPr>
          <w:kern w:val="16"/>
          <w:sz w:val="26"/>
          <w:szCs w:val="26"/>
        </w:rPr>
        <w:t xml:space="preserve">При поставке некачественного Товара Поставщик обязан заменить его на Товар надлежащего качества в течение 30 (тридцати) </w:t>
      </w:r>
      <w:r w:rsidR="00E13B3F">
        <w:rPr>
          <w:kern w:val="16"/>
          <w:sz w:val="26"/>
          <w:szCs w:val="26"/>
        </w:rPr>
        <w:t>рабочих</w:t>
      </w:r>
      <w:r w:rsidRPr="00F07416">
        <w:rPr>
          <w:kern w:val="16"/>
          <w:sz w:val="26"/>
          <w:szCs w:val="26"/>
        </w:rPr>
        <w:t xml:space="preserve"> дней с момента получения мотивированного отказа Получателя от подписания Акта приемки-передачи Товара.</w:t>
      </w:r>
    </w:p>
    <w:p w:rsidR="004F65A8" w:rsidRDefault="004F65A8" w:rsidP="00EA7CB1">
      <w:pPr>
        <w:keepNext/>
        <w:widowControl w:val="0"/>
        <w:ind w:firstLine="357"/>
        <w:jc w:val="both"/>
        <w:rPr>
          <w:kern w:val="16"/>
          <w:sz w:val="26"/>
          <w:szCs w:val="26"/>
        </w:rPr>
      </w:pPr>
    </w:p>
    <w:p w:rsidR="004F65A8" w:rsidRDefault="004F65A8" w:rsidP="00EA7CB1">
      <w:pPr>
        <w:keepNext/>
        <w:widowControl w:val="0"/>
        <w:ind w:firstLine="357"/>
        <w:jc w:val="both"/>
        <w:rPr>
          <w:kern w:val="16"/>
          <w:sz w:val="26"/>
          <w:szCs w:val="26"/>
        </w:rPr>
      </w:pPr>
    </w:p>
    <w:p w:rsidR="004F65A8" w:rsidRDefault="004F65A8" w:rsidP="00545EAA">
      <w:pPr>
        <w:keepNext/>
        <w:widowControl w:val="0"/>
        <w:jc w:val="both"/>
        <w:rPr>
          <w:kern w:val="16"/>
          <w:sz w:val="26"/>
          <w:szCs w:val="26"/>
        </w:rPr>
      </w:pPr>
    </w:p>
    <w:p w:rsidR="004C0BEB" w:rsidRDefault="00973B68" w:rsidP="00F06F2E">
      <w:pPr>
        <w:pStyle w:val="af3"/>
        <w:jc w:val="both"/>
        <w:rPr>
          <w:kern w:val="16"/>
          <w:sz w:val="26"/>
          <w:szCs w:val="26"/>
        </w:rPr>
      </w:pPr>
      <w:bookmarkStart w:id="0" w:name="_GoBack"/>
      <w:bookmarkEnd w:id="0"/>
      <w:r>
        <w:rPr>
          <w:kern w:val="16"/>
          <w:sz w:val="26"/>
          <w:szCs w:val="26"/>
        </w:rPr>
        <w:t xml:space="preserve"> </w:t>
      </w:r>
    </w:p>
    <w:sectPr w:rsidR="004C0BEB" w:rsidSect="000F1209">
      <w:footnotePr>
        <w:pos w:val="beneathText"/>
      </w:footnotePr>
      <w:pgSz w:w="11905" w:h="16837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C2E" w:rsidRDefault="003C3C2E">
      <w:r>
        <w:separator/>
      </w:r>
    </w:p>
  </w:endnote>
  <w:endnote w:type="continuationSeparator" w:id="0">
    <w:p w:rsidR="003C3C2E" w:rsidRDefault="003C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C2E" w:rsidRDefault="003C3C2E">
      <w:r>
        <w:separator/>
      </w:r>
    </w:p>
  </w:footnote>
  <w:footnote w:type="continuationSeparator" w:id="0">
    <w:p w:rsidR="003C3C2E" w:rsidRDefault="003C3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1AA1"/>
    <w:multiLevelType w:val="hybridMultilevel"/>
    <w:tmpl w:val="58C28ECA"/>
    <w:lvl w:ilvl="0" w:tplc="6A6C1AF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85F4C"/>
    <w:multiLevelType w:val="hybridMultilevel"/>
    <w:tmpl w:val="3F42275C"/>
    <w:lvl w:ilvl="0" w:tplc="245A0AB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87EB7"/>
    <w:multiLevelType w:val="hybridMultilevel"/>
    <w:tmpl w:val="3D38DE0C"/>
    <w:lvl w:ilvl="0" w:tplc="E2E27D38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D1BCE"/>
    <w:multiLevelType w:val="hybridMultilevel"/>
    <w:tmpl w:val="167E5994"/>
    <w:lvl w:ilvl="0" w:tplc="C67C02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5C83470"/>
    <w:multiLevelType w:val="hybridMultilevel"/>
    <w:tmpl w:val="0656502A"/>
    <w:lvl w:ilvl="0" w:tplc="D314437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b/>
        <w:bCs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032310"/>
    <w:multiLevelType w:val="hybridMultilevel"/>
    <w:tmpl w:val="A732B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1732F"/>
    <w:multiLevelType w:val="hybridMultilevel"/>
    <w:tmpl w:val="20DC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73DDD"/>
    <w:multiLevelType w:val="hybridMultilevel"/>
    <w:tmpl w:val="D16CB75C"/>
    <w:lvl w:ilvl="0" w:tplc="1C9CD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C5C9F"/>
    <w:multiLevelType w:val="hybridMultilevel"/>
    <w:tmpl w:val="9224166E"/>
    <w:lvl w:ilvl="0" w:tplc="0419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E1A3BAD"/>
    <w:multiLevelType w:val="hybridMultilevel"/>
    <w:tmpl w:val="779C29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253C1F"/>
    <w:multiLevelType w:val="hybridMultilevel"/>
    <w:tmpl w:val="D6E0114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046DD"/>
    <w:multiLevelType w:val="hybridMultilevel"/>
    <w:tmpl w:val="0032F276"/>
    <w:lvl w:ilvl="0" w:tplc="B636D5E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FF3DAB"/>
    <w:multiLevelType w:val="hybridMultilevel"/>
    <w:tmpl w:val="2C901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67F40"/>
    <w:multiLevelType w:val="hybridMultilevel"/>
    <w:tmpl w:val="C3705620"/>
    <w:lvl w:ilvl="0" w:tplc="1506D9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940EF"/>
    <w:multiLevelType w:val="hybridMultilevel"/>
    <w:tmpl w:val="C248B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AC16E2"/>
    <w:multiLevelType w:val="hybridMultilevel"/>
    <w:tmpl w:val="853A9934"/>
    <w:lvl w:ilvl="0" w:tplc="B4666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B5E198E"/>
    <w:multiLevelType w:val="hybridMultilevel"/>
    <w:tmpl w:val="16120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12"/>
  </w:num>
  <w:num w:numId="6">
    <w:abstractNumId w:val="16"/>
  </w:num>
  <w:num w:numId="7">
    <w:abstractNumId w:val="6"/>
  </w:num>
  <w:num w:numId="8">
    <w:abstractNumId w:val="14"/>
  </w:num>
  <w:num w:numId="9">
    <w:abstractNumId w:val="0"/>
  </w:num>
  <w:num w:numId="10">
    <w:abstractNumId w:val="13"/>
  </w:num>
  <w:num w:numId="11">
    <w:abstractNumId w:val="2"/>
  </w:num>
  <w:num w:numId="12">
    <w:abstractNumId w:val="1"/>
  </w:num>
  <w:num w:numId="13">
    <w:abstractNumId w:val="10"/>
  </w:num>
  <w:num w:numId="14">
    <w:abstractNumId w:val="11"/>
  </w:num>
  <w:num w:numId="15">
    <w:abstractNumId w:val="15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0"/>
  <w:displayVertic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26"/>
    <w:rsid w:val="000013B4"/>
    <w:rsid w:val="000043C0"/>
    <w:rsid w:val="00005B44"/>
    <w:rsid w:val="00006426"/>
    <w:rsid w:val="00007938"/>
    <w:rsid w:val="00014E25"/>
    <w:rsid w:val="00025AAB"/>
    <w:rsid w:val="000266FB"/>
    <w:rsid w:val="000322D9"/>
    <w:rsid w:val="00040E18"/>
    <w:rsid w:val="0004652B"/>
    <w:rsid w:val="00051FEC"/>
    <w:rsid w:val="000539BF"/>
    <w:rsid w:val="00061003"/>
    <w:rsid w:val="00063C49"/>
    <w:rsid w:val="0006493C"/>
    <w:rsid w:val="00065E68"/>
    <w:rsid w:val="00067D92"/>
    <w:rsid w:val="0007102B"/>
    <w:rsid w:val="00071A8C"/>
    <w:rsid w:val="00074602"/>
    <w:rsid w:val="00083243"/>
    <w:rsid w:val="00090A82"/>
    <w:rsid w:val="00093436"/>
    <w:rsid w:val="0009500C"/>
    <w:rsid w:val="000952CF"/>
    <w:rsid w:val="000A0B62"/>
    <w:rsid w:val="000A5605"/>
    <w:rsid w:val="000B7D64"/>
    <w:rsid w:val="000C2076"/>
    <w:rsid w:val="000C324C"/>
    <w:rsid w:val="000C402B"/>
    <w:rsid w:val="000C515C"/>
    <w:rsid w:val="000C52AF"/>
    <w:rsid w:val="000C6535"/>
    <w:rsid w:val="000D0EC4"/>
    <w:rsid w:val="000D426A"/>
    <w:rsid w:val="000D72A9"/>
    <w:rsid w:val="000E2B4C"/>
    <w:rsid w:val="000E6B1B"/>
    <w:rsid w:val="000E74B1"/>
    <w:rsid w:val="000F1209"/>
    <w:rsid w:val="000F3FC0"/>
    <w:rsid w:val="000F75C1"/>
    <w:rsid w:val="001004DF"/>
    <w:rsid w:val="00100E8B"/>
    <w:rsid w:val="001034E2"/>
    <w:rsid w:val="00103BCE"/>
    <w:rsid w:val="00103E05"/>
    <w:rsid w:val="00106FED"/>
    <w:rsid w:val="00107B2C"/>
    <w:rsid w:val="00110496"/>
    <w:rsid w:val="00111825"/>
    <w:rsid w:val="0011401F"/>
    <w:rsid w:val="0013627E"/>
    <w:rsid w:val="00136D6F"/>
    <w:rsid w:val="001405D0"/>
    <w:rsid w:val="001419BB"/>
    <w:rsid w:val="00142AB6"/>
    <w:rsid w:val="00146DB9"/>
    <w:rsid w:val="00150FB3"/>
    <w:rsid w:val="00152DB5"/>
    <w:rsid w:val="001549E7"/>
    <w:rsid w:val="001552B2"/>
    <w:rsid w:val="001570B8"/>
    <w:rsid w:val="00157A49"/>
    <w:rsid w:val="001602D4"/>
    <w:rsid w:val="0016177D"/>
    <w:rsid w:val="0016451F"/>
    <w:rsid w:val="00171C03"/>
    <w:rsid w:val="0017601D"/>
    <w:rsid w:val="001813F2"/>
    <w:rsid w:val="0018311A"/>
    <w:rsid w:val="00185AB5"/>
    <w:rsid w:val="001937F1"/>
    <w:rsid w:val="001A077E"/>
    <w:rsid w:val="001A2944"/>
    <w:rsid w:val="001A6F5D"/>
    <w:rsid w:val="001A7993"/>
    <w:rsid w:val="001B100B"/>
    <w:rsid w:val="001B19C1"/>
    <w:rsid w:val="001B453D"/>
    <w:rsid w:val="001B45AD"/>
    <w:rsid w:val="001B71A9"/>
    <w:rsid w:val="001C11E9"/>
    <w:rsid w:val="001C147E"/>
    <w:rsid w:val="001C688C"/>
    <w:rsid w:val="001D3BD3"/>
    <w:rsid w:val="001D4AEE"/>
    <w:rsid w:val="001D7082"/>
    <w:rsid w:val="001E000D"/>
    <w:rsid w:val="001E3166"/>
    <w:rsid w:val="001F204D"/>
    <w:rsid w:val="001F2D3A"/>
    <w:rsid w:val="001F3B5B"/>
    <w:rsid w:val="001F53B8"/>
    <w:rsid w:val="002003F8"/>
    <w:rsid w:val="00200A60"/>
    <w:rsid w:val="00202109"/>
    <w:rsid w:val="0020534B"/>
    <w:rsid w:val="00207B53"/>
    <w:rsid w:val="0021356B"/>
    <w:rsid w:val="00216D45"/>
    <w:rsid w:val="00223D89"/>
    <w:rsid w:val="00227208"/>
    <w:rsid w:val="0023192F"/>
    <w:rsid w:val="00234D4E"/>
    <w:rsid w:val="002421B7"/>
    <w:rsid w:val="0024265A"/>
    <w:rsid w:val="00250F3C"/>
    <w:rsid w:val="002562CB"/>
    <w:rsid w:val="00257902"/>
    <w:rsid w:val="0025790C"/>
    <w:rsid w:val="00257CE1"/>
    <w:rsid w:val="0026433E"/>
    <w:rsid w:val="002719A0"/>
    <w:rsid w:val="002747F8"/>
    <w:rsid w:val="00282BC6"/>
    <w:rsid w:val="002845D1"/>
    <w:rsid w:val="002853A9"/>
    <w:rsid w:val="00287D3E"/>
    <w:rsid w:val="00295DE4"/>
    <w:rsid w:val="002A08AB"/>
    <w:rsid w:val="002A2A7B"/>
    <w:rsid w:val="002A5657"/>
    <w:rsid w:val="002B166A"/>
    <w:rsid w:val="002B2989"/>
    <w:rsid w:val="002B67AE"/>
    <w:rsid w:val="002B6A9E"/>
    <w:rsid w:val="002C1AE1"/>
    <w:rsid w:val="002C43C7"/>
    <w:rsid w:val="002C490D"/>
    <w:rsid w:val="002C4C3C"/>
    <w:rsid w:val="002D1273"/>
    <w:rsid w:val="002D3772"/>
    <w:rsid w:val="002E065E"/>
    <w:rsid w:val="002E1C8E"/>
    <w:rsid w:val="002E389F"/>
    <w:rsid w:val="002E7EF5"/>
    <w:rsid w:val="002F0519"/>
    <w:rsid w:val="002F124A"/>
    <w:rsid w:val="00307AEB"/>
    <w:rsid w:val="00321690"/>
    <w:rsid w:val="00321FD7"/>
    <w:rsid w:val="00326990"/>
    <w:rsid w:val="00327749"/>
    <w:rsid w:val="00330BF6"/>
    <w:rsid w:val="0033398E"/>
    <w:rsid w:val="00333E5D"/>
    <w:rsid w:val="00334B60"/>
    <w:rsid w:val="00334BFC"/>
    <w:rsid w:val="003355DE"/>
    <w:rsid w:val="003355F1"/>
    <w:rsid w:val="00336EC8"/>
    <w:rsid w:val="00340436"/>
    <w:rsid w:val="003418F4"/>
    <w:rsid w:val="00341EA8"/>
    <w:rsid w:val="00342180"/>
    <w:rsid w:val="00342AC4"/>
    <w:rsid w:val="003446B3"/>
    <w:rsid w:val="003465A9"/>
    <w:rsid w:val="003509DA"/>
    <w:rsid w:val="0035262D"/>
    <w:rsid w:val="00354C7A"/>
    <w:rsid w:val="00354EE1"/>
    <w:rsid w:val="00355A2B"/>
    <w:rsid w:val="00357DAE"/>
    <w:rsid w:val="00361936"/>
    <w:rsid w:val="00370AC7"/>
    <w:rsid w:val="00372ADA"/>
    <w:rsid w:val="00373378"/>
    <w:rsid w:val="00380B68"/>
    <w:rsid w:val="00381A0C"/>
    <w:rsid w:val="003847C6"/>
    <w:rsid w:val="00387DD9"/>
    <w:rsid w:val="00390642"/>
    <w:rsid w:val="00390A24"/>
    <w:rsid w:val="003935F9"/>
    <w:rsid w:val="00393E78"/>
    <w:rsid w:val="003951FC"/>
    <w:rsid w:val="00395E3C"/>
    <w:rsid w:val="003A2B5C"/>
    <w:rsid w:val="003A3CB0"/>
    <w:rsid w:val="003A4D61"/>
    <w:rsid w:val="003A5CFE"/>
    <w:rsid w:val="003B37B5"/>
    <w:rsid w:val="003B5501"/>
    <w:rsid w:val="003B59DE"/>
    <w:rsid w:val="003C2E73"/>
    <w:rsid w:val="003C3C2E"/>
    <w:rsid w:val="003C443C"/>
    <w:rsid w:val="003D10A4"/>
    <w:rsid w:val="003D51D1"/>
    <w:rsid w:val="003D5482"/>
    <w:rsid w:val="003D5AD5"/>
    <w:rsid w:val="003E27B1"/>
    <w:rsid w:val="003E3476"/>
    <w:rsid w:val="003E4407"/>
    <w:rsid w:val="003E54BB"/>
    <w:rsid w:val="003E5A62"/>
    <w:rsid w:val="003F346F"/>
    <w:rsid w:val="003F5283"/>
    <w:rsid w:val="00403003"/>
    <w:rsid w:val="00404D1A"/>
    <w:rsid w:val="00406496"/>
    <w:rsid w:val="00410B28"/>
    <w:rsid w:val="004111F5"/>
    <w:rsid w:val="004119CC"/>
    <w:rsid w:val="00424037"/>
    <w:rsid w:val="00425351"/>
    <w:rsid w:val="0042619C"/>
    <w:rsid w:val="00426EBC"/>
    <w:rsid w:val="00430500"/>
    <w:rsid w:val="00431276"/>
    <w:rsid w:val="00441D58"/>
    <w:rsid w:val="00442713"/>
    <w:rsid w:val="00445673"/>
    <w:rsid w:val="00447582"/>
    <w:rsid w:val="004618FF"/>
    <w:rsid w:val="00461F38"/>
    <w:rsid w:val="0046782C"/>
    <w:rsid w:val="00471991"/>
    <w:rsid w:val="004722D9"/>
    <w:rsid w:val="004775F9"/>
    <w:rsid w:val="00482B7B"/>
    <w:rsid w:val="00483A00"/>
    <w:rsid w:val="004932C3"/>
    <w:rsid w:val="00497FBB"/>
    <w:rsid w:val="004A0001"/>
    <w:rsid w:val="004A1D5D"/>
    <w:rsid w:val="004A35F9"/>
    <w:rsid w:val="004A47EB"/>
    <w:rsid w:val="004A62F8"/>
    <w:rsid w:val="004A6C41"/>
    <w:rsid w:val="004A7FF5"/>
    <w:rsid w:val="004B0786"/>
    <w:rsid w:val="004B14D0"/>
    <w:rsid w:val="004B186B"/>
    <w:rsid w:val="004B7905"/>
    <w:rsid w:val="004C0842"/>
    <w:rsid w:val="004C0BEB"/>
    <w:rsid w:val="004C1762"/>
    <w:rsid w:val="004C52C3"/>
    <w:rsid w:val="004C6DAE"/>
    <w:rsid w:val="004D3307"/>
    <w:rsid w:val="004E0C4E"/>
    <w:rsid w:val="004F1CC6"/>
    <w:rsid w:val="004F2043"/>
    <w:rsid w:val="004F65A8"/>
    <w:rsid w:val="005038D7"/>
    <w:rsid w:val="00512BEB"/>
    <w:rsid w:val="0051666E"/>
    <w:rsid w:val="00517D6A"/>
    <w:rsid w:val="00522EEF"/>
    <w:rsid w:val="005236A9"/>
    <w:rsid w:val="00525466"/>
    <w:rsid w:val="00536EB2"/>
    <w:rsid w:val="00542437"/>
    <w:rsid w:val="00545EAA"/>
    <w:rsid w:val="00545FF1"/>
    <w:rsid w:val="00550A4D"/>
    <w:rsid w:val="00550E69"/>
    <w:rsid w:val="00562D51"/>
    <w:rsid w:val="00563505"/>
    <w:rsid w:val="0056413B"/>
    <w:rsid w:val="00565694"/>
    <w:rsid w:val="00565DAE"/>
    <w:rsid w:val="00566248"/>
    <w:rsid w:val="005770E2"/>
    <w:rsid w:val="00583603"/>
    <w:rsid w:val="005869E9"/>
    <w:rsid w:val="00590E49"/>
    <w:rsid w:val="00591C69"/>
    <w:rsid w:val="00592314"/>
    <w:rsid w:val="0059232A"/>
    <w:rsid w:val="00594390"/>
    <w:rsid w:val="00597510"/>
    <w:rsid w:val="005A13B7"/>
    <w:rsid w:val="005A281B"/>
    <w:rsid w:val="005A3AB7"/>
    <w:rsid w:val="005B358E"/>
    <w:rsid w:val="005B4103"/>
    <w:rsid w:val="005B457D"/>
    <w:rsid w:val="005B4AA9"/>
    <w:rsid w:val="005B515D"/>
    <w:rsid w:val="005C002A"/>
    <w:rsid w:val="005C3506"/>
    <w:rsid w:val="005C5890"/>
    <w:rsid w:val="005C5D0E"/>
    <w:rsid w:val="005D0D1A"/>
    <w:rsid w:val="005F3CA7"/>
    <w:rsid w:val="005F63E4"/>
    <w:rsid w:val="0060584F"/>
    <w:rsid w:val="00605F50"/>
    <w:rsid w:val="00611CE0"/>
    <w:rsid w:val="00615FB8"/>
    <w:rsid w:val="006274B5"/>
    <w:rsid w:val="006305A1"/>
    <w:rsid w:val="006305B7"/>
    <w:rsid w:val="006308C0"/>
    <w:rsid w:val="00630FB4"/>
    <w:rsid w:val="0063201E"/>
    <w:rsid w:val="0063587C"/>
    <w:rsid w:val="00635D81"/>
    <w:rsid w:val="00636A34"/>
    <w:rsid w:val="006416D6"/>
    <w:rsid w:val="006477B2"/>
    <w:rsid w:val="00655540"/>
    <w:rsid w:val="00665952"/>
    <w:rsid w:val="00666380"/>
    <w:rsid w:val="006677CA"/>
    <w:rsid w:val="006678B0"/>
    <w:rsid w:val="00674F5A"/>
    <w:rsid w:val="00677265"/>
    <w:rsid w:val="00686224"/>
    <w:rsid w:val="00690A27"/>
    <w:rsid w:val="0069477B"/>
    <w:rsid w:val="00696345"/>
    <w:rsid w:val="006966BE"/>
    <w:rsid w:val="00696FF4"/>
    <w:rsid w:val="006A1362"/>
    <w:rsid w:val="006B23AA"/>
    <w:rsid w:val="006B2496"/>
    <w:rsid w:val="006B3585"/>
    <w:rsid w:val="006B3DB6"/>
    <w:rsid w:val="006B619C"/>
    <w:rsid w:val="006B62BB"/>
    <w:rsid w:val="006C0A62"/>
    <w:rsid w:val="006C6533"/>
    <w:rsid w:val="006D1B66"/>
    <w:rsid w:val="006E1B78"/>
    <w:rsid w:val="006E5F56"/>
    <w:rsid w:val="006F15DB"/>
    <w:rsid w:val="006F201A"/>
    <w:rsid w:val="00700218"/>
    <w:rsid w:val="00706A30"/>
    <w:rsid w:val="00707F83"/>
    <w:rsid w:val="0071695D"/>
    <w:rsid w:val="00716AE7"/>
    <w:rsid w:val="00722FD5"/>
    <w:rsid w:val="007263E7"/>
    <w:rsid w:val="007266E4"/>
    <w:rsid w:val="00730235"/>
    <w:rsid w:val="0073261C"/>
    <w:rsid w:val="0074532C"/>
    <w:rsid w:val="007458C6"/>
    <w:rsid w:val="00747B98"/>
    <w:rsid w:val="007530FD"/>
    <w:rsid w:val="007538C7"/>
    <w:rsid w:val="0075559B"/>
    <w:rsid w:val="00760BFE"/>
    <w:rsid w:val="00762883"/>
    <w:rsid w:val="0076568A"/>
    <w:rsid w:val="00767AFE"/>
    <w:rsid w:val="00767C66"/>
    <w:rsid w:val="00771054"/>
    <w:rsid w:val="0077385D"/>
    <w:rsid w:val="00774CB9"/>
    <w:rsid w:val="0077669C"/>
    <w:rsid w:val="00777D60"/>
    <w:rsid w:val="00784A7D"/>
    <w:rsid w:val="00790D51"/>
    <w:rsid w:val="00791257"/>
    <w:rsid w:val="007A280F"/>
    <w:rsid w:val="007B6110"/>
    <w:rsid w:val="007B64EC"/>
    <w:rsid w:val="007C399B"/>
    <w:rsid w:val="007C417B"/>
    <w:rsid w:val="007C43D5"/>
    <w:rsid w:val="007C5741"/>
    <w:rsid w:val="007D17DA"/>
    <w:rsid w:val="007D27E8"/>
    <w:rsid w:val="007D5887"/>
    <w:rsid w:val="007E0305"/>
    <w:rsid w:val="007E04BB"/>
    <w:rsid w:val="007E0F5A"/>
    <w:rsid w:val="007E1E99"/>
    <w:rsid w:val="007E3D07"/>
    <w:rsid w:val="007E6E86"/>
    <w:rsid w:val="007F5513"/>
    <w:rsid w:val="007F6E3A"/>
    <w:rsid w:val="007F7A0A"/>
    <w:rsid w:val="007F7B14"/>
    <w:rsid w:val="00805BCC"/>
    <w:rsid w:val="008075F5"/>
    <w:rsid w:val="008115BE"/>
    <w:rsid w:val="00811644"/>
    <w:rsid w:val="00823765"/>
    <w:rsid w:val="00823C57"/>
    <w:rsid w:val="00824B5C"/>
    <w:rsid w:val="00825DB6"/>
    <w:rsid w:val="0083005B"/>
    <w:rsid w:val="00840305"/>
    <w:rsid w:val="008418B1"/>
    <w:rsid w:val="00844BA0"/>
    <w:rsid w:val="0085029E"/>
    <w:rsid w:val="00855389"/>
    <w:rsid w:val="00855406"/>
    <w:rsid w:val="0085704F"/>
    <w:rsid w:val="0086511E"/>
    <w:rsid w:val="00866352"/>
    <w:rsid w:val="008719E6"/>
    <w:rsid w:val="0087204E"/>
    <w:rsid w:val="00883622"/>
    <w:rsid w:val="008901CF"/>
    <w:rsid w:val="00892CD2"/>
    <w:rsid w:val="008A1080"/>
    <w:rsid w:val="008A7103"/>
    <w:rsid w:val="008B5AFA"/>
    <w:rsid w:val="008B61E3"/>
    <w:rsid w:val="008C1947"/>
    <w:rsid w:val="008C1C45"/>
    <w:rsid w:val="008C5601"/>
    <w:rsid w:val="008D62A9"/>
    <w:rsid w:val="008D77C8"/>
    <w:rsid w:val="008D7CEA"/>
    <w:rsid w:val="008E480F"/>
    <w:rsid w:val="008E6A82"/>
    <w:rsid w:val="008F5FBC"/>
    <w:rsid w:val="008F6977"/>
    <w:rsid w:val="008F7447"/>
    <w:rsid w:val="008F7C60"/>
    <w:rsid w:val="00903329"/>
    <w:rsid w:val="009054D0"/>
    <w:rsid w:val="00913729"/>
    <w:rsid w:val="00922C10"/>
    <w:rsid w:val="00923194"/>
    <w:rsid w:val="0092487C"/>
    <w:rsid w:val="009331D0"/>
    <w:rsid w:val="0093350E"/>
    <w:rsid w:val="00935434"/>
    <w:rsid w:val="009359D4"/>
    <w:rsid w:val="00936864"/>
    <w:rsid w:val="009449C0"/>
    <w:rsid w:val="00951C95"/>
    <w:rsid w:val="009529A0"/>
    <w:rsid w:val="009537C9"/>
    <w:rsid w:val="0095409C"/>
    <w:rsid w:val="009548DC"/>
    <w:rsid w:val="00954F41"/>
    <w:rsid w:val="00956676"/>
    <w:rsid w:val="00960AD1"/>
    <w:rsid w:val="00962AFF"/>
    <w:rsid w:val="00962D03"/>
    <w:rsid w:val="0096483F"/>
    <w:rsid w:val="00970BA4"/>
    <w:rsid w:val="00973B68"/>
    <w:rsid w:val="00975C33"/>
    <w:rsid w:val="00976965"/>
    <w:rsid w:val="00981425"/>
    <w:rsid w:val="009857B3"/>
    <w:rsid w:val="00987C3C"/>
    <w:rsid w:val="00995698"/>
    <w:rsid w:val="009A323D"/>
    <w:rsid w:val="009A58EA"/>
    <w:rsid w:val="009A5CA0"/>
    <w:rsid w:val="009A6820"/>
    <w:rsid w:val="009A6A5A"/>
    <w:rsid w:val="009A72CE"/>
    <w:rsid w:val="009B0405"/>
    <w:rsid w:val="009B534C"/>
    <w:rsid w:val="009C1D7A"/>
    <w:rsid w:val="009C3024"/>
    <w:rsid w:val="009C4FBB"/>
    <w:rsid w:val="009C5DFE"/>
    <w:rsid w:val="009C62BD"/>
    <w:rsid w:val="009C62E8"/>
    <w:rsid w:val="009D2E03"/>
    <w:rsid w:val="009D588F"/>
    <w:rsid w:val="009D5C46"/>
    <w:rsid w:val="009D6D5D"/>
    <w:rsid w:val="009D7A31"/>
    <w:rsid w:val="009E2055"/>
    <w:rsid w:val="009E5501"/>
    <w:rsid w:val="009F38B5"/>
    <w:rsid w:val="009F4CBF"/>
    <w:rsid w:val="009F5835"/>
    <w:rsid w:val="00A073A1"/>
    <w:rsid w:val="00A11CCC"/>
    <w:rsid w:val="00A12986"/>
    <w:rsid w:val="00A13299"/>
    <w:rsid w:val="00A14841"/>
    <w:rsid w:val="00A16E2A"/>
    <w:rsid w:val="00A16F38"/>
    <w:rsid w:val="00A17C4F"/>
    <w:rsid w:val="00A22027"/>
    <w:rsid w:val="00A23405"/>
    <w:rsid w:val="00A25DA9"/>
    <w:rsid w:val="00A26D4B"/>
    <w:rsid w:val="00A27082"/>
    <w:rsid w:val="00A271F1"/>
    <w:rsid w:val="00A31B7D"/>
    <w:rsid w:val="00A32779"/>
    <w:rsid w:val="00A36026"/>
    <w:rsid w:val="00A41B32"/>
    <w:rsid w:val="00A42F06"/>
    <w:rsid w:val="00A4402A"/>
    <w:rsid w:val="00A54746"/>
    <w:rsid w:val="00A6257B"/>
    <w:rsid w:val="00A6706A"/>
    <w:rsid w:val="00A67EA9"/>
    <w:rsid w:val="00A71F67"/>
    <w:rsid w:val="00A7285B"/>
    <w:rsid w:val="00A84297"/>
    <w:rsid w:val="00A8699F"/>
    <w:rsid w:val="00A878E8"/>
    <w:rsid w:val="00A922C2"/>
    <w:rsid w:val="00A9460A"/>
    <w:rsid w:val="00AA238D"/>
    <w:rsid w:val="00AA2A56"/>
    <w:rsid w:val="00AB14BC"/>
    <w:rsid w:val="00AB1E3C"/>
    <w:rsid w:val="00AB2B44"/>
    <w:rsid w:val="00AB43BC"/>
    <w:rsid w:val="00AB4AFA"/>
    <w:rsid w:val="00AC258D"/>
    <w:rsid w:val="00AC270B"/>
    <w:rsid w:val="00AD2794"/>
    <w:rsid w:val="00AD27E9"/>
    <w:rsid w:val="00AD3F9B"/>
    <w:rsid w:val="00AE0236"/>
    <w:rsid w:val="00AE0ED9"/>
    <w:rsid w:val="00AE1323"/>
    <w:rsid w:val="00AE2461"/>
    <w:rsid w:val="00AE40F3"/>
    <w:rsid w:val="00AE6CA7"/>
    <w:rsid w:val="00AF2EC4"/>
    <w:rsid w:val="00B02E31"/>
    <w:rsid w:val="00B100A0"/>
    <w:rsid w:val="00B12F6B"/>
    <w:rsid w:val="00B15833"/>
    <w:rsid w:val="00B17E14"/>
    <w:rsid w:val="00B203F1"/>
    <w:rsid w:val="00B20ECB"/>
    <w:rsid w:val="00B26C5C"/>
    <w:rsid w:val="00B32268"/>
    <w:rsid w:val="00B417A9"/>
    <w:rsid w:val="00B42C68"/>
    <w:rsid w:val="00B42CB3"/>
    <w:rsid w:val="00B476D4"/>
    <w:rsid w:val="00B477B7"/>
    <w:rsid w:val="00B52558"/>
    <w:rsid w:val="00B52FED"/>
    <w:rsid w:val="00B603A3"/>
    <w:rsid w:val="00B610DC"/>
    <w:rsid w:val="00B618CA"/>
    <w:rsid w:val="00B62A5F"/>
    <w:rsid w:val="00B630E1"/>
    <w:rsid w:val="00B658A7"/>
    <w:rsid w:val="00B705F0"/>
    <w:rsid w:val="00B74B02"/>
    <w:rsid w:val="00B862AE"/>
    <w:rsid w:val="00B92723"/>
    <w:rsid w:val="00B95530"/>
    <w:rsid w:val="00B967D9"/>
    <w:rsid w:val="00BA0154"/>
    <w:rsid w:val="00BA4833"/>
    <w:rsid w:val="00BA4C40"/>
    <w:rsid w:val="00BA6987"/>
    <w:rsid w:val="00BB7360"/>
    <w:rsid w:val="00BD12F6"/>
    <w:rsid w:val="00BD4AF2"/>
    <w:rsid w:val="00BD5A54"/>
    <w:rsid w:val="00BD7BC7"/>
    <w:rsid w:val="00BE5303"/>
    <w:rsid w:val="00BE6E55"/>
    <w:rsid w:val="00BE7CA0"/>
    <w:rsid w:val="00BF00ED"/>
    <w:rsid w:val="00BF1FA9"/>
    <w:rsid w:val="00BF64FC"/>
    <w:rsid w:val="00BF695A"/>
    <w:rsid w:val="00C0304E"/>
    <w:rsid w:val="00C0608A"/>
    <w:rsid w:val="00C0678A"/>
    <w:rsid w:val="00C07036"/>
    <w:rsid w:val="00C10F4B"/>
    <w:rsid w:val="00C135E5"/>
    <w:rsid w:val="00C148A0"/>
    <w:rsid w:val="00C1718D"/>
    <w:rsid w:val="00C25D2A"/>
    <w:rsid w:val="00C270F3"/>
    <w:rsid w:val="00C30E63"/>
    <w:rsid w:val="00C33F32"/>
    <w:rsid w:val="00C34612"/>
    <w:rsid w:val="00C34778"/>
    <w:rsid w:val="00C373E8"/>
    <w:rsid w:val="00C500E5"/>
    <w:rsid w:val="00C51960"/>
    <w:rsid w:val="00C52E13"/>
    <w:rsid w:val="00C53593"/>
    <w:rsid w:val="00C60186"/>
    <w:rsid w:val="00C70E99"/>
    <w:rsid w:val="00C72E3D"/>
    <w:rsid w:val="00C736C6"/>
    <w:rsid w:val="00C742A5"/>
    <w:rsid w:val="00C869E5"/>
    <w:rsid w:val="00C90A7B"/>
    <w:rsid w:val="00C9687C"/>
    <w:rsid w:val="00CA10A3"/>
    <w:rsid w:val="00CA12F6"/>
    <w:rsid w:val="00CA2687"/>
    <w:rsid w:val="00CA6449"/>
    <w:rsid w:val="00CA71E6"/>
    <w:rsid w:val="00CB00A4"/>
    <w:rsid w:val="00CB20E7"/>
    <w:rsid w:val="00CB3628"/>
    <w:rsid w:val="00CB54D5"/>
    <w:rsid w:val="00CB65AB"/>
    <w:rsid w:val="00CB6E9A"/>
    <w:rsid w:val="00CC28BD"/>
    <w:rsid w:val="00CC32CA"/>
    <w:rsid w:val="00CC352B"/>
    <w:rsid w:val="00CD0B6B"/>
    <w:rsid w:val="00CD3BD8"/>
    <w:rsid w:val="00CD4BD6"/>
    <w:rsid w:val="00CD4DE0"/>
    <w:rsid w:val="00CD6CAD"/>
    <w:rsid w:val="00CE5D9B"/>
    <w:rsid w:val="00CE6913"/>
    <w:rsid w:val="00CF1EC6"/>
    <w:rsid w:val="00CF241F"/>
    <w:rsid w:val="00CF4A09"/>
    <w:rsid w:val="00CF669C"/>
    <w:rsid w:val="00D000EB"/>
    <w:rsid w:val="00D063BD"/>
    <w:rsid w:val="00D06416"/>
    <w:rsid w:val="00D065FD"/>
    <w:rsid w:val="00D1007F"/>
    <w:rsid w:val="00D109C8"/>
    <w:rsid w:val="00D139BB"/>
    <w:rsid w:val="00D152CB"/>
    <w:rsid w:val="00D23BA5"/>
    <w:rsid w:val="00D24900"/>
    <w:rsid w:val="00D26546"/>
    <w:rsid w:val="00D26DB4"/>
    <w:rsid w:val="00D3284B"/>
    <w:rsid w:val="00D3370F"/>
    <w:rsid w:val="00D34A84"/>
    <w:rsid w:val="00D36A53"/>
    <w:rsid w:val="00D43C75"/>
    <w:rsid w:val="00D4412F"/>
    <w:rsid w:val="00D46EC1"/>
    <w:rsid w:val="00D50962"/>
    <w:rsid w:val="00D544A0"/>
    <w:rsid w:val="00D60C09"/>
    <w:rsid w:val="00D631A5"/>
    <w:rsid w:val="00D64AC2"/>
    <w:rsid w:val="00D727EB"/>
    <w:rsid w:val="00D7289F"/>
    <w:rsid w:val="00D82BAA"/>
    <w:rsid w:val="00D904BF"/>
    <w:rsid w:val="00D911A0"/>
    <w:rsid w:val="00DA2A4B"/>
    <w:rsid w:val="00DA338D"/>
    <w:rsid w:val="00DA4768"/>
    <w:rsid w:val="00DA5D9C"/>
    <w:rsid w:val="00DA7CFC"/>
    <w:rsid w:val="00DB07CA"/>
    <w:rsid w:val="00DC0011"/>
    <w:rsid w:val="00DC3F1B"/>
    <w:rsid w:val="00DC4F85"/>
    <w:rsid w:val="00DC614B"/>
    <w:rsid w:val="00DD5A38"/>
    <w:rsid w:val="00DD6DFF"/>
    <w:rsid w:val="00DE51FB"/>
    <w:rsid w:val="00DE575A"/>
    <w:rsid w:val="00DE5BAE"/>
    <w:rsid w:val="00DE6ACC"/>
    <w:rsid w:val="00DE7626"/>
    <w:rsid w:val="00DF380F"/>
    <w:rsid w:val="00DF4FF9"/>
    <w:rsid w:val="00DF5D8D"/>
    <w:rsid w:val="00DF6E87"/>
    <w:rsid w:val="00E00CDE"/>
    <w:rsid w:val="00E0660D"/>
    <w:rsid w:val="00E070B6"/>
    <w:rsid w:val="00E07715"/>
    <w:rsid w:val="00E12BE1"/>
    <w:rsid w:val="00E12C76"/>
    <w:rsid w:val="00E1311A"/>
    <w:rsid w:val="00E13B3F"/>
    <w:rsid w:val="00E15E30"/>
    <w:rsid w:val="00E221CE"/>
    <w:rsid w:val="00E22DEB"/>
    <w:rsid w:val="00E33277"/>
    <w:rsid w:val="00E353BA"/>
    <w:rsid w:val="00E35D09"/>
    <w:rsid w:val="00E37A61"/>
    <w:rsid w:val="00E4079D"/>
    <w:rsid w:val="00E4377C"/>
    <w:rsid w:val="00E46B5D"/>
    <w:rsid w:val="00E507A1"/>
    <w:rsid w:val="00E648A6"/>
    <w:rsid w:val="00E66BF7"/>
    <w:rsid w:val="00E71412"/>
    <w:rsid w:val="00E722B3"/>
    <w:rsid w:val="00E865ED"/>
    <w:rsid w:val="00E87B0B"/>
    <w:rsid w:val="00E921BA"/>
    <w:rsid w:val="00E958F3"/>
    <w:rsid w:val="00E97382"/>
    <w:rsid w:val="00EA12CC"/>
    <w:rsid w:val="00EA2052"/>
    <w:rsid w:val="00EA7CB1"/>
    <w:rsid w:val="00EC503F"/>
    <w:rsid w:val="00EC6795"/>
    <w:rsid w:val="00EE09E5"/>
    <w:rsid w:val="00EE385A"/>
    <w:rsid w:val="00EE4F35"/>
    <w:rsid w:val="00EE66F0"/>
    <w:rsid w:val="00EF1318"/>
    <w:rsid w:val="00EF13A0"/>
    <w:rsid w:val="00EF1C3A"/>
    <w:rsid w:val="00EF5C6D"/>
    <w:rsid w:val="00EF7CAC"/>
    <w:rsid w:val="00F03676"/>
    <w:rsid w:val="00F05C1B"/>
    <w:rsid w:val="00F06F2E"/>
    <w:rsid w:val="00F07471"/>
    <w:rsid w:val="00F07EDB"/>
    <w:rsid w:val="00F114CC"/>
    <w:rsid w:val="00F168BE"/>
    <w:rsid w:val="00F22592"/>
    <w:rsid w:val="00F25F71"/>
    <w:rsid w:val="00F26EEE"/>
    <w:rsid w:val="00F46995"/>
    <w:rsid w:val="00F53508"/>
    <w:rsid w:val="00F54AF0"/>
    <w:rsid w:val="00F619B3"/>
    <w:rsid w:val="00F63909"/>
    <w:rsid w:val="00F66F27"/>
    <w:rsid w:val="00F670C2"/>
    <w:rsid w:val="00F73D24"/>
    <w:rsid w:val="00F9586E"/>
    <w:rsid w:val="00F963C9"/>
    <w:rsid w:val="00FA36A9"/>
    <w:rsid w:val="00FA413D"/>
    <w:rsid w:val="00FB7BA3"/>
    <w:rsid w:val="00FC2197"/>
    <w:rsid w:val="00FC5814"/>
    <w:rsid w:val="00FD2F90"/>
    <w:rsid w:val="00FE112C"/>
    <w:rsid w:val="00FE3AA4"/>
    <w:rsid w:val="00FF07C5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B60FE8-4E9D-403D-ACF5-85AD0312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2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36026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A36026"/>
    <w:pPr>
      <w:jc w:val="center"/>
    </w:pPr>
    <w:rPr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D1007F"/>
    <w:rPr>
      <w:sz w:val="24"/>
      <w:szCs w:val="24"/>
      <w:lang w:eastAsia="ar-SA" w:bidi="ar-SA"/>
    </w:rPr>
  </w:style>
  <w:style w:type="paragraph" w:customStyle="1" w:styleId="21">
    <w:name w:val="Основной текст 21"/>
    <w:basedOn w:val="a"/>
    <w:uiPriority w:val="99"/>
    <w:rsid w:val="00A36026"/>
    <w:pPr>
      <w:jc w:val="center"/>
    </w:pPr>
    <w:rPr>
      <w:b/>
      <w:bCs/>
      <w:sz w:val="20"/>
      <w:szCs w:val="20"/>
    </w:rPr>
  </w:style>
  <w:style w:type="paragraph" w:styleId="a6">
    <w:name w:val="header"/>
    <w:basedOn w:val="a"/>
    <w:link w:val="a7"/>
    <w:uiPriority w:val="99"/>
    <w:rsid w:val="00A360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1007F"/>
    <w:rPr>
      <w:sz w:val="24"/>
      <w:szCs w:val="24"/>
      <w:lang w:eastAsia="ar-SA" w:bidi="ar-SA"/>
    </w:rPr>
  </w:style>
  <w:style w:type="character" w:styleId="a8">
    <w:name w:val="page number"/>
    <w:basedOn w:val="a0"/>
    <w:uiPriority w:val="99"/>
    <w:rsid w:val="00A36026"/>
  </w:style>
  <w:style w:type="paragraph" w:styleId="a9">
    <w:name w:val="Document Map"/>
    <w:basedOn w:val="a"/>
    <w:link w:val="aa"/>
    <w:uiPriority w:val="99"/>
    <w:semiHidden/>
    <w:rsid w:val="003D548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D1007F"/>
    <w:rPr>
      <w:sz w:val="2"/>
      <w:szCs w:val="2"/>
      <w:lang w:eastAsia="ar-SA" w:bidi="ar-SA"/>
    </w:rPr>
  </w:style>
  <w:style w:type="paragraph" w:customStyle="1" w:styleId="ab">
    <w:name w:val="Стиль"/>
    <w:basedOn w:val="a"/>
    <w:uiPriority w:val="99"/>
    <w:rsid w:val="0081164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uiPriority w:val="99"/>
    <w:rsid w:val="009B0405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rsid w:val="001B71A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B71A9"/>
    <w:rPr>
      <w:rFonts w:ascii="Segoe UI" w:hAnsi="Segoe UI" w:cs="Segoe UI"/>
      <w:sz w:val="18"/>
      <w:szCs w:val="18"/>
      <w:lang w:eastAsia="ar-SA" w:bidi="ar-SA"/>
    </w:rPr>
  </w:style>
  <w:style w:type="table" w:styleId="af">
    <w:name w:val="Table Grid"/>
    <w:basedOn w:val="a1"/>
    <w:uiPriority w:val="99"/>
    <w:rsid w:val="00774C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 Знак"/>
    <w:basedOn w:val="a"/>
    <w:uiPriority w:val="99"/>
    <w:rsid w:val="0018311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3">
    <w:name w:val="Style13"/>
    <w:basedOn w:val="a"/>
    <w:uiPriority w:val="99"/>
    <w:rsid w:val="00696FF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character" w:customStyle="1" w:styleId="FontStyle31">
    <w:name w:val="Font Style31"/>
    <w:uiPriority w:val="99"/>
    <w:rsid w:val="00696FF4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696FF4"/>
    <w:pPr>
      <w:widowControl w:val="0"/>
      <w:suppressAutoHyphens w:val="0"/>
      <w:autoSpaceDE w:val="0"/>
      <w:autoSpaceDN w:val="0"/>
      <w:adjustRightInd w:val="0"/>
      <w:spacing w:line="320" w:lineRule="exact"/>
      <w:ind w:firstLine="639"/>
      <w:jc w:val="both"/>
    </w:pPr>
    <w:rPr>
      <w:lang w:eastAsia="ru-RU"/>
    </w:rPr>
  </w:style>
  <w:style w:type="paragraph" w:customStyle="1" w:styleId="Style22">
    <w:name w:val="Style22"/>
    <w:basedOn w:val="a"/>
    <w:uiPriority w:val="99"/>
    <w:rsid w:val="00696FF4"/>
    <w:pPr>
      <w:widowControl w:val="0"/>
      <w:suppressAutoHyphens w:val="0"/>
      <w:autoSpaceDE w:val="0"/>
      <w:autoSpaceDN w:val="0"/>
      <w:adjustRightInd w:val="0"/>
      <w:spacing w:line="276" w:lineRule="exact"/>
    </w:pPr>
    <w:rPr>
      <w:lang w:eastAsia="ru-RU"/>
    </w:rPr>
  </w:style>
  <w:style w:type="paragraph" w:customStyle="1" w:styleId="af1">
    <w:name w:val="Знак Знак Знак Знак Знак Знак"/>
    <w:basedOn w:val="a"/>
    <w:uiPriority w:val="99"/>
    <w:rsid w:val="006308C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body">
    <w:name w:val="Text body"/>
    <w:basedOn w:val="a"/>
    <w:uiPriority w:val="99"/>
    <w:rsid w:val="006308C0"/>
    <w:pPr>
      <w:widowControl w:val="0"/>
      <w:autoSpaceDN w:val="0"/>
      <w:spacing w:after="120"/>
      <w:textAlignment w:val="baseline"/>
    </w:pPr>
    <w:rPr>
      <w:color w:val="000000"/>
      <w:kern w:val="3"/>
      <w:lang w:val="en-US" w:eastAsia="en-US"/>
    </w:rPr>
  </w:style>
  <w:style w:type="paragraph" w:styleId="af2">
    <w:name w:val="Normal (Web)"/>
    <w:basedOn w:val="a"/>
    <w:uiPriority w:val="99"/>
    <w:rsid w:val="006308C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No Spacing"/>
    <w:link w:val="af4"/>
    <w:uiPriority w:val="1"/>
    <w:qFormat/>
    <w:rsid w:val="0011401F"/>
    <w:pPr>
      <w:suppressAutoHyphens/>
    </w:pPr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146DB9"/>
    <w:pPr>
      <w:autoSpaceDE w:val="0"/>
      <w:autoSpaceDN w:val="0"/>
      <w:adjustRightInd w:val="0"/>
    </w:pPr>
    <w:rPr>
      <w:sz w:val="24"/>
      <w:szCs w:val="24"/>
    </w:rPr>
  </w:style>
  <w:style w:type="paragraph" w:styleId="af5">
    <w:name w:val="List Paragraph"/>
    <w:basedOn w:val="a"/>
    <w:uiPriority w:val="99"/>
    <w:qFormat/>
    <w:rsid w:val="009449C0"/>
    <w:pPr>
      <w:suppressAutoHyphens w:val="0"/>
      <w:ind w:left="720"/>
    </w:pPr>
    <w:rPr>
      <w:lang w:eastAsia="ru-RU"/>
    </w:rPr>
  </w:style>
  <w:style w:type="character" w:customStyle="1" w:styleId="af4">
    <w:name w:val="Без интервала Знак"/>
    <w:link w:val="af3"/>
    <w:uiPriority w:val="1"/>
    <w:locked/>
    <w:rsid w:val="001A7993"/>
    <w:rPr>
      <w:sz w:val="24"/>
      <w:szCs w:val="24"/>
      <w:lang w:eastAsia="ar-SA" w:bidi="ar-SA"/>
    </w:rPr>
  </w:style>
  <w:style w:type="paragraph" w:customStyle="1" w:styleId="Standard">
    <w:name w:val="Standard"/>
    <w:uiPriority w:val="99"/>
    <w:rsid w:val="00B417A9"/>
    <w:pPr>
      <w:widowControl w:val="0"/>
      <w:suppressAutoHyphens/>
      <w:textAlignment w:val="baseline"/>
    </w:pPr>
    <w:rPr>
      <w:kern w:val="1"/>
      <w:sz w:val="24"/>
      <w:szCs w:val="24"/>
      <w:lang w:val="de-DE" w:eastAsia="fa-IR" w:bidi="fa-IR"/>
    </w:rPr>
  </w:style>
  <w:style w:type="paragraph" w:customStyle="1" w:styleId="1">
    <w:name w:val="Абзац списка1"/>
    <w:basedOn w:val="a"/>
    <w:uiPriority w:val="99"/>
    <w:rsid w:val="00767C66"/>
    <w:pPr>
      <w:suppressAutoHyphens w:val="0"/>
      <w:ind w:left="720"/>
    </w:pPr>
    <w:rPr>
      <w:lang w:eastAsia="ru-RU"/>
    </w:rPr>
  </w:style>
  <w:style w:type="paragraph" w:customStyle="1" w:styleId="10">
    <w:name w:val="Знак Знак Знак Знак Знак Знак1"/>
    <w:basedOn w:val="a"/>
    <w:uiPriority w:val="99"/>
    <w:rsid w:val="001A077E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">
    <w:name w:val="Основной текст (5)_"/>
    <w:basedOn w:val="a0"/>
    <w:link w:val="50"/>
    <w:locked/>
    <w:rsid w:val="00790D51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90D51"/>
    <w:pPr>
      <w:widowControl w:val="0"/>
      <w:shd w:val="clear" w:color="auto" w:fill="FFFFFF"/>
      <w:suppressAutoHyphens w:val="0"/>
      <w:spacing w:line="322" w:lineRule="exact"/>
      <w:jc w:val="center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3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9330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Мухамедзянов Артур Вильданович</cp:lastModifiedBy>
  <cp:revision>2</cp:revision>
  <cp:lastPrinted>2023-10-05T09:06:00Z</cp:lastPrinted>
  <dcterms:created xsi:type="dcterms:W3CDTF">2023-11-24T07:58:00Z</dcterms:created>
  <dcterms:modified xsi:type="dcterms:W3CDTF">2023-11-24T07:58:00Z</dcterms:modified>
</cp:coreProperties>
</file>