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0B4A7E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A7E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товаров в пользу граждан в целях их соц. обеспечения подгузниками для взрослых в 2024 г.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F22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 средств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731A" w:rsidRDefault="0020731A" w:rsidP="0020731A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208"/>
        <w:gridCol w:w="2583"/>
        <w:gridCol w:w="6915"/>
        <w:gridCol w:w="1874"/>
        <w:gridCol w:w="1305"/>
      </w:tblGrid>
      <w:tr w:rsidR="000B4A7E" w:rsidRPr="009704FA" w:rsidTr="00186BE4">
        <w:trPr>
          <w:trHeight w:val="35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E" w:rsidRPr="009704FA" w:rsidRDefault="000B4A7E" w:rsidP="00186BE4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№ п/п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7E" w:rsidRPr="009704FA" w:rsidRDefault="000B4A7E" w:rsidP="00186BE4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товара, работы, услуги*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7E" w:rsidRPr="009704FA" w:rsidRDefault="000B4A7E" w:rsidP="00186BE4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Наименование характеристики**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7E" w:rsidRPr="009704FA" w:rsidRDefault="000B4A7E" w:rsidP="00186BE4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7E" w:rsidRPr="009704FA" w:rsidRDefault="000B4A7E" w:rsidP="00186BE4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Обоснование использования дополнительных характеристик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7E" w:rsidRPr="009704FA" w:rsidRDefault="000B4A7E" w:rsidP="00186BE4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Количество (шт.)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22-01-06                                               Подгузники для взрослых, размер "S" (объем талии/бедер до 90 см), с полным влагопоглощением </w:t>
            </w:r>
          </w:p>
          <w:p w:rsidR="000B4A7E" w:rsidRPr="00003017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 w:rsidRPr="00003017">
              <w:rPr>
                <w:rFonts w:ascii="Times New Roman" w:eastAsia="Times New Roman" w:hAnsi="Times New Roman"/>
                <w:color w:val="000000"/>
                <w:lang w:eastAsia="ru-RU"/>
              </w:rPr>
              <w:t>не менее 1000 г</w:t>
            </w:r>
            <w:r w:rsidRPr="00003017">
              <w:rPr>
                <w:rFonts w:ascii="Times New Roman" w:hAnsi="Times New Roman"/>
                <w:bCs/>
              </w:rPr>
              <w:t>)</w:t>
            </w:r>
          </w:p>
          <w:p w:rsidR="000B4A7E" w:rsidRPr="00003017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  <w:p w:rsidR="000B4A7E" w:rsidRPr="00003017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 w:rsidRPr="00003017">
              <w:rPr>
                <w:rFonts w:ascii="Times New Roman" w:hAnsi="Times New Roman"/>
                <w:bCs/>
              </w:rPr>
              <w:t>ОКПД2/КТРУ: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 w:rsidRPr="00003017">
              <w:rPr>
                <w:rFonts w:ascii="Times New Roman" w:eastAsia="Times New Roman" w:hAnsi="Times New Roman"/>
                <w:color w:val="000000"/>
                <w:lang w:eastAsia="ru-RU"/>
              </w:rPr>
              <w:t>17.22.12.130-00000001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Кратность применения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однократного применения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snapToGrid w:val="0"/>
              <w:contextualSpacing/>
              <w:rPr>
                <w:rFonts w:ascii="Helvetica" w:hAnsi="Helvetica"/>
                <w:shd w:val="clear" w:color="auto" w:fill="FFFFFF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156 060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508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90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60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1000 г.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498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422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155621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978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Соответствие национальному </w:t>
            </w:r>
            <w:r w:rsidRPr="009704FA">
              <w:rPr>
                <w:rFonts w:ascii="Times New Roman" w:hAnsi="Times New Roman"/>
                <w:spacing w:val="-1"/>
              </w:rPr>
              <w:t>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445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1908D9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22-01-07                                               Подгузники для взрослых, размер "S" (объем талии/бедер до 90 см), с полным влагопоглощением </w:t>
            </w:r>
          </w:p>
          <w:p w:rsidR="000B4A7E" w:rsidRPr="001908D9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>не менее 1400 г</w:t>
            </w:r>
            <w:r w:rsidRPr="001908D9">
              <w:rPr>
                <w:rFonts w:ascii="Times New Roman" w:hAnsi="Times New Roman"/>
              </w:rPr>
              <w:t xml:space="preserve"> </w:t>
            </w:r>
          </w:p>
          <w:p w:rsidR="000B4A7E" w:rsidRPr="001908D9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0B4A7E" w:rsidRPr="001908D9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908D9">
              <w:rPr>
                <w:rFonts w:ascii="Times New Roman" w:hAnsi="Times New Roman"/>
              </w:rPr>
              <w:t>ОКПД2/КТРУ:</w:t>
            </w:r>
          </w:p>
          <w:p w:rsidR="000B4A7E" w:rsidRPr="009704FA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>17.22.12.130-00000001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Кратность применения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однократного применения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340 740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578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90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00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1400 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1252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CD13BB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4,4г.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1252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462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003017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</w:rPr>
              <w:t xml:space="preserve">Соответствие национальному </w:t>
            </w:r>
            <w:r w:rsidRPr="009704FA">
              <w:rPr>
                <w:rFonts w:ascii="Times New Roman" w:hAnsi="Times New Roman"/>
                <w:spacing w:val="-1"/>
              </w:rPr>
              <w:t>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511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1908D9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>22-01-08                                               Подгузники для взрослых, размер "М" (объем талии/бедер до 120 см), с полным влагопоглощением не менее 1300 г</w:t>
            </w:r>
            <w:r w:rsidRPr="001908D9">
              <w:rPr>
                <w:rFonts w:ascii="Times New Roman" w:hAnsi="Times New Roman"/>
                <w:bCs/>
              </w:rPr>
              <w:t xml:space="preserve"> </w:t>
            </w:r>
          </w:p>
          <w:p w:rsidR="000B4A7E" w:rsidRPr="001908D9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  <w:p w:rsidR="000B4A7E" w:rsidRPr="001908D9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908D9">
              <w:rPr>
                <w:rFonts w:ascii="Times New Roman" w:hAnsi="Times New Roman"/>
              </w:rPr>
              <w:t>ОКПД2/КТРУ: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>17.22.12.130-00000001</w:t>
            </w:r>
            <w:r w:rsidRPr="00CC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Кратность применения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Однократного применения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784 620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  <w:r w:rsidRPr="009704FA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120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1300 г.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1908D9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</w:rPr>
              <w:t xml:space="preserve">Соответствие национальному </w:t>
            </w:r>
            <w:r w:rsidRPr="009704FA">
              <w:rPr>
                <w:rFonts w:ascii="Times New Roman" w:hAnsi="Times New Roman"/>
                <w:spacing w:val="-1"/>
              </w:rPr>
              <w:t>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5213A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5213AA">
              <w:rPr>
                <w:rFonts w:ascii="Times New Roman" w:eastAsia="Times New Roman" w:hAnsi="Times New Roman"/>
                <w:color w:val="000000"/>
                <w:lang w:eastAsia="ru-RU"/>
              </w:rPr>
              <w:t>22-01-09                                               Подгузники для взрослых, размер "M" (объем талии/бедер до 120 см), с полным влагопоглощением не менее 1800 г</w:t>
            </w:r>
            <w:r w:rsidRPr="005213AA">
              <w:rPr>
                <w:rFonts w:ascii="Times New Roman" w:hAnsi="Times New Roman"/>
              </w:rPr>
              <w:t xml:space="preserve"> </w:t>
            </w:r>
          </w:p>
          <w:p w:rsidR="000B4A7E" w:rsidRPr="005213AA" w:rsidRDefault="000B4A7E" w:rsidP="00186BE4">
            <w:pPr>
              <w:contextualSpacing/>
              <w:rPr>
                <w:rFonts w:ascii="Times New Roman" w:hAnsi="Times New Roman"/>
              </w:rPr>
            </w:pPr>
          </w:p>
          <w:p w:rsidR="000B4A7E" w:rsidRPr="005213AA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213AA">
              <w:rPr>
                <w:rFonts w:ascii="Times New Roman" w:hAnsi="Times New Roman"/>
              </w:rPr>
              <w:t>ОКПД2/КТРУ:</w:t>
            </w:r>
          </w:p>
          <w:p w:rsidR="000B4A7E" w:rsidRPr="009704FA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>17.22.12.130-00000001</w:t>
            </w:r>
            <w:r w:rsidRPr="00CC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Кратность применения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Однократного применения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1 666 980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120 см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1800 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B55561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55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22-01-10                                              Подгузники для взрослых, размер </w:t>
            </w:r>
            <w:r w:rsidRPr="00B555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"L" (объем талии/бедер до 150 см), с полным влагопоглощением </w:t>
            </w:r>
          </w:p>
          <w:p w:rsidR="000B4A7E" w:rsidRPr="00B55561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B55561">
              <w:rPr>
                <w:rFonts w:ascii="Times New Roman" w:eastAsia="Times New Roman" w:hAnsi="Times New Roman"/>
                <w:color w:val="000000"/>
                <w:lang w:eastAsia="ru-RU"/>
              </w:rPr>
              <w:t>не менее 1450 г</w:t>
            </w:r>
            <w:r w:rsidRPr="00B55561">
              <w:rPr>
                <w:rFonts w:ascii="Times New Roman" w:hAnsi="Times New Roman"/>
              </w:rPr>
              <w:t xml:space="preserve"> 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</w:p>
          <w:p w:rsidR="000B4A7E" w:rsidRPr="009704FA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9704FA">
              <w:rPr>
                <w:rFonts w:ascii="Times New Roman" w:hAnsi="Times New Roman"/>
              </w:rPr>
              <w:t>ОКПД2/КТРУ:</w:t>
            </w:r>
          </w:p>
          <w:p w:rsidR="000B4A7E" w:rsidRPr="003915D5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1908D9">
              <w:rPr>
                <w:rFonts w:ascii="Times New Roman" w:eastAsia="Times New Roman" w:hAnsi="Times New Roman"/>
                <w:color w:val="000000"/>
                <w:lang w:eastAsia="ru-RU"/>
              </w:rPr>
              <w:t>17.22.12.130-00000001</w:t>
            </w:r>
            <w:r w:rsidRPr="00CC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Кратность применения</w:t>
            </w: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Однократного применения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1 243 080 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150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1450 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852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3915D5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22-01-11                                               Подгузники для взрослых, размер "L" (объем талии/бедер до 150 см), с полным влагопоглощением </w:t>
            </w:r>
          </w:p>
          <w:p w:rsidR="000B4A7E" w:rsidRPr="003915D5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>не менее 2000 г</w:t>
            </w:r>
            <w:r w:rsidRPr="003915D5">
              <w:rPr>
                <w:rFonts w:ascii="Times New Roman" w:hAnsi="Times New Roman"/>
              </w:rPr>
              <w:t xml:space="preserve"> </w:t>
            </w:r>
          </w:p>
          <w:p w:rsidR="000B4A7E" w:rsidRPr="003915D5" w:rsidRDefault="000B4A7E" w:rsidP="00186BE4">
            <w:pPr>
              <w:contextualSpacing/>
              <w:rPr>
                <w:rFonts w:ascii="Times New Roman" w:hAnsi="Times New Roman"/>
              </w:rPr>
            </w:pPr>
          </w:p>
          <w:p w:rsidR="000B4A7E" w:rsidRPr="003915D5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hAnsi="Times New Roman"/>
              </w:rPr>
              <w:t>ОКПД2/КТРУ:</w:t>
            </w:r>
          </w:p>
          <w:p w:rsidR="000B4A7E" w:rsidRPr="003915D5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17.22.12.130-00000001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Кратность применения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Однократного применения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1 974 780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150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2000 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3915D5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>22-01-12                                              Подгузники для взрослых, размер "XL" (объем талии/бедер до 175 см), с полным влагопоглощением не менее 1450 г</w:t>
            </w:r>
            <w:r w:rsidRPr="003915D5">
              <w:rPr>
                <w:rFonts w:ascii="Times New Roman" w:hAnsi="Times New Roman"/>
              </w:rPr>
              <w:t xml:space="preserve"> </w:t>
            </w:r>
          </w:p>
          <w:p w:rsidR="000B4A7E" w:rsidRPr="003915D5" w:rsidRDefault="000B4A7E" w:rsidP="00186BE4">
            <w:pPr>
              <w:contextualSpacing/>
              <w:rPr>
                <w:rFonts w:ascii="Times New Roman" w:hAnsi="Times New Roman"/>
              </w:rPr>
            </w:pPr>
          </w:p>
          <w:p w:rsidR="000B4A7E" w:rsidRPr="003915D5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hAnsi="Times New Roman"/>
              </w:rPr>
              <w:t>ОКПД2/КТРУ:</w:t>
            </w:r>
          </w:p>
          <w:p w:rsidR="000B4A7E" w:rsidRPr="003915D5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hAnsi="Times New Roman"/>
              </w:rPr>
              <w:t>3</w:t>
            </w: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17.22.12.130-00000001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Кратность применения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Однократного применения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423 900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175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1450 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4,4г.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444"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7E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3915D5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22-01-13                                               Подгузники для взрослых, размер "XL" (объем </w:t>
            </w: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талии/бедер до 175 см), с полным влагопоглощением не менее 2800 г</w:t>
            </w:r>
            <w:r w:rsidRPr="003915D5">
              <w:rPr>
                <w:rFonts w:ascii="Times New Roman" w:hAnsi="Times New Roman"/>
                <w:bCs/>
              </w:rPr>
              <w:t xml:space="preserve"> </w:t>
            </w:r>
          </w:p>
          <w:p w:rsidR="000B4A7E" w:rsidRPr="003915D5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  <w:p w:rsidR="000B4A7E" w:rsidRPr="003915D5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hAnsi="Times New Roman"/>
              </w:rPr>
              <w:t>ОКПД2/КТРУ:</w:t>
            </w:r>
          </w:p>
          <w:p w:rsidR="000B4A7E" w:rsidRPr="009704FA" w:rsidRDefault="000B4A7E" w:rsidP="00186BE4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915D5">
              <w:rPr>
                <w:rFonts w:ascii="Times New Roman" w:hAnsi="Times New Roman"/>
              </w:rPr>
              <w:t>3</w:t>
            </w:r>
            <w:r w:rsidRPr="003915D5">
              <w:rPr>
                <w:rFonts w:ascii="Times New Roman" w:eastAsia="Times New Roman" w:hAnsi="Times New Roman"/>
                <w:color w:val="000000"/>
                <w:lang w:eastAsia="ru-RU"/>
              </w:rPr>
              <w:t>17.22.12.130-00000001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Кратность применения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Однократного применения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626 940</w:t>
            </w: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талии/бедер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чем до 175 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влагопоглощение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13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2800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Обратная сорбция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Default="000B4A7E" w:rsidP="0018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более 4,4г.</w:t>
            </w:r>
          </w:p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003017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3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впитывания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CD13BB" w:rsidRDefault="000B4A7E" w:rsidP="00186BE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2,3 см3/с</w:t>
            </w:r>
          </w:p>
        </w:tc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  <w:tr w:rsidR="000B4A7E" w:rsidRPr="009704FA" w:rsidTr="00186BE4">
        <w:tblPrEx>
          <w:jc w:val="center"/>
          <w:tblInd w:w="0" w:type="dxa"/>
        </w:tblPrEx>
        <w:trPr>
          <w:trHeight w:val="748"/>
          <w:jc w:val="center"/>
        </w:trPr>
        <w:tc>
          <w:tcPr>
            <w:tcW w:w="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  <w:spacing w:val="-1"/>
              </w:rPr>
            </w:pPr>
            <w:r w:rsidRPr="009704FA">
              <w:rPr>
                <w:rFonts w:ascii="Times New Roman" w:hAnsi="Times New Roman"/>
                <w:spacing w:val="-1"/>
              </w:rPr>
              <w:t>Соответствие национальному стандарту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ГОСТ</w:t>
            </w:r>
            <w:r w:rsidRPr="0087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 55082-2012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7E" w:rsidRPr="009704FA" w:rsidRDefault="000B4A7E" w:rsidP="00186BE4">
            <w:pPr>
              <w:widowControl w:val="0"/>
              <w:contextualSpacing/>
              <w:rPr>
                <w:rFonts w:ascii="Times New Roman" w:hAnsi="Times New Roman"/>
                <w:color w:val="FF0000"/>
              </w:rPr>
            </w:pPr>
          </w:p>
        </w:tc>
      </w:tr>
    </w:tbl>
    <w:p w:rsidR="00687530" w:rsidRDefault="00687530" w:rsidP="0068753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87530" w:rsidRDefault="00687530" w:rsidP="0068753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F63A8" w:rsidRDefault="003F63A8" w:rsidP="003F63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31A" w:rsidRDefault="0020731A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A7CCC" w:rsidRPr="00BA7CCC" w:rsidRDefault="00BA7CCC" w:rsidP="00BA7CC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BA7CCC">
        <w:rPr>
          <w:rFonts w:ascii="Roboto" w:hAnsi="Roboto"/>
          <w:color w:val="334059"/>
          <w:sz w:val="28"/>
          <w:szCs w:val="28"/>
          <w:shd w:val="clear" w:color="auto" w:fill="FFFFFF"/>
        </w:rPr>
        <w:t xml:space="preserve"> </w:t>
      </w:r>
      <w:r w:rsidRPr="00BA7C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 (в соответствии с ИПР).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8"/>
      </w:tblGrid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3F63A8">
        <w:tc>
          <w:tcPr>
            <w:tcW w:w="5000" w:type="pct"/>
            <w:vAlign w:val="center"/>
          </w:tcPr>
          <w:p w:rsidR="00992FC4" w:rsidRPr="00F60BD8" w:rsidRDefault="003F63A8" w:rsidP="00841211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31.07.2024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30C" w:rsidRPr="00F60BD8" w:rsidTr="003F63A8">
        <w:tc>
          <w:tcPr>
            <w:tcW w:w="5000" w:type="pct"/>
            <w:vAlign w:val="center"/>
          </w:tcPr>
          <w:p w:rsidR="00B9230C" w:rsidRPr="00F60BD8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3F63A8">
        <w:tc>
          <w:tcPr>
            <w:tcW w:w="5000" w:type="pct"/>
            <w:shd w:val="clear" w:color="auto" w:fill="auto"/>
          </w:tcPr>
          <w:p w:rsidR="000B4A7E" w:rsidRDefault="000B4A7E" w:rsidP="000B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28.06.2024.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F220CF" w:rsidRDefault="000B4A7E" w:rsidP="000B4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  <w:bookmarkStart w:id="0" w:name="_GoBack"/>
            <w:bookmarkEnd w:id="0"/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Направления на получение Товара.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0B4A7E" w:rsidRPr="001A1705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CB174A" w:rsidRPr="006F4784" w:rsidRDefault="000B4A7E" w:rsidP="000B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</w:p>
        </w:tc>
      </w:tr>
      <w:tr w:rsidR="00CB174A" w:rsidRPr="00F60BD8" w:rsidTr="003F63A8">
        <w:trPr>
          <w:trHeight w:val="253"/>
        </w:trPr>
        <w:tc>
          <w:tcPr>
            <w:tcW w:w="5000" w:type="pct"/>
          </w:tcPr>
          <w:p w:rsidR="00CB174A" w:rsidRPr="00241DCE" w:rsidRDefault="003F63A8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Товара должен составлять не менее 12 месяцев с момента передачи Товара Получателю. И подписания Получателем акта приемки Товара.</w:t>
            </w:r>
          </w:p>
        </w:tc>
      </w:tr>
    </w:tbl>
    <w:p w:rsidR="00B9230C" w:rsidRDefault="00B9230C" w:rsidP="00C234DB"/>
    <w:sectPr w:rsidR="00B9230C" w:rsidSect="005D4A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56" w:rsidRDefault="000D3656">
      <w:pPr>
        <w:spacing w:after="0" w:line="240" w:lineRule="auto"/>
      </w:pPr>
      <w:r>
        <w:separator/>
      </w:r>
    </w:p>
  </w:endnote>
  <w:endnote w:type="continuationSeparator" w:id="0">
    <w:p w:rsidR="000D3656" w:rsidRDefault="000D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56" w:rsidRDefault="000D3656">
      <w:pPr>
        <w:spacing w:after="0" w:line="240" w:lineRule="auto"/>
      </w:pPr>
      <w:r>
        <w:separator/>
      </w:r>
    </w:p>
  </w:footnote>
  <w:footnote w:type="continuationSeparator" w:id="0">
    <w:p w:rsidR="000D3656" w:rsidRDefault="000D3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B4A7E"/>
    <w:rsid w:val="000C2CDC"/>
    <w:rsid w:val="000C43EA"/>
    <w:rsid w:val="000D3656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3B9"/>
    <w:rsid w:val="00157746"/>
    <w:rsid w:val="001677BE"/>
    <w:rsid w:val="00170E12"/>
    <w:rsid w:val="0017136F"/>
    <w:rsid w:val="00185E05"/>
    <w:rsid w:val="00190EF1"/>
    <w:rsid w:val="00197964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66933"/>
    <w:rsid w:val="002740FB"/>
    <w:rsid w:val="00280B9E"/>
    <w:rsid w:val="00282B9F"/>
    <w:rsid w:val="0028617B"/>
    <w:rsid w:val="00287300"/>
    <w:rsid w:val="002951F5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3A8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87530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686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B03A71"/>
    <w:rsid w:val="00B041CD"/>
    <w:rsid w:val="00B04549"/>
    <w:rsid w:val="00B07090"/>
    <w:rsid w:val="00B14878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B174A"/>
    <w:rsid w:val="00CC56B0"/>
    <w:rsid w:val="00CC7944"/>
    <w:rsid w:val="00CD0A3C"/>
    <w:rsid w:val="00CD11BD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0A2D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E7B69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3ACA-DD6B-4BFA-A2AD-6087C0C6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Мержоев Ахмед Магомедович</cp:lastModifiedBy>
  <cp:revision>10</cp:revision>
  <cp:lastPrinted>2023-10-27T06:26:00Z</cp:lastPrinted>
  <dcterms:created xsi:type="dcterms:W3CDTF">2023-11-07T08:53:00Z</dcterms:created>
  <dcterms:modified xsi:type="dcterms:W3CDTF">2023-12-04T14:16:00Z</dcterms:modified>
</cp:coreProperties>
</file>