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A32AD" w:rsidRDefault="0074543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2AD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DA32AD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DA32AD" w:rsidRDefault="0074543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DA32AD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DA32AD" w:rsidRDefault="00FF32B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DA32AD" w:rsidRDefault="00745434" w:rsidP="009E4DE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DA32AD" w:rsidRDefault="00614BD6" w:rsidP="009E4DE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32AD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DA32AD" w:rsidRDefault="00644ED0" w:rsidP="009E4DE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DA32AD" w:rsidRDefault="00644ED0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DA32AD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DA32AD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C04D35" w:rsidRPr="00DA32AD">
        <w:rPr>
          <w:rFonts w:ascii="Times New Roman" w:hAnsi="Times New Roman" w:cs="Times New Roman"/>
          <w:sz w:val="20"/>
          <w:szCs w:val="20"/>
        </w:rPr>
        <w:t>.</w:t>
      </w:r>
    </w:p>
    <w:p w:rsidR="000172B0" w:rsidRPr="00DA32AD" w:rsidRDefault="000172B0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05"/>
        <w:gridCol w:w="4961"/>
        <w:gridCol w:w="1167"/>
      </w:tblGrid>
      <w:tr w:rsidR="009E4DE4" w:rsidRPr="00DA32AD" w:rsidTr="004E7FA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DA32AD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DA32AD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DA32AD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DA32AD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  <w:r w:rsidR="00107174" w:rsidRPr="00DA3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DA32AD" w:rsidRDefault="00743B6E" w:rsidP="004932C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DA3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DA3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E4DE4" w:rsidRPr="00DA32AD" w:rsidTr="004E7FA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4" w:rsidRPr="00DA32AD" w:rsidRDefault="00415AD4" w:rsidP="004932C6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8" w:rsidRPr="00DA32AD" w:rsidRDefault="004E7FA8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Мочеприемник со сливным краном без крепления к пациенту, нестерильный</w:t>
            </w:r>
          </w:p>
          <w:p w:rsidR="004E7FA8" w:rsidRPr="00DA32AD" w:rsidRDefault="004E7FA8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5AD4" w:rsidRPr="00DA32AD" w:rsidRDefault="004E7FA8" w:rsidP="004932C6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Мочеприемник прикроватный (мешок для сбора мочи) ночной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4" w:rsidRPr="00DA32AD" w:rsidRDefault="004E7FA8" w:rsidP="004932C6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>уропрезервативу</w:t>
            </w:r>
            <w:proofErr w:type="spellEnd"/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</w:t>
            </w: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многослойного, не пропускающего запах материала (пленки)</w:t>
            </w:r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объёмом не менее 1500 мл и не более 2000 мл </w:t>
            </w:r>
            <w:r w:rsidRPr="00DA32AD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DA32AD">
              <w:rPr>
                <w:rFonts w:ascii="Times New Roman" w:eastAsia="Calibri" w:hAnsi="Times New Roman" w:cs="Times New Roman"/>
                <w:sz w:val="20"/>
                <w:szCs w:val="20"/>
              </w:rPr>
              <w:t>. Не стерильный.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4" w:rsidRPr="00DA32AD" w:rsidRDefault="004E7FA8" w:rsidP="004932C6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9E4DE4" w:rsidRPr="00DA32AD" w:rsidTr="004E7FA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DA32AD" w:rsidRDefault="00871906" w:rsidP="004932C6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DA32AD" w:rsidRDefault="00871906" w:rsidP="004932C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DA32AD" w:rsidRDefault="00871906" w:rsidP="004932C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6" w:rsidRPr="00DA32AD" w:rsidRDefault="004E7FA8" w:rsidP="004932C6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</w:tbl>
    <w:p w:rsidR="00003601" w:rsidRPr="00DA32AD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A5432" w:rsidRPr="00DA32AD" w:rsidRDefault="00CA5432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Срок годности товара - на момент выдачи товара должен быть не менее 1 года.</w:t>
      </w:r>
    </w:p>
    <w:p w:rsidR="00BD74DE" w:rsidRPr="00DA32AD" w:rsidRDefault="00BD74D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DA32AD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DA32AD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32AD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DA32AD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DA32AD">
        <w:rPr>
          <w:rFonts w:ascii="Times New Roman" w:hAnsi="Times New Roman" w:cs="Times New Roman"/>
          <w:sz w:val="20"/>
          <w:szCs w:val="20"/>
        </w:rPr>
        <w:t>я</w:t>
      </w:r>
      <w:r w:rsidRPr="00DA32AD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DA32AD">
        <w:rPr>
          <w:rFonts w:ascii="Times New Roman" w:hAnsi="Times New Roman" w:cs="Times New Roman"/>
          <w:sz w:val="20"/>
          <w:szCs w:val="20"/>
        </w:rPr>
        <w:t>ого</w:t>
      </w:r>
      <w:r w:rsidRPr="00DA32AD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DA32AD">
        <w:rPr>
          <w:rFonts w:ascii="Times New Roman" w:hAnsi="Times New Roman" w:cs="Times New Roman"/>
          <w:sz w:val="20"/>
          <w:szCs w:val="20"/>
        </w:rPr>
        <w:t>а</w:t>
      </w:r>
      <w:r w:rsidRPr="00DA32AD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DA32AD">
        <w:rPr>
          <w:rFonts w:ascii="Times New Roman" w:hAnsi="Times New Roman" w:cs="Times New Roman"/>
          <w:sz w:val="20"/>
          <w:szCs w:val="20"/>
        </w:rPr>
        <w:t>ой</w:t>
      </w:r>
      <w:r w:rsidRPr="00DA32AD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DA32AD">
        <w:rPr>
          <w:rFonts w:ascii="Times New Roman" w:hAnsi="Times New Roman" w:cs="Times New Roman"/>
          <w:sz w:val="20"/>
          <w:szCs w:val="20"/>
        </w:rPr>
        <w:t>ой</w:t>
      </w:r>
      <w:r w:rsidRPr="00DA32AD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DA32AD">
        <w:rPr>
          <w:rFonts w:ascii="Times New Roman" w:hAnsi="Times New Roman" w:cs="Times New Roman"/>
          <w:sz w:val="20"/>
          <w:szCs w:val="20"/>
        </w:rPr>
        <w:t>а</w:t>
      </w:r>
      <w:r w:rsidRPr="00DA32AD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DA32AD" w:rsidRDefault="00003601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DA32AD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DA32AD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DA32AD" w:rsidRDefault="00773614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DA32AD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DA32A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DA32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A32AD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DA32AD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DA32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DA32AD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DA32AD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DA32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DA32AD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DA32AD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DA32AD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EB7951" w:rsidRPr="00DA32AD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DA32AD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DA32AD">
        <w:rPr>
          <w:rFonts w:ascii="Times New Roman" w:hAnsi="Times New Roman" w:cs="Times New Roman"/>
          <w:sz w:val="20"/>
          <w:szCs w:val="20"/>
        </w:rPr>
        <w:t>10993-1-202</w:t>
      </w:r>
      <w:r w:rsidRPr="00DA32AD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DA32AD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DA32AD">
        <w:rPr>
          <w:rFonts w:ascii="Times New Roman" w:hAnsi="Times New Roman" w:cs="Times New Roman"/>
          <w:sz w:val="20"/>
          <w:szCs w:val="20"/>
        </w:rPr>
        <w:t>,</w:t>
      </w:r>
      <w:r w:rsidR="00F01AA9" w:rsidRPr="00DA32AD">
        <w:rPr>
          <w:rFonts w:ascii="Times New Roman" w:hAnsi="Times New Roman" w:cs="Times New Roman"/>
          <w:sz w:val="20"/>
          <w:szCs w:val="20"/>
        </w:rPr>
        <w:t xml:space="preserve"> </w:t>
      </w:r>
      <w:r w:rsidRPr="00DA32AD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DA32AD">
        <w:rPr>
          <w:rFonts w:ascii="Times New Roman" w:hAnsi="Times New Roman" w:cs="Times New Roman"/>
          <w:sz w:val="20"/>
          <w:szCs w:val="20"/>
        </w:rPr>
        <w:t xml:space="preserve">ISO </w:t>
      </w:r>
      <w:r w:rsidRPr="00DA32AD">
        <w:rPr>
          <w:rFonts w:ascii="Times New Roman" w:hAnsi="Times New Roman" w:cs="Times New Roman"/>
          <w:sz w:val="20"/>
          <w:szCs w:val="20"/>
        </w:rPr>
        <w:t xml:space="preserve">10993-5-2011 Межгосударственный стандарт. </w:t>
      </w:r>
      <w:r w:rsidRPr="00DA32AD">
        <w:rPr>
          <w:rFonts w:ascii="Times New Roman" w:hAnsi="Times New Roman" w:cs="Times New Roman"/>
          <w:sz w:val="20"/>
          <w:szCs w:val="20"/>
        </w:rPr>
        <w:lastRenderedPageBreak/>
        <w:t>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DA32AD">
        <w:rPr>
          <w:rFonts w:ascii="Times New Roman" w:hAnsi="Times New Roman" w:cs="Times New Roman"/>
          <w:sz w:val="20"/>
          <w:szCs w:val="20"/>
        </w:rPr>
        <w:t>tro,</w:t>
      </w:r>
      <w:r w:rsidRPr="00DA32AD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DA32AD">
        <w:rPr>
          <w:rFonts w:ascii="Times New Roman" w:hAnsi="Times New Roman" w:cs="Times New Roman"/>
          <w:sz w:val="20"/>
          <w:szCs w:val="20"/>
        </w:rPr>
        <w:t xml:space="preserve">ISO </w:t>
      </w:r>
      <w:r w:rsidRPr="00DA32AD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DA32AD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5920AA" w:rsidRPr="00DA32AD">
        <w:rPr>
          <w:rFonts w:ascii="Times New Roman" w:hAnsi="Times New Roman" w:cs="Times New Roman"/>
          <w:sz w:val="20"/>
          <w:szCs w:val="20"/>
        </w:rPr>
        <w:t>.</w:t>
      </w:r>
    </w:p>
    <w:p w:rsidR="00271A4E" w:rsidRPr="00DA32AD" w:rsidRDefault="00271A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DA32AD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DA32AD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DA32AD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DA32AD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DA32AD">
        <w:rPr>
          <w:rFonts w:ascii="Times New Roman" w:hAnsi="Times New Roman" w:cs="Times New Roman"/>
          <w:sz w:val="20"/>
          <w:szCs w:val="20"/>
        </w:rPr>
        <w:t>.</w:t>
      </w:r>
    </w:p>
    <w:p w:rsidR="00017B4A" w:rsidRPr="00DA32AD" w:rsidRDefault="00017B4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DA32AD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DA32AD">
        <w:rPr>
          <w:rFonts w:ascii="Times New Roman" w:hAnsi="Times New Roman" w:cs="Times New Roman"/>
          <w:sz w:val="20"/>
          <w:szCs w:val="20"/>
        </w:rPr>
        <w:t>.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DA32AD" w:rsidRDefault="00F37FAB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DA32AD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DA32AD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DA32AD">
        <w:rPr>
          <w:rFonts w:ascii="Times New Roman" w:hAnsi="Times New Roman" w:cs="Times New Roman"/>
          <w:sz w:val="20"/>
          <w:szCs w:val="20"/>
        </w:rPr>
        <w:t>ую</w:t>
      </w:r>
      <w:r w:rsidRPr="00DA32AD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DA32AD">
        <w:rPr>
          <w:rFonts w:ascii="Times New Roman" w:hAnsi="Times New Roman" w:cs="Times New Roman"/>
          <w:sz w:val="20"/>
          <w:szCs w:val="20"/>
        </w:rPr>
        <w:t>у</w:t>
      </w:r>
      <w:r w:rsidRPr="00DA32AD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DA32AD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DA32AD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DA32AD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32AD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DA32AD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DA32AD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DA32AD" w:rsidRDefault="001F294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DA32AD" w:rsidRDefault="006E66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DA32AD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DA32AD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В целях удобства Получателей осуществлять выдачу товара в пунктах выдачи товара, </w:t>
      </w:r>
      <w:r w:rsidRPr="00DA32AD">
        <w:rPr>
          <w:rFonts w:ascii="Times New Roman" w:hAnsi="Times New Roman" w:cs="Times New Roman"/>
          <w:sz w:val="20"/>
          <w:szCs w:val="20"/>
        </w:rPr>
        <w:lastRenderedPageBreak/>
        <w:t>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DA32AD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DA32AD" w:rsidRDefault="0087190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DA32AD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DA32AD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15.04.2023 г. должно быть поставлено 100% общего объема товаров.</w:t>
      </w:r>
    </w:p>
    <w:p w:rsidR="004F5DC5" w:rsidRPr="00DA32AD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A32AD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DA32AD" w:rsidRDefault="006E664E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DA32AD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E4DE4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A32AD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4E7FA8" w:rsidRPr="00DA32AD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32.50.13.190-00006897</w:t>
      </w:r>
      <w:r w:rsidR="00871906" w:rsidRPr="00DA32A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77EBD" w:rsidRPr="009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DB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C26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174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87F96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AD4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2C6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E7FA8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0AA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6C6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1D9C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00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A51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906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AF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4DE4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35E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624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909"/>
    <w:rsid w:val="00C60ED1"/>
    <w:rsid w:val="00C6115F"/>
    <w:rsid w:val="00C61439"/>
    <w:rsid w:val="00C6162F"/>
    <w:rsid w:val="00C616DB"/>
    <w:rsid w:val="00C6172E"/>
    <w:rsid w:val="00C61F27"/>
    <w:rsid w:val="00C6215D"/>
    <w:rsid w:val="00C622B2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432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2F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2AD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1A1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4506-45CE-45F4-B5C1-771A35C1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4</cp:revision>
  <cp:lastPrinted>2022-12-13T09:02:00Z</cp:lastPrinted>
  <dcterms:created xsi:type="dcterms:W3CDTF">2022-12-13T08:48:00Z</dcterms:created>
  <dcterms:modified xsi:type="dcterms:W3CDTF">2022-12-13T09:02:00Z</dcterms:modified>
</cp:coreProperties>
</file>