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69" w:rsidRPr="00141469" w:rsidRDefault="00141469" w:rsidP="00141469">
      <w:pPr>
        <w:spacing w:after="0" w:line="240" w:lineRule="auto"/>
        <w:jc w:val="right"/>
        <w:rPr>
          <w:rFonts w:ascii="Times New Roman" w:eastAsia="Times New Roman" w:hAnsi="Times New Roman" w:cs="Times New Roman"/>
          <w:bCs/>
          <w:sz w:val="26"/>
          <w:szCs w:val="26"/>
          <w:lang w:eastAsia="ru-RU"/>
        </w:rPr>
      </w:pPr>
      <w:r w:rsidRPr="00141469">
        <w:rPr>
          <w:rFonts w:ascii="Times New Roman" w:eastAsia="Times New Roman" w:hAnsi="Times New Roman" w:cs="Times New Roman"/>
          <w:bCs/>
          <w:sz w:val="26"/>
          <w:szCs w:val="26"/>
          <w:lang w:eastAsia="ru-RU"/>
        </w:rPr>
        <w:t>Приложение № 1 к извещению</w:t>
      </w:r>
    </w:p>
    <w:p w:rsidR="002A71C8" w:rsidRDefault="002A71C8" w:rsidP="005475AF">
      <w:pPr>
        <w:spacing w:after="0" w:line="240" w:lineRule="auto"/>
        <w:jc w:val="center"/>
        <w:rPr>
          <w:rFonts w:ascii="Times New Roman" w:eastAsia="Times New Roman" w:hAnsi="Times New Roman" w:cs="Times New Roman"/>
          <w:b/>
          <w:bCs/>
          <w:sz w:val="26"/>
          <w:szCs w:val="26"/>
          <w:lang w:eastAsia="ru-RU"/>
        </w:rPr>
      </w:pPr>
    </w:p>
    <w:p w:rsidR="00141469" w:rsidRDefault="002A71C8" w:rsidP="005475AF">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ОПИСАНИЕ ОБЪЕКТА ЗАКУПКИ</w:t>
      </w:r>
    </w:p>
    <w:p w:rsidR="005475AF" w:rsidRPr="005475AF" w:rsidRDefault="005C0544" w:rsidP="005475AF">
      <w:pPr>
        <w:spacing w:after="0" w:line="240" w:lineRule="auto"/>
        <w:jc w:val="center"/>
        <w:rPr>
          <w:rFonts w:ascii="Times New Roman" w:eastAsia="Times New Roman" w:hAnsi="Times New Roman" w:cs="Times New Roman"/>
          <w:b/>
          <w:bCs/>
          <w:sz w:val="26"/>
          <w:szCs w:val="26"/>
          <w:lang w:eastAsia="ru-RU"/>
        </w:rPr>
      </w:pPr>
      <w:r w:rsidRPr="00EE6981">
        <w:rPr>
          <w:rFonts w:ascii="Times New Roman" w:eastAsia="Times New Roman" w:hAnsi="Times New Roman" w:cs="Times New Roman"/>
          <w:b/>
          <w:bCs/>
          <w:sz w:val="26"/>
          <w:szCs w:val="26"/>
          <w:lang w:eastAsia="ru-RU"/>
        </w:rPr>
        <w:t xml:space="preserve">Техническое задание </w:t>
      </w:r>
    </w:p>
    <w:p w:rsidR="001138CF" w:rsidRDefault="002A71C8" w:rsidP="005475AF">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о</w:t>
      </w:r>
      <w:r w:rsidRPr="002A71C8">
        <w:rPr>
          <w:rFonts w:ascii="Times New Roman" w:eastAsia="Times New Roman" w:hAnsi="Times New Roman" w:cs="Times New Roman"/>
          <w:b/>
          <w:bCs/>
          <w:sz w:val="26"/>
          <w:szCs w:val="26"/>
          <w:lang w:eastAsia="ru-RU"/>
        </w:rPr>
        <w:t>беспечение инвалидов специальными средствами функции выделения и обеспечение ими инвалидов в 2023 году</w:t>
      </w:r>
    </w:p>
    <w:p w:rsidR="000B1E46" w:rsidRPr="00FD22CA" w:rsidRDefault="000B1E46" w:rsidP="005475AF">
      <w:pPr>
        <w:spacing w:after="0" w:line="240" w:lineRule="auto"/>
        <w:jc w:val="center"/>
        <w:rPr>
          <w:rFonts w:ascii="Times New Roman" w:eastAsia="Times New Roman" w:hAnsi="Times New Roman" w:cs="Times New Roman"/>
          <w:b/>
          <w:bCs/>
          <w:sz w:val="26"/>
          <w:szCs w:val="26"/>
          <w:lang w:eastAsia="ru-RU"/>
        </w:rPr>
      </w:pPr>
      <w:bookmarkStart w:id="0" w:name="_GoBack"/>
      <w:bookmarkEnd w:id="0"/>
    </w:p>
    <w:p w:rsidR="009074F8" w:rsidRPr="005475AF" w:rsidRDefault="009074F8" w:rsidP="009074F8">
      <w:pPr>
        <w:keepNext/>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Анальный тампон – используется для защиты от непроизвольного опорожнения кишечни</w:t>
      </w:r>
      <w:r>
        <w:rPr>
          <w:rFonts w:ascii="Times New Roman" w:eastAsia="Times New Roman" w:hAnsi="Times New Roman" w:cs="Times New Roman"/>
          <w:color w:val="000000"/>
          <w:sz w:val="24"/>
          <w:szCs w:val="24"/>
          <w:lang w:eastAsia="ru-RU"/>
        </w:rPr>
        <w:t>ка у больных с недержанием кала</w:t>
      </w:r>
      <w:r w:rsidRPr="005475AF">
        <w:rPr>
          <w:rFonts w:ascii="Times New Roman" w:eastAsia="Times New Roman" w:hAnsi="Times New Roman" w:cs="Times New Roman"/>
          <w:color w:val="000000"/>
          <w:sz w:val="24"/>
          <w:szCs w:val="24"/>
          <w:lang w:eastAsia="ru-RU"/>
        </w:rPr>
        <w:t>.</w:t>
      </w:r>
    </w:p>
    <w:p w:rsidR="005475AF" w:rsidRPr="00FD22CA" w:rsidRDefault="005475AF" w:rsidP="005475AF">
      <w:pPr>
        <w:spacing w:after="0" w:line="240" w:lineRule="auto"/>
        <w:jc w:val="center"/>
        <w:rPr>
          <w:rFonts w:ascii="Times New Roman" w:eastAsia="Times New Roman" w:hAnsi="Times New Roman" w:cs="Times New Roman"/>
          <w:b/>
          <w:bCs/>
          <w:sz w:val="26"/>
          <w:szCs w:val="26"/>
          <w:lang w:eastAsia="ru-RU"/>
        </w:rPr>
      </w:pPr>
    </w:p>
    <w:p w:rsidR="009C0F13" w:rsidRPr="005475AF" w:rsidRDefault="009C0F13" w:rsidP="009C0F13">
      <w:pPr>
        <w:spacing w:after="0"/>
        <w:ind w:firstLine="709"/>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b/>
          <w:bCs/>
          <w:color w:val="000000"/>
          <w:sz w:val="24"/>
          <w:szCs w:val="24"/>
          <w:lang w:eastAsia="ru-RU"/>
        </w:rPr>
        <w:t>Технические, функциональные, качественные, эксплуатационные и количественные характеристики поставляемого товара.</w:t>
      </w:r>
    </w:p>
    <w:p w:rsidR="009C0F13" w:rsidRPr="005475AF" w:rsidRDefault="00EE6981" w:rsidP="00EF108F">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212121"/>
          <w:spacing w:val="-2"/>
          <w:sz w:val="24"/>
          <w:szCs w:val="24"/>
          <w:lang w:eastAsia="ru-RU"/>
        </w:rPr>
        <w:t>Анальные тампоны</w:t>
      </w:r>
      <w:r w:rsidR="009C0F13" w:rsidRPr="005475AF">
        <w:rPr>
          <w:rFonts w:ascii="Times New Roman" w:eastAsia="Times New Roman" w:hAnsi="Times New Roman" w:cs="Times New Roman"/>
          <w:color w:val="212121"/>
          <w:spacing w:val="-2"/>
          <w:sz w:val="24"/>
          <w:szCs w:val="24"/>
          <w:lang w:eastAsia="ru-RU"/>
        </w:rPr>
        <w:t xml:space="preserve"> должны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r w:rsidR="00EF108F">
        <w:rPr>
          <w:rFonts w:ascii="Times New Roman" w:eastAsia="Times New Roman" w:hAnsi="Times New Roman" w:cs="Times New Roman"/>
          <w:color w:val="212121"/>
          <w:spacing w:val="-2"/>
          <w:sz w:val="24"/>
          <w:szCs w:val="24"/>
          <w:lang w:eastAsia="ru-RU"/>
        </w:rPr>
        <w:t>.</w:t>
      </w:r>
    </w:p>
    <w:p w:rsidR="009C0F13" w:rsidRPr="005475AF" w:rsidRDefault="00EE6981"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Анальные тампоны</w:t>
      </w:r>
      <w:r w:rsidR="009C0F13" w:rsidRPr="005475AF">
        <w:rPr>
          <w:rFonts w:ascii="Times New Roman" w:eastAsia="Times New Roman" w:hAnsi="Times New Roman" w:cs="Times New Roman"/>
          <w:color w:val="000000"/>
          <w:sz w:val="24"/>
          <w:szCs w:val="24"/>
          <w:lang w:eastAsia="ru-RU"/>
        </w:rPr>
        <w:t xml:space="preserve"> не должны иметь дефектов, связанных с разработкой, материалов или качеством изготовления.</w:t>
      </w:r>
    </w:p>
    <w:p w:rsidR="009C0F13"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 xml:space="preserve">Сырье и материалы для изготовления </w:t>
      </w:r>
      <w:r w:rsidR="00EE6981" w:rsidRPr="005475AF">
        <w:rPr>
          <w:rFonts w:ascii="Times New Roman" w:eastAsia="Times New Roman" w:hAnsi="Times New Roman" w:cs="Times New Roman"/>
          <w:color w:val="000000"/>
          <w:sz w:val="24"/>
          <w:szCs w:val="24"/>
          <w:lang w:eastAsia="ru-RU"/>
        </w:rPr>
        <w:t>технических средств реабилитации</w:t>
      </w:r>
      <w:r w:rsidRPr="005475AF">
        <w:rPr>
          <w:rFonts w:ascii="Times New Roman" w:eastAsia="Times New Roman" w:hAnsi="Times New Roman" w:cs="Times New Roman"/>
          <w:color w:val="000000"/>
          <w:sz w:val="24"/>
          <w:szCs w:val="24"/>
          <w:lang w:eastAsia="ru-RU"/>
        </w:rPr>
        <w:t xml:space="preserve"> (</w:t>
      </w:r>
      <w:r w:rsidR="00EE6981" w:rsidRPr="005475AF">
        <w:rPr>
          <w:rFonts w:ascii="Times New Roman" w:eastAsia="Times New Roman" w:hAnsi="Times New Roman" w:cs="Times New Roman"/>
          <w:color w:val="000000"/>
          <w:sz w:val="24"/>
          <w:szCs w:val="24"/>
          <w:lang w:eastAsia="ru-RU"/>
        </w:rPr>
        <w:t>анальных тампонов</w:t>
      </w:r>
      <w:r w:rsidRPr="005475AF">
        <w:rPr>
          <w:rFonts w:ascii="Times New Roman" w:eastAsia="Times New Roman" w:hAnsi="Times New Roman" w:cs="Times New Roman"/>
          <w:color w:val="000000"/>
          <w:sz w:val="24"/>
          <w:szCs w:val="24"/>
          <w:lang w:eastAsia="ru-RU"/>
        </w:rPr>
        <w:t>) должны быть разрешены к применению Федеральной службой по надзору в сфере защиты прав потребителей и благополучия человека.</w:t>
      </w:r>
    </w:p>
    <w:p w:rsidR="001138CF" w:rsidRDefault="009074F8" w:rsidP="009C0F13">
      <w:pPr>
        <w:spacing w:before="100" w:beforeAutospacing="1" w:after="0" w:line="240" w:lineRule="auto"/>
        <w:ind w:firstLine="709"/>
        <w:contextualSpacing/>
        <w:jc w:val="both"/>
        <w:rPr>
          <w:rFonts w:ascii="Times New Roman" w:hAnsi="Times New Roman" w:cs="Times New Roman"/>
          <w:sz w:val="24"/>
          <w:szCs w:val="24"/>
        </w:rPr>
      </w:pPr>
      <w:r w:rsidRPr="00BE35BB">
        <w:rPr>
          <w:rFonts w:ascii="Times New Roman" w:hAnsi="Times New Roman" w:cs="Times New Roman"/>
          <w:sz w:val="24"/>
          <w:szCs w:val="24"/>
        </w:rPr>
        <w:t xml:space="preserve">В </w:t>
      </w:r>
      <w:r>
        <w:rPr>
          <w:rFonts w:ascii="Times New Roman" w:hAnsi="Times New Roman" w:cs="Times New Roman"/>
          <w:sz w:val="24"/>
          <w:szCs w:val="24"/>
        </w:rPr>
        <w:t>технических средствах реабилитации</w:t>
      </w:r>
      <w:r w:rsidRPr="00BE35BB">
        <w:rPr>
          <w:rFonts w:ascii="Times New Roman" w:hAnsi="Times New Roman" w:cs="Times New Roman"/>
          <w:sz w:val="24"/>
          <w:szCs w:val="24"/>
        </w:rPr>
        <w:t xml:space="preserve"> должны отсутствовать механические повреждения (разрывы края, разрезы и т.п.), видимые невооруженным глазом. </w:t>
      </w:r>
    </w:p>
    <w:p w:rsidR="009C0F13" w:rsidRDefault="009C0F13"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5475AF">
        <w:rPr>
          <w:rFonts w:ascii="Times New Roman" w:eastAsia="Times New Roman" w:hAnsi="Times New Roman" w:cs="Times New Roman"/>
          <w:color w:val="000000"/>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34347" w:rsidRDefault="00234347"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237"/>
        <w:gridCol w:w="1417"/>
      </w:tblGrid>
      <w:tr w:rsidR="00B56BBE" w:rsidRPr="00B56BBE" w:rsidTr="00B56BBE">
        <w:tc>
          <w:tcPr>
            <w:tcW w:w="1985" w:type="dxa"/>
            <w:shd w:val="clear" w:color="auto" w:fill="auto"/>
          </w:tcPr>
          <w:p w:rsidR="00B56BBE" w:rsidRPr="00B56BBE" w:rsidRDefault="00B56BBE" w:rsidP="00B56BBE">
            <w:pPr>
              <w:widowControl w:val="0"/>
              <w:suppressAutoHyphens/>
              <w:spacing w:after="0" w:line="220" w:lineRule="atLeast"/>
              <w:jc w:val="center"/>
              <w:rPr>
                <w:rFonts w:ascii="Times New Roman" w:eastAsia="Times New Roman" w:hAnsi="Times New Roman" w:cs="Times New Roman"/>
                <w:sz w:val="24"/>
                <w:szCs w:val="24"/>
                <w:lang w:val="en-US"/>
              </w:rPr>
            </w:pPr>
            <w:r w:rsidRPr="00B56BBE">
              <w:rPr>
                <w:rFonts w:ascii="Times New Roman" w:eastAsia="Calibri" w:hAnsi="Times New Roman" w:cs="Times New Roman"/>
                <w:b/>
                <w:sz w:val="24"/>
                <w:szCs w:val="24"/>
              </w:rPr>
              <w:t>Наименование товара (работы, услуги)</w:t>
            </w:r>
          </w:p>
        </w:tc>
        <w:tc>
          <w:tcPr>
            <w:tcW w:w="6237" w:type="dxa"/>
            <w:shd w:val="clear" w:color="auto" w:fill="auto"/>
          </w:tcPr>
          <w:p w:rsidR="00B56BBE" w:rsidRPr="00B56BBE" w:rsidRDefault="00B56BBE" w:rsidP="00B56BB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56BBE">
              <w:rPr>
                <w:rFonts w:ascii="Times New Roman" w:eastAsia="Calibri" w:hAnsi="Times New Roman" w:cs="Times New Roman"/>
                <w:b/>
                <w:sz w:val="24"/>
                <w:szCs w:val="24"/>
              </w:rPr>
              <w:t>Технические характеристики и</w:t>
            </w:r>
          </w:p>
          <w:p w:rsidR="00B56BBE" w:rsidRPr="00B56BBE" w:rsidRDefault="00B56BBE" w:rsidP="00B56BBE">
            <w:pPr>
              <w:widowControl w:val="0"/>
              <w:suppressAutoHyphens/>
              <w:spacing w:after="0" w:line="220" w:lineRule="atLeast"/>
              <w:jc w:val="center"/>
              <w:rPr>
                <w:rFonts w:ascii="Times New Roman" w:eastAsia="Times New Roman" w:hAnsi="Times New Roman" w:cs="Times New Roman"/>
                <w:sz w:val="24"/>
                <w:szCs w:val="24"/>
              </w:rPr>
            </w:pPr>
            <w:r w:rsidRPr="00B56BBE">
              <w:rPr>
                <w:rFonts w:ascii="Times New Roman" w:eastAsia="Calibri" w:hAnsi="Times New Roman" w:cs="Times New Roman"/>
                <w:b/>
                <w:sz w:val="24"/>
                <w:szCs w:val="24"/>
              </w:rPr>
              <w:t xml:space="preserve">описание товара, работы, услуги </w:t>
            </w:r>
          </w:p>
        </w:tc>
        <w:tc>
          <w:tcPr>
            <w:tcW w:w="1417" w:type="dxa"/>
            <w:tcBorders>
              <w:top w:val="single" w:sz="4" w:space="0" w:color="auto"/>
              <w:left w:val="single" w:sz="4" w:space="0" w:color="auto"/>
              <w:bottom w:val="single" w:sz="4" w:space="0" w:color="auto"/>
              <w:right w:val="single" w:sz="4" w:space="0" w:color="auto"/>
            </w:tcBorders>
          </w:tcPr>
          <w:p w:rsidR="00B56BBE" w:rsidRPr="00B56BBE" w:rsidRDefault="00B56BBE" w:rsidP="00B56BBE">
            <w:pPr>
              <w:widowControl w:val="0"/>
              <w:suppressAutoHyphens/>
              <w:spacing w:after="0" w:line="220" w:lineRule="atLeast"/>
              <w:jc w:val="center"/>
              <w:rPr>
                <w:rFonts w:ascii="Times New Roman" w:eastAsia="Times New Roman CYR" w:hAnsi="Times New Roman" w:cs="Times New Roman"/>
                <w:b/>
                <w:sz w:val="24"/>
                <w:szCs w:val="24"/>
                <w:lang w:bidi="ru-RU"/>
              </w:rPr>
            </w:pPr>
            <w:r w:rsidRPr="00B56BBE">
              <w:rPr>
                <w:rFonts w:ascii="Times New Roman" w:eastAsia="Times New Roman CYR" w:hAnsi="Times New Roman" w:cs="Times New Roman"/>
                <w:b/>
                <w:bCs/>
                <w:sz w:val="24"/>
                <w:szCs w:val="24"/>
              </w:rPr>
              <w:t>Кол-во, шт.</w:t>
            </w:r>
          </w:p>
        </w:tc>
      </w:tr>
      <w:tr w:rsidR="00B56BBE" w:rsidRPr="00B56BBE" w:rsidTr="00B56BBE">
        <w:tc>
          <w:tcPr>
            <w:tcW w:w="1985" w:type="dxa"/>
            <w:shd w:val="clear" w:color="auto" w:fill="auto"/>
          </w:tcPr>
          <w:p w:rsidR="00B56BBE" w:rsidRPr="00B56BBE" w:rsidRDefault="00B56BBE" w:rsidP="00B56BBE">
            <w:pPr>
              <w:widowControl w:val="0"/>
              <w:spacing w:after="0" w:line="240" w:lineRule="auto"/>
              <w:jc w:val="both"/>
              <w:rPr>
                <w:rFonts w:ascii="Times New Roman" w:eastAsia="Times New Roman" w:hAnsi="Times New Roman" w:cs="Times New Roman"/>
                <w:sz w:val="24"/>
                <w:szCs w:val="24"/>
              </w:rPr>
            </w:pPr>
            <w:r w:rsidRPr="00B56BBE">
              <w:rPr>
                <w:rFonts w:ascii="Times New Roman" w:eastAsia="Times New Roman" w:hAnsi="Times New Roman" w:cs="Times New Roman"/>
                <w:sz w:val="24"/>
                <w:szCs w:val="24"/>
              </w:rPr>
              <w:tab/>
              <w:t>Анальный тампон (средство ухода при недержании кала)</w:t>
            </w:r>
          </w:p>
        </w:tc>
        <w:tc>
          <w:tcPr>
            <w:tcW w:w="6237" w:type="dxa"/>
            <w:shd w:val="clear" w:color="auto" w:fill="auto"/>
          </w:tcPr>
          <w:p w:rsidR="00B56BBE" w:rsidRPr="00B56BBE" w:rsidRDefault="00B56BBE" w:rsidP="00B56BBE">
            <w:pPr>
              <w:spacing w:after="0" w:line="240" w:lineRule="auto"/>
              <w:jc w:val="both"/>
              <w:rPr>
                <w:rFonts w:ascii="Times New Roman" w:eastAsia="Times New Roman" w:hAnsi="Times New Roman" w:cs="Times New Roman"/>
                <w:sz w:val="24"/>
                <w:szCs w:val="24"/>
              </w:rPr>
            </w:pPr>
            <w:r w:rsidRPr="00B56BBE">
              <w:rPr>
                <w:rFonts w:ascii="Times New Roman" w:eastAsia="Times New Roman" w:hAnsi="Times New Roman" w:cs="Times New Roman"/>
                <w:sz w:val="24"/>
                <w:szCs w:val="24"/>
              </w:rPr>
              <w:t>Анальный тампон защищает от непроизвольного опорожнения. Должен быть изготовлен из эластичного материала, покрыт растворимой пленкой, иметь форму и размер анальной свечи. Должен иметь шнур для удаления анального тампона. После введения в задний проход покрывающая тампон пленка должна быстро растворяться под воздействием естественного тепла и влаги. Анальный тампон должен расширяться и принимать форму кишки, эффективно препятствуя непроизвольному опорожнению. Возможность использования тампона не менее 12 часов. В течение всего времени использования анальный тампон должен оставаться мягким и защищать кожу от раздражения, не пропускать запах. Размер тампонов 37 мм.</w:t>
            </w:r>
          </w:p>
        </w:tc>
        <w:tc>
          <w:tcPr>
            <w:tcW w:w="1417" w:type="dxa"/>
            <w:tcBorders>
              <w:top w:val="single" w:sz="4" w:space="0" w:color="auto"/>
              <w:left w:val="single" w:sz="4" w:space="0" w:color="auto"/>
              <w:bottom w:val="single" w:sz="4" w:space="0" w:color="auto"/>
              <w:right w:val="single" w:sz="4" w:space="0" w:color="auto"/>
            </w:tcBorders>
          </w:tcPr>
          <w:p w:rsidR="00B56BBE" w:rsidRPr="00B56BBE" w:rsidRDefault="00B56BBE" w:rsidP="00B56BBE">
            <w:pPr>
              <w:spacing w:after="0" w:line="240" w:lineRule="auto"/>
              <w:jc w:val="center"/>
              <w:rPr>
                <w:rFonts w:ascii="Times New Roman" w:eastAsia="Times New Roman" w:hAnsi="Times New Roman" w:cs="Times New Roman"/>
                <w:sz w:val="24"/>
                <w:szCs w:val="24"/>
              </w:rPr>
            </w:pPr>
            <w:r w:rsidRPr="00B56BBE">
              <w:rPr>
                <w:rFonts w:ascii="Times New Roman" w:eastAsia="Times New Roman" w:hAnsi="Times New Roman" w:cs="Times New Roman"/>
                <w:sz w:val="24"/>
                <w:szCs w:val="24"/>
              </w:rPr>
              <w:t>5400</w:t>
            </w:r>
          </w:p>
        </w:tc>
      </w:tr>
    </w:tbl>
    <w:p w:rsidR="00234347" w:rsidRDefault="00234347" w:rsidP="009C0F13">
      <w:pPr>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p>
    <w:p w:rsidR="00B56BBE" w:rsidRPr="00B56BBE" w:rsidRDefault="00B56BBE" w:rsidP="00B56BBE">
      <w:pPr>
        <w:widowControl w:val="0"/>
        <w:spacing w:after="0" w:line="240" w:lineRule="auto"/>
        <w:ind w:firstLine="709"/>
        <w:jc w:val="center"/>
        <w:rPr>
          <w:rFonts w:ascii="Times New Roman" w:eastAsia="Calibri" w:hAnsi="Times New Roman" w:cs="Tahoma"/>
          <w:b/>
          <w:sz w:val="24"/>
          <w:szCs w:val="24"/>
          <w:lang w:val="de-DE" w:eastAsia="ja-JP" w:bidi="fa-IR"/>
        </w:rPr>
      </w:pPr>
      <w:r w:rsidRPr="00B56BBE">
        <w:rPr>
          <w:rFonts w:ascii="Times New Roman" w:eastAsia="Calibri" w:hAnsi="Times New Roman" w:cs="Tahoma"/>
          <w:b/>
          <w:sz w:val="24"/>
          <w:szCs w:val="24"/>
          <w:lang w:val="de-DE" w:eastAsia="ja-JP" w:bidi="fa-IR"/>
        </w:rPr>
        <w:t>Требования к безопасности Товара</w:t>
      </w:r>
    </w:p>
    <w:p w:rsidR="00B56BBE" w:rsidRPr="00B56BBE" w:rsidRDefault="00B56BBE" w:rsidP="00B56BBE">
      <w:pPr>
        <w:widowControl w:val="0"/>
        <w:spacing w:after="0" w:line="240" w:lineRule="auto"/>
        <w:ind w:firstLine="709"/>
        <w:jc w:val="both"/>
        <w:rPr>
          <w:rFonts w:ascii="Times New Roman" w:eastAsia="Calibri" w:hAnsi="Times New Roman" w:cs="Tahoma"/>
          <w:sz w:val="24"/>
          <w:szCs w:val="24"/>
          <w:lang w:val="de-DE" w:eastAsia="ja-JP" w:bidi="fa-IR"/>
        </w:rPr>
      </w:pPr>
      <w:r w:rsidRPr="00B56BBE">
        <w:rPr>
          <w:rFonts w:ascii="Times New Roman" w:eastAsia="Calibri" w:hAnsi="Times New Roman" w:cs="Tahoma"/>
          <w:sz w:val="24"/>
          <w:szCs w:val="24"/>
          <w:lang w:val="de-DE" w:eastAsia="ja-JP" w:bidi="fa-IR"/>
        </w:rPr>
        <w:t>Специальные средства при нарушении функции выделения должны соответствовать требованиям стандартов:</w:t>
      </w:r>
    </w:p>
    <w:p w:rsidR="00B56BBE" w:rsidRPr="00B56BBE" w:rsidRDefault="00B56BBE" w:rsidP="00B56BBE">
      <w:pPr>
        <w:widowControl w:val="0"/>
        <w:spacing w:after="0" w:line="240" w:lineRule="auto"/>
        <w:ind w:firstLine="709"/>
        <w:jc w:val="both"/>
        <w:rPr>
          <w:rFonts w:ascii="Times New Roman" w:eastAsia="Calibri" w:hAnsi="Times New Roman" w:cs="Tahoma"/>
          <w:sz w:val="24"/>
          <w:szCs w:val="24"/>
          <w:lang w:val="de-DE" w:eastAsia="ja-JP" w:bidi="fa-IR"/>
        </w:rPr>
      </w:pPr>
      <w:r w:rsidRPr="00B56BBE">
        <w:rPr>
          <w:rFonts w:ascii="Times New Roman" w:eastAsia="Calibri" w:hAnsi="Times New Roman" w:cs="Tahoma"/>
          <w:sz w:val="24"/>
          <w:szCs w:val="24"/>
          <w:lang w:val="de-DE" w:eastAsia="ja-JP" w:bidi="fa-IR"/>
        </w:rPr>
        <w:t>-  серии 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B56BBE" w:rsidRPr="00B56BBE" w:rsidRDefault="00B56BBE" w:rsidP="00B56BBE">
      <w:pPr>
        <w:widowControl w:val="0"/>
        <w:spacing w:after="0" w:line="240" w:lineRule="auto"/>
        <w:ind w:firstLine="709"/>
        <w:jc w:val="both"/>
        <w:rPr>
          <w:rFonts w:ascii="Times New Roman" w:eastAsia="Calibri" w:hAnsi="Times New Roman" w:cs="Tahoma"/>
          <w:sz w:val="24"/>
          <w:szCs w:val="24"/>
          <w:lang w:val="de-DE" w:eastAsia="ja-JP" w:bidi="fa-IR"/>
        </w:rPr>
      </w:pPr>
      <w:r w:rsidRPr="00B56BBE">
        <w:rPr>
          <w:rFonts w:ascii="Times New Roman" w:eastAsia="Calibri" w:hAnsi="Times New Roman" w:cs="Tahoma"/>
          <w:sz w:val="24"/>
          <w:szCs w:val="24"/>
          <w:lang w:val="de-DE" w:eastAsia="ja-JP" w:bidi="fa-IR"/>
        </w:rPr>
        <w:t>- серии ГОСТ ISO 10993-5-2011 " Изделия медицинские. Оценка биологического действия медицинских изделий. Часть 5. Исследования на цитотоксичность: методы in vitro",</w:t>
      </w:r>
    </w:p>
    <w:p w:rsidR="00B56BBE" w:rsidRPr="00B56BBE" w:rsidRDefault="00B56BBE" w:rsidP="00B56BBE">
      <w:pPr>
        <w:widowControl w:val="0"/>
        <w:spacing w:after="0" w:line="240" w:lineRule="auto"/>
        <w:ind w:firstLine="709"/>
        <w:jc w:val="both"/>
        <w:rPr>
          <w:rFonts w:ascii="Times New Roman" w:eastAsia="Calibri" w:hAnsi="Times New Roman" w:cs="Tahoma"/>
          <w:sz w:val="24"/>
          <w:szCs w:val="24"/>
          <w:lang w:val="de-DE" w:eastAsia="ja-JP" w:bidi="fa-IR"/>
        </w:rPr>
      </w:pPr>
      <w:r w:rsidRPr="00B56BBE">
        <w:rPr>
          <w:rFonts w:ascii="Times New Roman" w:eastAsia="Calibri" w:hAnsi="Times New Roman" w:cs="Tahoma"/>
          <w:sz w:val="24"/>
          <w:szCs w:val="24"/>
          <w:lang w:val="de-DE" w:eastAsia="ja-JP" w:bidi="fa-IR"/>
        </w:rP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56BBE" w:rsidRPr="00B56BBE" w:rsidRDefault="00B56BBE" w:rsidP="00B56BBE">
      <w:pPr>
        <w:widowControl w:val="0"/>
        <w:spacing w:after="0" w:line="240" w:lineRule="auto"/>
        <w:ind w:firstLine="709"/>
        <w:jc w:val="both"/>
        <w:rPr>
          <w:rFonts w:ascii="Times New Roman" w:eastAsia="Calibri" w:hAnsi="Times New Roman" w:cs="Tahoma"/>
          <w:sz w:val="24"/>
          <w:szCs w:val="24"/>
          <w:lang w:val="de-DE" w:eastAsia="ja-JP" w:bidi="fa-IR"/>
        </w:rPr>
      </w:pPr>
      <w:r w:rsidRPr="00B56BBE">
        <w:rPr>
          <w:rFonts w:ascii="Times New Roman" w:eastAsia="Calibri" w:hAnsi="Times New Roman" w:cs="Tahoma"/>
          <w:sz w:val="24"/>
          <w:szCs w:val="24"/>
          <w:lang w:val="de-DE" w:eastAsia="ja-JP" w:bidi="fa-IR"/>
        </w:rPr>
        <w:t xml:space="preserve"> Сырье и материалы для изготовления специальных средств при нарушении функции выделения должны быть разрешены к применению Министерством здравоохранения и социального </w:t>
      </w:r>
      <w:r w:rsidRPr="00B56BBE">
        <w:rPr>
          <w:rFonts w:ascii="Times New Roman" w:eastAsia="Calibri" w:hAnsi="Times New Roman" w:cs="Tahoma"/>
          <w:sz w:val="24"/>
          <w:szCs w:val="24"/>
          <w:lang w:val="de-DE" w:eastAsia="ja-JP" w:bidi="fa-IR"/>
        </w:rPr>
        <w:lastRenderedPageBreak/>
        <w:t xml:space="preserve">развития Российской Федерации. </w:t>
      </w:r>
    </w:p>
    <w:p w:rsidR="00B56BBE" w:rsidRPr="00B56BBE" w:rsidRDefault="00B56BBE" w:rsidP="00B56BBE">
      <w:pPr>
        <w:widowControl w:val="0"/>
        <w:spacing w:after="0" w:line="240" w:lineRule="auto"/>
        <w:ind w:firstLine="709"/>
        <w:jc w:val="both"/>
        <w:rPr>
          <w:rFonts w:ascii="Times New Roman" w:eastAsia="Calibri" w:hAnsi="Times New Roman" w:cs="Tahoma"/>
          <w:sz w:val="24"/>
          <w:szCs w:val="24"/>
          <w:lang w:val="de-DE" w:eastAsia="ja-JP" w:bidi="fa-IR"/>
        </w:rPr>
      </w:pPr>
    </w:p>
    <w:p w:rsidR="00B56BBE" w:rsidRPr="00B56BBE" w:rsidRDefault="00B56BBE" w:rsidP="00B56BBE">
      <w:pPr>
        <w:widowControl w:val="0"/>
        <w:spacing w:after="0" w:line="240" w:lineRule="auto"/>
        <w:ind w:firstLine="709"/>
        <w:jc w:val="center"/>
        <w:rPr>
          <w:rFonts w:ascii="Times New Roman" w:eastAsia="Calibri" w:hAnsi="Times New Roman" w:cs="Tahoma"/>
          <w:b/>
          <w:sz w:val="24"/>
          <w:szCs w:val="24"/>
          <w:lang w:val="de-DE" w:eastAsia="ja-JP" w:bidi="fa-IR"/>
        </w:rPr>
      </w:pPr>
      <w:r w:rsidRPr="00B56BBE">
        <w:rPr>
          <w:rFonts w:ascii="Times New Roman" w:eastAsia="Calibri" w:hAnsi="Times New Roman" w:cs="Tahoma"/>
          <w:b/>
          <w:sz w:val="24"/>
          <w:szCs w:val="24"/>
          <w:lang w:val="de-DE" w:eastAsia="ja-JP" w:bidi="fa-IR"/>
        </w:rPr>
        <w:t xml:space="preserve"> Требования к размерам, упаковке и отгрузке Товара</w:t>
      </w:r>
    </w:p>
    <w:p w:rsidR="00B56BBE" w:rsidRPr="00B56BBE" w:rsidRDefault="00B56BBE" w:rsidP="00B56BBE">
      <w:pPr>
        <w:widowControl w:val="0"/>
        <w:spacing w:after="0" w:line="240" w:lineRule="auto"/>
        <w:ind w:firstLine="709"/>
        <w:jc w:val="both"/>
        <w:rPr>
          <w:rFonts w:ascii="Times New Roman" w:eastAsia="Calibri" w:hAnsi="Times New Roman" w:cs="Tahoma"/>
          <w:sz w:val="24"/>
          <w:szCs w:val="24"/>
          <w:lang w:val="de-DE" w:eastAsia="ja-JP" w:bidi="fa-IR"/>
        </w:rPr>
      </w:pPr>
      <w:r w:rsidRPr="00B56BBE">
        <w:rPr>
          <w:rFonts w:ascii="Times New Roman" w:eastAsia="Calibri" w:hAnsi="Times New Roman" w:cs="Tahoma"/>
          <w:sz w:val="24"/>
          <w:szCs w:val="24"/>
          <w:lang w:val="de-DE" w:eastAsia="ja-JP" w:bidi="fa-IR"/>
        </w:rPr>
        <w:t>Согласно ГОСТ Р 51632-2021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w:t>
      </w:r>
    </w:p>
    <w:p w:rsidR="00B56BBE" w:rsidRPr="00B56BBE" w:rsidRDefault="00B56BBE" w:rsidP="00B56BBE">
      <w:pPr>
        <w:autoSpaceDE w:val="0"/>
        <w:autoSpaceDN w:val="0"/>
        <w:adjustRightInd w:val="0"/>
        <w:spacing w:after="0" w:line="240" w:lineRule="auto"/>
        <w:ind w:firstLine="851"/>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xml:space="preserve">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xml:space="preserve">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Маркировка упаковки специальных средств при нарушении функции выделения должна включать:</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условное обозначение группы изделий, товарную марку (при наличии), обозначение номера изделия (при наличии);</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страну-изготовителя;</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наименование предприятия-изготовителя, юридический адрес, товарный знак (при наличии);</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отличительные характеристики изделий в соответствии с их техническим исполнением (при наличии);</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номер артикула (при наличии);</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количество изделий в упаковке;</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дату (месяц, год) изготовления или гарантийный срок годности (при наличии);</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правила использования (при необходимости);</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штриховой код изделия (при наличии);</w:t>
      </w:r>
    </w:p>
    <w:p w:rsidR="00B56BBE" w:rsidRPr="00B56BBE" w:rsidRDefault="00B56BBE" w:rsidP="00B56BBE">
      <w:pPr>
        <w:autoSpaceDE w:val="0"/>
        <w:autoSpaceDN w:val="0"/>
        <w:adjustRightInd w:val="0"/>
        <w:spacing w:after="0" w:line="240" w:lineRule="auto"/>
        <w:ind w:firstLine="706"/>
        <w:jc w:val="both"/>
        <w:rPr>
          <w:rFonts w:ascii="Times New Roman" w:eastAsia="Andale Sans UI" w:hAnsi="Times New Roman" w:cs="Times New Roman"/>
          <w:sz w:val="24"/>
          <w:szCs w:val="24"/>
          <w:lang w:eastAsia="ja-JP"/>
        </w:rPr>
      </w:pPr>
      <w:r w:rsidRPr="00B56BBE">
        <w:rPr>
          <w:rFonts w:ascii="Times New Roman" w:eastAsia="Andale Sans UI" w:hAnsi="Times New Roman" w:cs="Times New Roman"/>
          <w:sz w:val="24"/>
          <w:szCs w:val="24"/>
          <w:lang w:eastAsia="ja-JP"/>
        </w:rPr>
        <w:t>- информацию о сертификации (при наличии).</w:t>
      </w:r>
    </w:p>
    <w:p w:rsidR="00B56BBE" w:rsidRPr="00B56BBE" w:rsidRDefault="00B56BBE" w:rsidP="00B56BBE">
      <w:pPr>
        <w:autoSpaceDE w:val="0"/>
        <w:autoSpaceDN w:val="0"/>
        <w:adjustRightInd w:val="0"/>
        <w:spacing w:after="0" w:line="240" w:lineRule="auto"/>
        <w:ind w:firstLine="851"/>
        <w:jc w:val="both"/>
        <w:rPr>
          <w:rFonts w:ascii="Times New Roman" w:eastAsia="Andale Sans UI" w:hAnsi="Times New Roman" w:cs="Times New Roman"/>
          <w:sz w:val="24"/>
          <w:szCs w:val="24"/>
          <w:lang w:eastAsia="ja-JP"/>
        </w:rPr>
      </w:pPr>
    </w:p>
    <w:p w:rsidR="00B56BBE" w:rsidRPr="00B56BBE" w:rsidRDefault="00B56BBE" w:rsidP="00B56BBE">
      <w:pPr>
        <w:widowControl w:val="0"/>
        <w:spacing w:after="0" w:line="240" w:lineRule="auto"/>
        <w:ind w:firstLine="737"/>
        <w:jc w:val="center"/>
        <w:rPr>
          <w:rFonts w:ascii="Times New Roman" w:eastAsia="Times New Roman CYR" w:hAnsi="Times New Roman" w:cs="Times New Roman"/>
          <w:b/>
          <w:sz w:val="24"/>
          <w:szCs w:val="24"/>
          <w:lang w:val="de-DE" w:eastAsia="ru-RU" w:bidi="ru-RU"/>
        </w:rPr>
      </w:pPr>
      <w:r w:rsidRPr="00B56BBE">
        <w:rPr>
          <w:rFonts w:ascii="Times New Roman" w:eastAsia="Times New Roman CYR" w:hAnsi="Times New Roman" w:cs="Times New Roman"/>
          <w:b/>
          <w:sz w:val="24"/>
          <w:szCs w:val="24"/>
          <w:lang w:val="de-DE" w:eastAsia="ru-RU" w:bidi="ru-RU"/>
        </w:rPr>
        <w:t>Требования к сроку предоставления документов, подтверждающих качество товара, и образцов товара, всего объема товара</w:t>
      </w:r>
    </w:p>
    <w:p w:rsidR="00B56BBE" w:rsidRPr="00B56BBE" w:rsidRDefault="00B56BBE" w:rsidP="00B56BBE">
      <w:pPr>
        <w:widowControl w:val="0"/>
        <w:spacing w:after="0" w:line="240" w:lineRule="auto"/>
        <w:ind w:firstLine="709"/>
        <w:jc w:val="both"/>
        <w:rPr>
          <w:rFonts w:ascii="Times New Roman" w:eastAsia="Andale Sans UI" w:hAnsi="Times New Roman" w:cs="Times New Roman"/>
          <w:sz w:val="24"/>
          <w:szCs w:val="24"/>
          <w:lang w:val="de-DE" w:eastAsia="ja-JP" w:bidi="fa-IR"/>
        </w:rPr>
      </w:pPr>
      <w:r w:rsidRPr="00B56BBE">
        <w:rPr>
          <w:rFonts w:ascii="Times New Roman" w:eastAsia="Andale Sans UI" w:hAnsi="Times New Roman" w:cs="Times New Roman"/>
          <w:sz w:val="24"/>
          <w:szCs w:val="24"/>
          <w:lang w:val="de-DE" w:eastAsia="ja-JP" w:bidi="fa-IR"/>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
    <w:p w:rsidR="00B56BBE" w:rsidRPr="00B56BBE" w:rsidRDefault="00B56BBE" w:rsidP="00B56BBE">
      <w:pPr>
        <w:widowControl w:val="0"/>
        <w:spacing w:after="0" w:line="240" w:lineRule="auto"/>
        <w:ind w:firstLine="709"/>
        <w:jc w:val="both"/>
        <w:rPr>
          <w:rFonts w:ascii="Times New Roman" w:eastAsia="Andale Sans UI" w:hAnsi="Times New Roman" w:cs="Times New Roman"/>
          <w:sz w:val="24"/>
          <w:szCs w:val="24"/>
          <w:lang w:val="de-DE" w:eastAsia="ja-JP" w:bidi="fa-IR"/>
        </w:rPr>
      </w:pPr>
      <w:r w:rsidRPr="00B56BBE">
        <w:rPr>
          <w:rFonts w:ascii="Times New Roman" w:eastAsia="Andale Sans UI" w:hAnsi="Times New Roman" w:cs="Times New Roman"/>
          <w:sz w:val="24"/>
          <w:szCs w:val="24"/>
          <w:lang w:val="de-DE" w:eastAsia="ja-JP" w:bidi="fa-IR"/>
        </w:rPr>
        <w:t xml:space="preserve">Поставщик обязан поставить </w:t>
      </w:r>
      <w:r w:rsidRPr="00B56BBE">
        <w:rPr>
          <w:rFonts w:ascii="Times New Roman" w:eastAsia="Andale Sans UI" w:hAnsi="Times New Roman" w:cs="Times New Roman"/>
          <w:sz w:val="24"/>
          <w:szCs w:val="24"/>
          <w:lang w:eastAsia="ja-JP" w:bidi="fa-IR"/>
        </w:rPr>
        <w:t>весь</w:t>
      </w:r>
      <w:r w:rsidRPr="00B56BBE">
        <w:rPr>
          <w:rFonts w:ascii="Times New Roman" w:eastAsia="Andale Sans UI" w:hAnsi="Times New Roman" w:cs="Times New Roman"/>
          <w:sz w:val="24"/>
          <w:szCs w:val="24"/>
          <w:lang w:val="de-DE" w:eastAsia="ja-JP" w:bidi="fa-IR"/>
        </w:rPr>
        <w:t xml:space="preserve"> объем Товара на территорию Чувашской Республики (г.Чебоксары) и уведомить Заказчика – в течение 5-и (пяти) рабочих дней с момента заключения Контракта.</w:t>
      </w:r>
    </w:p>
    <w:p w:rsidR="00B56BBE" w:rsidRPr="00B56BBE" w:rsidRDefault="00B56BBE" w:rsidP="00B56BBE">
      <w:pPr>
        <w:widowControl w:val="0"/>
        <w:spacing w:after="0" w:line="240" w:lineRule="auto"/>
        <w:ind w:firstLine="709"/>
        <w:jc w:val="both"/>
        <w:rPr>
          <w:rFonts w:ascii="Times New Roman" w:eastAsia="Andale Sans UI" w:hAnsi="Times New Roman" w:cs="Times New Roman"/>
          <w:sz w:val="24"/>
          <w:szCs w:val="24"/>
          <w:lang w:eastAsia="ja-JP" w:bidi="fa-IR"/>
        </w:rPr>
      </w:pPr>
      <w:r w:rsidRPr="00B56BBE">
        <w:rPr>
          <w:rFonts w:ascii="Times New Roman" w:eastAsia="Andale Sans UI" w:hAnsi="Times New Roman" w:cs="Times New Roman"/>
          <w:sz w:val="24"/>
          <w:szCs w:val="24"/>
          <w:lang w:val="de-DE" w:eastAsia="ja-JP" w:bidi="fa-IR"/>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(г.Чебоксары),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B56BBE" w:rsidRPr="00B56BBE" w:rsidRDefault="00B56BBE" w:rsidP="00B56BBE">
      <w:pPr>
        <w:widowControl w:val="0"/>
        <w:spacing w:after="0" w:line="240" w:lineRule="auto"/>
        <w:ind w:firstLine="567"/>
        <w:jc w:val="both"/>
        <w:rPr>
          <w:rFonts w:ascii="Times New Roman" w:eastAsia="Andale Sans UI" w:hAnsi="Times New Roman" w:cs="Times New Roman"/>
          <w:sz w:val="24"/>
          <w:szCs w:val="24"/>
          <w:lang w:val="de-DE" w:eastAsia="ja-JP" w:bidi="fa-IR"/>
        </w:rPr>
      </w:pPr>
      <w:r w:rsidRPr="00B56BBE">
        <w:rPr>
          <w:rFonts w:ascii="Times New Roman" w:eastAsia="Andale Sans UI" w:hAnsi="Times New Roman" w:cs="Times New Roman"/>
          <w:sz w:val="24"/>
          <w:szCs w:val="24"/>
          <w:lang w:val="de-DE" w:eastAsia="ja-JP" w:bidi="fa-IR"/>
        </w:rPr>
        <w:t>Срок обеспечения получателей: до 3</w:t>
      </w:r>
      <w:r w:rsidR="00201E46">
        <w:rPr>
          <w:rFonts w:ascii="Times New Roman" w:eastAsia="Andale Sans UI" w:hAnsi="Times New Roman" w:cs="Times New Roman"/>
          <w:sz w:val="24"/>
          <w:szCs w:val="24"/>
          <w:lang w:eastAsia="ja-JP" w:bidi="fa-IR"/>
        </w:rPr>
        <w:t>1</w:t>
      </w:r>
      <w:r w:rsidRPr="00B56BBE">
        <w:rPr>
          <w:rFonts w:ascii="Times New Roman" w:eastAsia="Andale Sans UI" w:hAnsi="Times New Roman" w:cs="Times New Roman"/>
          <w:sz w:val="24"/>
          <w:szCs w:val="24"/>
          <w:lang w:val="de-DE" w:eastAsia="ja-JP" w:bidi="fa-IR"/>
        </w:rPr>
        <w:t xml:space="preserve"> </w:t>
      </w:r>
      <w:r w:rsidR="00201E46">
        <w:rPr>
          <w:rFonts w:ascii="Times New Roman" w:eastAsia="Andale Sans UI" w:hAnsi="Times New Roman" w:cs="Times New Roman"/>
          <w:sz w:val="24"/>
          <w:szCs w:val="24"/>
          <w:lang w:eastAsia="ja-JP" w:bidi="fa-IR"/>
        </w:rPr>
        <w:t>августа</w:t>
      </w:r>
      <w:r w:rsidRPr="00B56BBE">
        <w:rPr>
          <w:rFonts w:ascii="Times New Roman" w:eastAsia="Andale Sans UI" w:hAnsi="Times New Roman" w:cs="Times New Roman"/>
          <w:sz w:val="24"/>
          <w:szCs w:val="24"/>
          <w:lang w:val="de-DE" w:eastAsia="ja-JP" w:bidi="fa-IR"/>
        </w:rPr>
        <w:t xml:space="preserve"> 2023 года</w:t>
      </w:r>
    </w:p>
    <w:p w:rsidR="00B56BBE" w:rsidRPr="00B56BBE" w:rsidRDefault="00B56BBE" w:rsidP="00B56BBE">
      <w:pPr>
        <w:widowControl w:val="0"/>
        <w:spacing w:after="0" w:line="240" w:lineRule="auto"/>
        <w:ind w:firstLine="709"/>
        <w:jc w:val="both"/>
        <w:rPr>
          <w:rFonts w:ascii="Times New Roman" w:eastAsia="Andale Sans UI" w:hAnsi="Times New Roman" w:cs="Times New Roman"/>
          <w:sz w:val="24"/>
          <w:szCs w:val="24"/>
          <w:lang w:val="de-DE" w:eastAsia="ja-JP" w:bidi="fa-IR"/>
        </w:rPr>
      </w:pPr>
    </w:p>
    <w:p w:rsidR="00B56BBE" w:rsidRPr="00B56BBE" w:rsidRDefault="00B56BBE" w:rsidP="00B56BBE">
      <w:pPr>
        <w:widowControl w:val="0"/>
        <w:spacing w:after="0" w:line="240" w:lineRule="auto"/>
        <w:ind w:firstLine="709"/>
        <w:jc w:val="center"/>
        <w:rPr>
          <w:rFonts w:ascii="Times New Roman" w:eastAsia="Andale Sans UI" w:hAnsi="Times New Roman" w:cs="Times New Roman"/>
          <w:b/>
          <w:sz w:val="24"/>
          <w:szCs w:val="24"/>
          <w:lang w:val="de-DE" w:eastAsia="ja-JP" w:bidi="fa-IR"/>
        </w:rPr>
      </w:pPr>
      <w:r w:rsidRPr="00B56BBE">
        <w:rPr>
          <w:rFonts w:ascii="Times New Roman" w:eastAsia="Andale Sans UI" w:hAnsi="Times New Roman" w:cs="Times New Roman"/>
          <w:b/>
          <w:sz w:val="24"/>
          <w:szCs w:val="24"/>
          <w:lang w:val="de-DE" w:eastAsia="ja-JP" w:bidi="fa-IR"/>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B56BBE" w:rsidRPr="00B56BBE" w:rsidRDefault="00B56BBE" w:rsidP="00B56BBE">
      <w:pPr>
        <w:widowControl w:val="0"/>
        <w:tabs>
          <w:tab w:val="left" w:pos="709"/>
          <w:tab w:val="right" w:leader="dot" w:pos="10435"/>
        </w:tabs>
        <w:spacing w:after="0" w:line="240" w:lineRule="auto"/>
        <w:jc w:val="both"/>
        <w:rPr>
          <w:rFonts w:ascii="Times New Roman" w:eastAsia="Andale Sans UI" w:hAnsi="Times New Roman" w:cs="Times New Roman"/>
          <w:sz w:val="24"/>
          <w:szCs w:val="24"/>
          <w:lang w:val="de-DE" w:eastAsia="ja-JP" w:bidi="fa-IR"/>
        </w:rPr>
      </w:pPr>
      <w:r w:rsidRPr="00B56BBE">
        <w:rPr>
          <w:rFonts w:ascii="Times New Roman" w:eastAsia="Andale Sans UI" w:hAnsi="Times New Roman" w:cs="Times New Roman"/>
          <w:color w:val="212121"/>
          <w:sz w:val="24"/>
          <w:szCs w:val="24"/>
          <w:lang w:eastAsia="ja-JP" w:bidi="fa-IR"/>
        </w:rPr>
        <w:tab/>
      </w:r>
      <w:r w:rsidR="00FF5B3D">
        <w:rPr>
          <w:rFonts w:ascii="Times New Roman" w:eastAsia="Andale Sans UI" w:hAnsi="Times New Roman" w:cs="Times New Roman"/>
          <w:color w:val="212121"/>
          <w:sz w:val="24"/>
          <w:szCs w:val="24"/>
          <w:lang w:eastAsia="ja-JP" w:bidi="fa-IR"/>
        </w:rPr>
        <w:t>Анальные тампоны</w:t>
      </w:r>
      <w:r w:rsidRPr="00B56BBE">
        <w:rPr>
          <w:rFonts w:ascii="Times New Roman" w:eastAsia="Andale Sans UI" w:hAnsi="Times New Roman" w:cs="Times New Roman"/>
          <w:color w:val="212121"/>
          <w:sz w:val="24"/>
          <w:szCs w:val="24"/>
          <w:lang w:eastAsia="ja-JP" w:bidi="fa-IR"/>
        </w:rPr>
        <w:t xml:space="preserve"> </w:t>
      </w:r>
      <w:r w:rsidRPr="00B56BBE">
        <w:rPr>
          <w:rFonts w:ascii="Times New Roman" w:eastAsia="Andale Sans UI" w:hAnsi="Times New Roman" w:cs="Times New Roman"/>
          <w:color w:val="212121"/>
          <w:sz w:val="24"/>
          <w:szCs w:val="24"/>
          <w:lang w:val="de-DE" w:eastAsia="ja-JP" w:bidi="fa-IR"/>
        </w:rPr>
        <w:t xml:space="preserve">являются продукцией одноразовой, в связи с чем, срок предоставления гарантии качества не устанавливается. </w:t>
      </w:r>
      <w:r w:rsidRPr="00B56BBE">
        <w:rPr>
          <w:rFonts w:ascii="Times New Roman" w:eastAsia="Andale Sans UI" w:hAnsi="Times New Roman" w:cs="Times New Roman"/>
          <w:sz w:val="24"/>
          <w:szCs w:val="24"/>
          <w:lang w:val="de-DE" w:eastAsia="ja-JP" w:bidi="fa-IR"/>
        </w:rPr>
        <w:t>Остаточный срок годности изделий на момент выдачи инвалиду не может составлять менее 50 % от срока годности, установленного производителем товара.</w:t>
      </w:r>
    </w:p>
    <w:p w:rsidR="00B56BBE" w:rsidRDefault="00B56BBE" w:rsidP="00B56BBE">
      <w:pPr>
        <w:widowControl w:val="0"/>
        <w:spacing w:after="0" w:line="240" w:lineRule="auto"/>
        <w:ind w:firstLine="709"/>
        <w:jc w:val="center"/>
        <w:rPr>
          <w:rFonts w:ascii="Times New Roman" w:eastAsia="Andale Sans UI" w:hAnsi="Times New Roman" w:cs="Times New Roman"/>
          <w:b/>
          <w:color w:val="000000"/>
          <w:sz w:val="24"/>
          <w:szCs w:val="24"/>
          <w:lang w:val="de-DE" w:eastAsia="ja-JP" w:bidi="fa-IR"/>
        </w:rPr>
      </w:pPr>
    </w:p>
    <w:p w:rsidR="00B56BBE" w:rsidRPr="00B56BBE" w:rsidRDefault="00B56BBE" w:rsidP="00B56BBE">
      <w:pPr>
        <w:widowControl w:val="0"/>
        <w:spacing w:after="0" w:line="240" w:lineRule="auto"/>
        <w:ind w:firstLine="709"/>
        <w:jc w:val="center"/>
        <w:rPr>
          <w:rFonts w:ascii="Times New Roman" w:eastAsia="Andale Sans UI" w:hAnsi="Times New Roman" w:cs="Times New Roman"/>
          <w:b/>
          <w:color w:val="000000"/>
          <w:sz w:val="24"/>
          <w:szCs w:val="24"/>
          <w:lang w:val="de-DE" w:eastAsia="ja-JP" w:bidi="fa-IR"/>
        </w:rPr>
      </w:pPr>
      <w:r w:rsidRPr="00B56BBE">
        <w:rPr>
          <w:rFonts w:ascii="Times New Roman" w:eastAsia="Andale Sans UI" w:hAnsi="Times New Roman" w:cs="Times New Roman"/>
          <w:b/>
          <w:color w:val="000000"/>
          <w:sz w:val="24"/>
          <w:szCs w:val="24"/>
          <w:lang w:val="de-DE" w:eastAsia="ja-JP" w:bidi="fa-IR"/>
        </w:rPr>
        <w:t>Срок пользования изделиями</w:t>
      </w:r>
    </w:p>
    <w:p w:rsidR="00B56BBE" w:rsidRPr="00B56BBE" w:rsidRDefault="00B56BBE" w:rsidP="00B56BBE">
      <w:pPr>
        <w:widowControl w:val="0"/>
        <w:spacing w:after="0" w:line="240" w:lineRule="auto"/>
        <w:jc w:val="both"/>
        <w:rPr>
          <w:rFonts w:ascii="Times New Roman" w:eastAsia="Andale Sans UI" w:hAnsi="Times New Roman" w:cs="Times New Roman"/>
          <w:color w:val="000000"/>
          <w:sz w:val="24"/>
          <w:szCs w:val="24"/>
          <w:lang w:eastAsia="ja-JP" w:bidi="fa-IR"/>
        </w:rPr>
      </w:pPr>
      <w:r w:rsidRPr="00B56BBE">
        <w:rPr>
          <w:rFonts w:ascii="Times New Roman" w:eastAsia="Andale Sans UI" w:hAnsi="Times New Roman" w:cs="Times New Roman"/>
          <w:color w:val="000000"/>
          <w:sz w:val="24"/>
          <w:szCs w:val="24"/>
          <w:lang w:val="de-DE" w:eastAsia="ja-JP" w:bidi="fa-IR"/>
        </w:rPr>
        <w:tab/>
        <w:t xml:space="preserve">Срок пользования техническим средством реабилитации устанавливается в соответствии с приказом Минтруда России от </w:t>
      </w:r>
      <w:r w:rsidRPr="00B56BBE">
        <w:rPr>
          <w:rFonts w:ascii="Times New Roman" w:eastAsia="Andale Sans UI" w:hAnsi="Times New Roman" w:cs="Times New Roman"/>
          <w:color w:val="000000"/>
          <w:sz w:val="24"/>
          <w:szCs w:val="24"/>
          <w:lang w:eastAsia="ja-JP" w:bidi="fa-IR"/>
        </w:rPr>
        <w:t>05</w:t>
      </w:r>
      <w:r w:rsidRPr="00B56BBE">
        <w:rPr>
          <w:rFonts w:ascii="Times New Roman" w:eastAsia="Andale Sans UI" w:hAnsi="Times New Roman" w:cs="Times New Roman"/>
          <w:color w:val="000000"/>
          <w:sz w:val="24"/>
          <w:szCs w:val="24"/>
          <w:lang w:val="de-DE" w:eastAsia="ja-JP" w:bidi="fa-IR"/>
        </w:rPr>
        <w:t>.0</w:t>
      </w:r>
      <w:r w:rsidRPr="00B56BBE">
        <w:rPr>
          <w:rFonts w:ascii="Times New Roman" w:eastAsia="Andale Sans UI" w:hAnsi="Times New Roman" w:cs="Times New Roman"/>
          <w:color w:val="000000"/>
          <w:sz w:val="24"/>
          <w:szCs w:val="24"/>
          <w:lang w:eastAsia="ja-JP" w:bidi="fa-IR"/>
        </w:rPr>
        <w:t>3</w:t>
      </w:r>
      <w:r w:rsidRPr="00B56BBE">
        <w:rPr>
          <w:rFonts w:ascii="Times New Roman" w:eastAsia="Andale Sans UI" w:hAnsi="Times New Roman" w:cs="Times New Roman"/>
          <w:color w:val="000000"/>
          <w:sz w:val="24"/>
          <w:szCs w:val="24"/>
          <w:lang w:val="de-DE" w:eastAsia="ja-JP" w:bidi="fa-IR"/>
        </w:rPr>
        <w:t>.20</w:t>
      </w:r>
      <w:r w:rsidRPr="00B56BBE">
        <w:rPr>
          <w:rFonts w:ascii="Times New Roman" w:eastAsia="Andale Sans UI" w:hAnsi="Times New Roman" w:cs="Times New Roman"/>
          <w:color w:val="000000"/>
          <w:sz w:val="24"/>
          <w:szCs w:val="24"/>
          <w:lang w:eastAsia="ja-JP" w:bidi="fa-IR"/>
        </w:rPr>
        <w:t>21</w:t>
      </w:r>
      <w:r w:rsidRPr="00B56BBE">
        <w:rPr>
          <w:rFonts w:ascii="Times New Roman" w:eastAsia="Andale Sans UI" w:hAnsi="Times New Roman" w:cs="Times New Roman"/>
          <w:color w:val="000000"/>
          <w:sz w:val="24"/>
          <w:szCs w:val="24"/>
          <w:lang w:val="de-DE" w:eastAsia="ja-JP" w:bidi="fa-IR"/>
        </w:rPr>
        <w:t xml:space="preserve"> № </w:t>
      </w:r>
      <w:r w:rsidRPr="00B56BBE">
        <w:rPr>
          <w:rFonts w:ascii="Times New Roman" w:eastAsia="Andale Sans UI" w:hAnsi="Times New Roman" w:cs="Times New Roman"/>
          <w:color w:val="000000"/>
          <w:sz w:val="24"/>
          <w:szCs w:val="24"/>
          <w:lang w:eastAsia="ja-JP" w:bidi="fa-IR"/>
        </w:rPr>
        <w:t>107</w:t>
      </w:r>
      <w:r w:rsidRPr="00B56BBE">
        <w:rPr>
          <w:rFonts w:ascii="Times New Roman" w:eastAsia="Andale Sans UI" w:hAnsi="Times New Roman" w:cs="Times New Roman"/>
          <w:color w:val="000000"/>
          <w:sz w:val="24"/>
          <w:szCs w:val="24"/>
          <w:lang w:val="de-DE" w:eastAsia="ja-JP" w:bidi="fa-IR"/>
        </w:rPr>
        <w:t xml:space="preserve">н «Об утверждении сроков пользования техническими </w:t>
      </w:r>
      <w:r w:rsidRPr="00B56BBE">
        <w:rPr>
          <w:rFonts w:ascii="Times New Roman" w:eastAsia="Andale Sans UI" w:hAnsi="Times New Roman" w:cs="Times New Roman"/>
          <w:color w:val="000000"/>
          <w:sz w:val="24"/>
          <w:szCs w:val="24"/>
          <w:lang w:val="de-DE" w:eastAsia="ja-JP" w:bidi="fa-IR"/>
        </w:rPr>
        <w:lastRenderedPageBreak/>
        <w:t>средствами реабилитации, протезами и протезно-ортопедическими изделиями».</w:t>
      </w:r>
    </w:p>
    <w:p w:rsidR="00B56BBE" w:rsidRPr="00B56BBE" w:rsidRDefault="00B56BBE" w:rsidP="00B56BBE">
      <w:pPr>
        <w:widowControl w:val="0"/>
        <w:spacing w:after="0" w:line="240" w:lineRule="auto"/>
        <w:jc w:val="both"/>
        <w:rPr>
          <w:rFonts w:ascii="Times New Roman" w:eastAsia="Andale Sans UI" w:hAnsi="Times New Roman" w:cs="Times New Roman"/>
          <w:color w:val="000000"/>
          <w:sz w:val="24"/>
          <w:szCs w:val="24"/>
          <w:lang w:eastAsia="ja-JP" w:bidi="fa-IR"/>
        </w:rPr>
      </w:pPr>
    </w:p>
    <w:p w:rsidR="00B56BBE" w:rsidRPr="00B56BBE" w:rsidRDefault="00B56BBE" w:rsidP="00B56BBE">
      <w:pPr>
        <w:widowControl w:val="0"/>
        <w:spacing w:after="0"/>
        <w:jc w:val="both"/>
        <w:rPr>
          <w:rFonts w:ascii="Times New Roman" w:eastAsia="Andale Sans UI" w:hAnsi="Times New Roman" w:cs="Times New Roman"/>
          <w:i/>
          <w:lang w:val="de-DE" w:eastAsia="ja-JP" w:bidi="fa-IR"/>
        </w:rPr>
      </w:pPr>
      <w:r w:rsidRPr="00B56BBE">
        <w:rPr>
          <w:rFonts w:ascii="Times New Roman" w:eastAsia="Andale Sans UI" w:hAnsi="Times New Roman" w:cs="Times New Roman"/>
          <w:bCs/>
          <w:i/>
          <w:lang w:val="de-DE" w:eastAsia="ja-JP" w:bidi="fa-IR"/>
        </w:rPr>
        <w:t>Место поставки Товара</w:t>
      </w:r>
      <w:r w:rsidRPr="00B56BBE">
        <w:rPr>
          <w:rFonts w:ascii="Times New Roman" w:eastAsia="Andale Sans UI" w:hAnsi="Times New Roman" w:cs="Times New Roman"/>
          <w:i/>
          <w:lang w:val="de-DE" w:eastAsia="ja-JP" w:bidi="fa-IR"/>
        </w:rPr>
        <w:t xml:space="preserve">: </w:t>
      </w:r>
    </w:p>
    <w:p w:rsidR="00B56BBE" w:rsidRPr="00B56BBE" w:rsidRDefault="00B56BBE" w:rsidP="00B56BBE">
      <w:pPr>
        <w:widowControl w:val="0"/>
        <w:spacing w:after="0"/>
        <w:jc w:val="both"/>
        <w:rPr>
          <w:rFonts w:ascii="Times New Roman" w:eastAsia="Andale Sans UI" w:hAnsi="Times New Roman" w:cs="Times New Roman"/>
          <w:i/>
          <w:lang w:val="de-DE" w:eastAsia="ja-JP" w:bidi="fa-IR"/>
        </w:rPr>
      </w:pPr>
      <w:r w:rsidRPr="00B56BBE">
        <w:rPr>
          <w:rFonts w:ascii="Times New Roman" w:eastAsia="Andale Sans UI" w:hAnsi="Times New Roman" w:cs="Times New Roman"/>
          <w:i/>
          <w:lang w:val="de-DE" w:eastAsia="ja-JP" w:bidi="fa-IR"/>
        </w:rPr>
        <w:t xml:space="preserve">Поставщик обязан предоставить Получателям право выбора одного из способов получения Товара: </w:t>
      </w:r>
    </w:p>
    <w:p w:rsidR="00B56BBE" w:rsidRPr="00B56BBE" w:rsidRDefault="00B56BBE" w:rsidP="00B56BBE">
      <w:pPr>
        <w:widowControl w:val="0"/>
        <w:autoSpaceDE w:val="0"/>
        <w:autoSpaceDN w:val="0"/>
        <w:spacing w:after="0" w:line="240" w:lineRule="auto"/>
        <w:jc w:val="both"/>
        <w:rPr>
          <w:rFonts w:ascii="Times New Roman" w:eastAsia="Times New Roman" w:hAnsi="Times New Roman" w:cs="Times New Roman"/>
          <w:i/>
          <w:lang w:eastAsia="ru-RU"/>
        </w:rPr>
      </w:pPr>
      <w:r w:rsidRPr="00B56BBE">
        <w:rPr>
          <w:rFonts w:ascii="Times New Roman" w:eastAsia="Times New Roman" w:hAnsi="Times New Roman" w:cs="Times New Roman"/>
          <w:i/>
          <w:lang w:eastAsia="ru-RU"/>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B56BBE" w:rsidRPr="00B56BBE" w:rsidRDefault="00B56BBE" w:rsidP="00B56BBE">
      <w:pPr>
        <w:widowControl w:val="0"/>
        <w:spacing w:after="0"/>
        <w:jc w:val="both"/>
        <w:rPr>
          <w:rFonts w:ascii="Times New Roman" w:eastAsia="Andale Sans UI" w:hAnsi="Times New Roman" w:cs="Tahoma"/>
          <w:i/>
          <w:lang w:eastAsia="ja-JP" w:bidi="fa-IR"/>
        </w:rPr>
      </w:pPr>
      <w:r w:rsidRPr="00B56BBE">
        <w:rPr>
          <w:rFonts w:ascii="Times New Roman" w:eastAsia="Andale Sans UI" w:hAnsi="Times New Roman" w:cs="Tahoma"/>
          <w:i/>
          <w:lang w:eastAsia="ja-JP" w:bidi="fa-IR"/>
        </w:rPr>
        <w:t>-</w:t>
      </w:r>
      <w:r w:rsidRPr="00B56BBE">
        <w:rPr>
          <w:rFonts w:ascii="Times New Roman" w:eastAsia="Andale Sans UI" w:hAnsi="Times New Roman" w:cs="Tahoma"/>
          <w:i/>
          <w:lang w:val="de-DE" w:eastAsia="ja-JP" w:bidi="fa-IR"/>
        </w:rPr>
        <w:t xml:space="preserve">в стационарных пунктах выдачи, организованных в соответствии с </w:t>
      </w:r>
      <w:hyperlink r:id="rId6" w:history="1">
        <w:r w:rsidRPr="00B56BBE">
          <w:rPr>
            <w:rFonts w:ascii="Times New Roman" w:eastAsia="Andale Sans UI" w:hAnsi="Times New Roman" w:cs="Tahoma"/>
            <w:i/>
            <w:color w:val="0000FF"/>
            <w:u w:val="single"/>
            <w:lang w:val="de-DE" w:eastAsia="ja-JP" w:bidi="fa-IR"/>
          </w:rPr>
          <w:t>приказом</w:t>
        </w:r>
      </w:hyperlink>
      <w:r w:rsidRPr="00B56BBE">
        <w:rPr>
          <w:rFonts w:ascii="Times New Roman" w:eastAsia="Andale Sans UI" w:hAnsi="Times New Roman" w:cs="Tahoma"/>
          <w:i/>
          <w:lang w:val="de-DE" w:eastAsia="ja-JP" w:bidi="fa-IR"/>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B56BBE">
        <w:rPr>
          <w:rFonts w:ascii="Times New Roman" w:eastAsia="Andale Sans UI" w:hAnsi="Times New Roman" w:cs="Tahoma"/>
          <w:i/>
          <w:lang w:eastAsia="ja-JP" w:bidi="fa-IR"/>
        </w:rPr>
        <w:t>.</w:t>
      </w:r>
    </w:p>
    <w:p w:rsidR="00B56BBE" w:rsidRPr="00B56BBE" w:rsidRDefault="00B56BBE" w:rsidP="00B56BBE">
      <w:pPr>
        <w:widowControl w:val="0"/>
        <w:spacing w:after="0"/>
        <w:jc w:val="both"/>
        <w:rPr>
          <w:rFonts w:ascii="Times New Roman" w:eastAsia="Andale Sans UI" w:hAnsi="Times New Roman" w:cs="Times New Roman"/>
          <w:i/>
          <w:lang w:eastAsia="ja-JP" w:bidi="fa-IR"/>
        </w:rPr>
      </w:pPr>
    </w:p>
    <w:p w:rsidR="00B56BBE" w:rsidRPr="00B56BBE" w:rsidRDefault="00B56BBE" w:rsidP="00B56BBE">
      <w:pPr>
        <w:widowControl w:val="0"/>
        <w:spacing w:after="0"/>
        <w:jc w:val="both"/>
        <w:rPr>
          <w:rFonts w:ascii="Times New Roman" w:eastAsia="Calibri" w:hAnsi="Times New Roman" w:cs="Times New Roman"/>
          <w:i/>
          <w:lang w:val="de-DE" w:eastAsia="ja-JP" w:bidi="fa-IR"/>
        </w:rPr>
      </w:pPr>
      <w:r w:rsidRPr="00B56BBE">
        <w:rPr>
          <w:rFonts w:ascii="Times New Roman" w:eastAsia="Calibri" w:hAnsi="Times New Roman" w:cs="Times New Roman"/>
          <w:i/>
          <w:lang w:val="de-DE" w:eastAsia="ja-JP" w:bidi="fa-IR"/>
        </w:rPr>
        <w:t xml:space="preserve">Срок поставки Товара: </w:t>
      </w:r>
    </w:p>
    <w:p w:rsidR="00B56BBE" w:rsidRPr="00B56BBE" w:rsidRDefault="00B56BBE" w:rsidP="00B56BBE">
      <w:pPr>
        <w:widowControl w:val="0"/>
        <w:spacing w:after="0"/>
        <w:jc w:val="both"/>
        <w:rPr>
          <w:rFonts w:ascii="Times New Roman" w:hAnsi="Times New Roman" w:cs="Times New Roman"/>
          <w:i/>
          <w:lang w:val="de-DE" w:eastAsia="ja-JP" w:bidi="fa-IR"/>
        </w:rPr>
      </w:pPr>
      <w:r w:rsidRPr="00B56BBE">
        <w:rPr>
          <w:rFonts w:ascii="Times New Roman" w:eastAsia="Andale Sans UI" w:hAnsi="Times New Roman" w:cs="Times New Roman"/>
          <w:i/>
          <w:lang w:val="de-DE" w:eastAsia="ja-JP" w:bidi="fa-IR"/>
        </w:rPr>
        <w:t>Поставка Товара Получателям осуществляется Поставщиком после получения от Заказчика реестра получателей Товара.</w:t>
      </w:r>
    </w:p>
    <w:p w:rsidR="00B56BBE" w:rsidRPr="00B56BBE" w:rsidRDefault="00B56BBE" w:rsidP="00B56BBE">
      <w:pPr>
        <w:widowControl w:val="0"/>
        <w:autoSpaceDE w:val="0"/>
        <w:autoSpaceDN w:val="0"/>
        <w:adjustRightInd w:val="0"/>
        <w:spacing w:after="0"/>
        <w:jc w:val="both"/>
        <w:rPr>
          <w:rFonts w:ascii="Times New Roman" w:eastAsia="Andale Sans UI" w:hAnsi="Times New Roman" w:cs="Times New Roman"/>
          <w:i/>
          <w:lang w:val="de-DE" w:eastAsia="ru-RU" w:bidi="fa-IR"/>
        </w:rPr>
      </w:pPr>
      <w:r w:rsidRPr="00B56BBE">
        <w:rPr>
          <w:rFonts w:ascii="Times New Roman" w:eastAsia="Andale Sans UI" w:hAnsi="Times New Roman" w:cs="Times New Roman"/>
          <w:i/>
          <w:lang w:val="de-DE" w:eastAsia="ja-JP" w:bidi="fa-IR"/>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B56BBE" w:rsidRPr="00B56BBE" w:rsidRDefault="00B56BBE" w:rsidP="00B56BBE">
      <w:pPr>
        <w:spacing w:after="0"/>
        <w:ind w:firstLine="709"/>
        <w:jc w:val="both"/>
        <w:rPr>
          <w:rFonts w:ascii="Times New Roman" w:eastAsia="Times New Roman" w:hAnsi="Times New Roman" w:cs="Times New Roman"/>
          <w:color w:val="000000"/>
          <w:lang w:val="de-DE" w:eastAsia="ru-RU"/>
        </w:rPr>
      </w:pPr>
    </w:p>
    <w:p w:rsidR="00B56BBE" w:rsidRPr="00B56BBE" w:rsidRDefault="00B56BBE" w:rsidP="00B56BBE">
      <w:pPr>
        <w:widowControl w:val="0"/>
        <w:spacing w:after="0" w:line="240" w:lineRule="auto"/>
        <w:jc w:val="both"/>
        <w:rPr>
          <w:rFonts w:ascii="Times New Roman" w:eastAsia="Andale Sans UI" w:hAnsi="Times New Roman" w:cs="Times New Roman"/>
          <w:color w:val="000000"/>
          <w:sz w:val="24"/>
          <w:szCs w:val="24"/>
          <w:lang w:val="de-DE" w:eastAsia="ja-JP" w:bidi="fa-IR"/>
        </w:rPr>
      </w:pPr>
    </w:p>
    <w:p w:rsidR="00EA768D" w:rsidRPr="00B56BBE" w:rsidRDefault="00EA768D" w:rsidP="00BE35BB">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val="de-DE" w:eastAsia="ar-SA"/>
        </w:rPr>
      </w:pPr>
    </w:p>
    <w:p w:rsidR="00947649" w:rsidRPr="005475AF" w:rsidRDefault="00947649">
      <w:pPr>
        <w:rPr>
          <w:rFonts w:ascii="Times New Roman" w:hAnsi="Times New Roman" w:cs="Times New Roman"/>
          <w:sz w:val="24"/>
          <w:szCs w:val="24"/>
        </w:rPr>
      </w:pPr>
    </w:p>
    <w:sectPr w:rsidR="00947649" w:rsidRPr="005475AF" w:rsidSect="00060CA2">
      <w:type w:val="even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7E" w:rsidRDefault="00FC0D7E" w:rsidP="00234347">
      <w:pPr>
        <w:spacing w:after="0" w:line="240" w:lineRule="auto"/>
      </w:pPr>
      <w:r>
        <w:separator/>
      </w:r>
    </w:p>
  </w:endnote>
  <w:endnote w:type="continuationSeparator" w:id="0">
    <w:p w:rsidR="00FC0D7E" w:rsidRDefault="00FC0D7E" w:rsidP="0023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7E" w:rsidRDefault="00FC0D7E" w:rsidP="00234347">
      <w:pPr>
        <w:spacing w:after="0" w:line="240" w:lineRule="auto"/>
      </w:pPr>
      <w:r>
        <w:separator/>
      </w:r>
    </w:p>
  </w:footnote>
  <w:footnote w:type="continuationSeparator" w:id="0">
    <w:p w:rsidR="00FC0D7E" w:rsidRDefault="00FC0D7E" w:rsidP="00234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82"/>
    <w:rsid w:val="000002BD"/>
    <w:rsid w:val="0000317F"/>
    <w:rsid w:val="00007409"/>
    <w:rsid w:val="00007F67"/>
    <w:rsid w:val="00013561"/>
    <w:rsid w:val="00013B8C"/>
    <w:rsid w:val="00014295"/>
    <w:rsid w:val="00020465"/>
    <w:rsid w:val="00023423"/>
    <w:rsid w:val="000271B5"/>
    <w:rsid w:val="00032030"/>
    <w:rsid w:val="0003386A"/>
    <w:rsid w:val="00040613"/>
    <w:rsid w:val="00042952"/>
    <w:rsid w:val="00047734"/>
    <w:rsid w:val="000500D6"/>
    <w:rsid w:val="0005336E"/>
    <w:rsid w:val="0005756A"/>
    <w:rsid w:val="0005759D"/>
    <w:rsid w:val="0006094A"/>
    <w:rsid w:val="00060CA2"/>
    <w:rsid w:val="000656B6"/>
    <w:rsid w:val="00065846"/>
    <w:rsid w:val="0007061B"/>
    <w:rsid w:val="00071E9E"/>
    <w:rsid w:val="000727AD"/>
    <w:rsid w:val="00072DC8"/>
    <w:rsid w:val="00073757"/>
    <w:rsid w:val="00074925"/>
    <w:rsid w:val="00076869"/>
    <w:rsid w:val="00086E2B"/>
    <w:rsid w:val="00091272"/>
    <w:rsid w:val="00092D8C"/>
    <w:rsid w:val="000A27A7"/>
    <w:rsid w:val="000A3DAC"/>
    <w:rsid w:val="000A4344"/>
    <w:rsid w:val="000A5394"/>
    <w:rsid w:val="000A55AB"/>
    <w:rsid w:val="000A7C1C"/>
    <w:rsid w:val="000B06AC"/>
    <w:rsid w:val="000B1E46"/>
    <w:rsid w:val="000B2687"/>
    <w:rsid w:val="000B3E7E"/>
    <w:rsid w:val="000B40BF"/>
    <w:rsid w:val="000B5F7D"/>
    <w:rsid w:val="000B6B44"/>
    <w:rsid w:val="000C033D"/>
    <w:rsid w:val="000C0CAD"/>
    <w:rsid w:val="000C4434"/>
    <w:rsid w:val="000C5809"/>
    <w:rsid w:val="000C6772"/>
    <w:rsid w:val="000D0B6E"/>
    <w:rsid w:val="000D5A4B"/>
    <w:rsid w:val="000D5F29"/>
    <w:rsid w:val="000D6718"/>
    <w:rsid w:val="000D69B2"/>
    <w:rsid w:val="000E52B4"/>
    <w:rsid w:val="000E7A74"/>
    <w:rsid w:val="000F199B"/>
    <w:rsid w:val="000F2327"/>
    <w:rsid w:val="000F6155"/>
    <w:rsid w:val="001006C1"/>
    <w:rsid w:val="00104208"/>
    <w:rsid w:val="001138CF"/>
    <w:rsid w:val="00115195"/>
    <w:rsid w:val="00117C23"/>
    <w:rsid w:val="00122F99"/>
    <w:rsid w:val="0013317F"/>
    <w:rsid w:val="00133933"/>
    <w:rsid w:val="00141469"/>
    <w:rsid w:val="00146D14"/>
    <w:rsid w:val="00147F66"/>
    <w:rsid w:val="00151C2C"/>
    <w:rsid w:val="00151DEC"/>
    <w:rsid w:val="00153658"/>
    <w:rsid w:val="00153AC5"/>
    <w:rsid w:val="0015401E"/>
    <w:rsid w:val="0015461C"/>
    <w:rsid w:val="00154775"/>
    <w:rsid w:val="00155EBD"/>
    <w:rsid w:val="001574B8"/>
    <w:rsid w:val="00157D63"/>
    <w:rsid w:val="001614D4"/>
    <w:rsid w:val="0016352B"/>
    <w:rsid w:val="00166A36"/>
    <w:rsid w:val="00170B1E"/>
    <w:rsid w:val="001753AA"/>
    <w:rsid w:val="00177747"/>
    <w:rsid w:val="00180767"/>
    <w:rsid w:val="0018169A"/>
    <w:rsid w:val="00182033"/>
    <w:rsid w:val="00182FF4"/>
    <w:rsid w:val="00183446"/>
    <w:rsid w:val="001840EF"/>
    <w:rsid w:val="00187821"/>
    <w:rsid w:val="00191A4F"/>
    <w:rsid w:val="001970D9"/>
    <w:rsid w:val="001A3064"/>
    <w:rsid w:val="001A4360"/>
    <w:rsid w:val="001A7655"/>
    <w:rsid w:val="001B09CB"/>
    <w:rsid w:val="001B34F7"/>
    <w:rsid w:val="001B3933"/>
    <w:rsid w:val="001C0D44"/>
    <w:rsid w:val="001C1C50"/>
    <w:rsid w:val="001C3F0B"/>
    <w:rsid w:val="001D02DD"/>
    <w:rsid w:val="001D1DE3"/>
    <w:rsid w:val="001D2FBB"/>
    <w:rsid w:val="001D337E"/>
    <w:rsid w:val="001D3D7E"/>
    <w:rsid w:val="001D4C67"/>
    <w:rsid w:val="001E05DD"/>
    <w:rsid w:val="001E1934"/>
    <w:rsid w:val="001E2E40"/>
    <w:rsid w:val="001E32E4"/>
    <w:rsid w:val="001E53FA"/>
    <w:rsid w:val="001E5E7E"/>
    <w:rsid w:val="001E717F"/>
    <w:rsid w:val="001F37DD"/>
    <w:rsid w:val="001F3FB9"/>
    <w:rsid w:val="001F740C"/>
    <w:rsid w:val="001F7761"/>
    <w:rsid w:val="00201E46"/>
    <w:rsid w:val="002061EB"/>
    <w:rsid w:val="002077DA"/>
    <w:rsid w:val="00207FB9"/>
    <w:rsid w:val="00222F7A"/>
    <w:rsid w:val="00225880"/>
    <w:rsid w:val="002331C3"/>
    <w:rsid w:val="00234347"/>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4E22"/>
    <w:rsid w:val="0027564E"/>
    <w:rsid w:val="00276EA1"/>
    <w:rsid w:val="00281188"/>
    <w:rsid w:val="00282F97"/>
    <w:rsid w:val="002865E3"/>
    <w:rsid w:val="002913B2"/>
    <w:rsid w:val="00291E36"/>
    <w:rsid w:val="00291FE1"/>
    <w:rsid w:val="002920B5"/>
    <w:rsid w:val="00293E89"/>
    <w:rsid w:val="00294F2C"/>
    <w:rsid w:val="00297E03"/>
    <w:rsid w:val="002A0FAD"/>
    <w:rsid w:val="002A124D"/>
    <w:rsid w:val="002A1AB9"/>
    <w:rsid w:val="002A4371"/>
    <w:rsid w:val="002A71C8"/>
    <w:rsid w:val="002B3C9C"/>
    <w:rsid w:val="002B4DA8"/>
    <w:rsid w:val="002B5E76"/>
    <w:rsid w:val="002C2C97"/>
    <w:rsid w:val="002C4CF4"/>
    <w:rsid w:val="002D6B91"/>
    <w:rsid w:val="002E352E"/>
    <w:rsid w:val="002E679E"/>
    <w:rsid w:val="002E7EA5"/>
    <w:rsid w:val="002F1DF9"/>
    <w:rsid w:val="002F292B"/>
    <w:rsid w:val="002F4BC0"/>
    <w:rsid w:val="00301098"/>
    <w:rsid w:val="00311C7E"/>
    <w:rsid w:val="003141C1"/>
    <w:rsid w:val="00314C71"/>
    <w:rsid w:val="00322330"/>
    <w:rsid w:val="0032405B"/>
    <w:rsid w:val="00327B81"/>
    <w:rsid w:val="003326B6"/>
    <w:rsid w:val="00335048"/>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9FA"/>
    <w:rsid w:val="003815B3"/>
    <w:rsid w:val="00381EC9"/>
    <w:rsid w:val="00382F49"/>
    <w:rsid w:val="003830EC"/>
    <w:rsid w:val="003854DB"/>
    <w:rsid w:val="00386B9B"/>
    <w:rsid w:val="003918E8"/>
    <w:rsid w:val="00392B47"/>
    <w:rsid w:val="00395A40"/>
    <w:rsid w:val="0039718B"/>
    <w:rsid w:val="003A3659"/>
    <w:rsid w:val="003B3BAC"/>
    <w:rsid w:val="003B6305"/>
    <w:rsid w:val="003C0D4D"/>
    <w:rsid w:val="003C1FF2"/>
    <w:rsid w:val="003C2E9B"/>
    <w:rsid w:val="003C4972"/>
    <w:rsid w:val="003C7E52"/>
    <w:rsid w:val="003C7F9B"/>
    <w:rsid w:val="003D154C"/>
    <w:rsid w:val="003D23EF"/>
    <w:rsid w:val="003D30E0"/>
    <w:rsid w:val="003D3338"/>
    <w:rsid w:val="003D3983"/>
    <w:rsid w:val="003D437D"/>
    <w:rsid w:val="003D63E5"/>
    <w:rsid w:val="003D64CE"/>
    <w:rsid w:val="003D7384"/>
    <w:rsid w:val="003E0D23"/>
    <w:rsid w:val="003E13D2"/>
    <w:rsid w:val="003E41EF"/>
    <w:rsid w:val="003F1906"/>
    <w:rsid w:val="003F26E1"/>
    <w:rsid w:val="003F7D9F"/>
    <w:rsid w:val="004032DC"/>
    <w:rsid w:val="004033C0"/>
    <w:rsid w:val="00406A2E"/>
    <w:rsid w:val="004075A1"/>
    <w:rsid w:val="004113A5"/>
    <w:rsid w:val="00414970"/>
    <w:rsid w:val="00416E19"/>
    <w:rsid w:val="00423419"/>
    <w:rsid w:val="00423CED"/>
    <w:rsid w:val="00433F78"/>
    <w:rsid w:val="00435B15"/>
    <w:rsid w:val="0044172E"/>
    <w:rsid w:val="00445CC5"/>
    <w:rsid w:val="00447320"/>
    <w:rsid w:val="0045562C"/>
    <w:rsid w:val="00456077"/>
    <w:rsid w:val="00456E17"/>
    <w:rsid w:val="004600EE"/>
    <w:rsid w:val="004749B8"/>
    <w:rsid w:val="00475DCB"/>
    <w:rsid w:val="00483B20"/>
    <w:rsid w:val="00484FB9"/>
    <w:rsid w:val="00496665"/>
    <w:rsid w:val="004A07B8"/>
    <w:rsid w:val="004A0C5E"/>
    <w:rsid w:val="004A1541"/>
    <w:rsid w:val="004A567E"/>
    <w:rsid w:val="004B7315"/>
    <w:rsid w:val="004C51D6"/>
    <w:rsid w:val="004C711F"/>
    <w:rsid w:val="004D2D2F"/>
    <w:rsid w:val="004D35D0"/>
    <w:rsid w:val="004E393E"/>
    <w:rsid w:val="004E39DC"/>
    <w:rsid w:val="004E496B"/>
    <w:rsid w:val="004E587D"/>
    <w:rsid w:val="004F2A8F"/>
    <w:rsid w:val="004F7CAB"/>
    <w:rsid w:val="0050198F"/>
    <w:rsid w:val="00502DB7"/>
    <w:rsid w:val="00503536"/>
    <w:rsid w:val="00505FA8"/>
    <w:rsid w:val="0050606E"/>
    <w:rsid w:val="00517649"/>
    <w:rsid w:val="005178FC"/>
    <w:rsid w:val="00517A9B"/>
    <w:rsid w:val="00520FA0"/>
    <w:rsid w:val="005254A4"/>
    <w:rsid w:val="00525C9C"/>
    <w:rsid w:val="005276E7"/>
    <w:rsid w:val="00530747"/>
    <w:rsid w:val="005308D4"/>
    <w:rsid w:val="00534868"/>
    <w:rsid w:val="00536EA1"/>
    <w:rsid w:val="00541D55"/>
    <w:rsid w:val="00541E0E"/>
    <w:rsid w:val="005436B2"/>
    <w:rsid w:val="005455C2"/>
    <w:rsid w:val="00545783"/>
    <w:rsid w:val="00546D14"/>
    <w:rsid w:val="005475AF"/>
    <w:rsid w:val="005513D2"/>
    <w:rsid w:val="00551C40"/>
    <w:rsid w:val="00553476"/>
    <w:rsid w:val="00554E2A"/>
    <w:rsid w:val="005568AB"/>
    <w:rsid w:val="005617D9"/>
    <w:rsid w:val="00562032"/>
    <w:rsid w:val="005634E5"/>
    <w:rsid w:val="0056690E"/>
    <w:rsid w:val="00567B8D"/>
    <w:rsid w:val="00567ECF"/>
    <w:rsid w:val="00572679"/>
    <w:rsid w:val="00580DB4"/>
    <w:rsid w:val="0058550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175A"/>
    <w:rsid w:val="005B2738"/>
    <w:rsid w:val="005B37B0"/>
    <w:rsid w:val="005B7ADB"/>
    <w:rsid w:val="005C0544"/>
    <w:rsid w:val="005C2379"/>
    <w:rsid w:val="005D5DE1"/>
    <w:rsid w:val="005D65D2"/>
    <w:rsid w:val="005D752E"/>
    <w:rsid w:val="005E4DB4"/>
    <w:rsid w:val="005E7517"/>
    <w:rsid w:val="005F1071"/>
    <w:rsid w:val="005F1747"/>
    <w:rsid w:val="005F2242"/>
    <w:rsid w:val="005F250E"/>
    <w:rsid w:val="005F6B9B"/>
    <w:rsid w:val="00600B51"/>
    <w:rsid w:val="006017EC"/>
    <w:rsid w:val="00610F1F"/>
    <w:rsid w:val="006124D0"/>
    <w:rsid w:val="006231CF"/>
    <w:rsid w:val="00625E57"/>
    <w:rsid w:val="00627C52"/>
    <w:rsid w:val="006353C8"/>
    <w:rsid w:val="006405FF"/>
    <w:rsid w:val="006406FA"/>
    <w:rsid w:val="006415B1"/>
    <w:rsid w:val="00644565"/>
    <w:rsid w:val="006447D9"/>
    <w:rsid w:val="0064614D"/>
    <w:rsid w:val="006468A1"/>
    <w:rsid w:val="00647304"/>
    <w:rsid w:val="00647767"/>
    <w:rsid w:val="00651EE2"/>
    <w:rsid w:val="00660D73"/>
    <w:rsid w:val="00663B28"/>
    <w:rsid w:val="006643C5"/>
    <w:rsid w:val="00664EEF"/>
    <w:rsid w:val="006656A1"/>
    <w:rsid w:val="006702F9"/>
    <w:rsid w:val="0067201C"/>
    <w:rsid w:val="0067293F"/>
    <w:rsid w:val="00672AFA"/>
    <w:rsid w:val="00672C29"/>
    <w:rsid w:val="00675092"/>
    <w:rsid w:val="00680964"/>
    <w:rsid w:val="0068231B"/>
    <w:rsid w:val="006830CE"/>
    <w:rsid w:val="00683C4F"/>
    <w:rsid w:val="00683DAC"/>
    <w:rsid w:val="00684D78"/>
    <w:rsid w:val="00685800"/>
    <w:rsid w:val="00686738"/>
    <w:rsid w:val="00693166"/>
    <w:rsid w:val="00694F86"/>
    <w:rsid w:val="006B1601"/>
    <w:rsid w:val="006B290B"/>
    <w:rsid w:val="006C118F"/>
    <w:rsid w:val="006C3220"/>
    <w:rsid w:val="006C3D61"/>
    <w:rsid w:val="006C697C"/>
    <w:rsid w:val="006C7F17"/>
    <w:rsid w:val="006D2417"/>
    <w:rsid w:val="006D607B"/>
    <w:rsid w:val="006D680C"/>
    <w:rsid w:val="006E119E"/>
    <w:rsid w:val="006F1993"/>
    <w:rsid w:val="0070018F"/>
    <w:rsid w:val="00705E92"/>
    <w:rsid w:val="007146F2"/>
    <w:rsid w:val="00716F81"/>
    <w:rsid w:val="0072041C"/>
    <w:rsid w:val="00721CB3"/>
    <w:rsid w:val="00730046"/>
    <w:rsid w:val="00736CA3"/>
    <w:rsid w:val="00742136"/>
    <w:rsid w:val="00743A31"/>
    <w:rsid w:val="007530E0"/>
    <w:rsid w:val="00760BE1"/>
    <w:rsid w:val="00760DCA"/>
    <w:rsid w:val="00772157"/>
    <w:rsid w:val="00775D93"/>
    <w:rsid w:val="0078286F"/>
    <w:rsid w:val="007832ED"/>
    <w:rsid w:val="00787962"/>
    <w:rsid w:val="00787C08"/>
    <w:rsid w:val="00791639"/>
    <w:rsid w:val="0079477E"/>
    <w:rsid w:val="007952BC"/>
    <w:rsid w:val="00797CCE"/>
    <w:rsid w:val="007A3470"/>
    <w:rsid w:val="007A7C8B"/>
    <w:rsid w:val="007B0429"/>
    <w:rsid w:val="007B2644"/>
    <w:rsid w:val="007B3522"/>
    <w:rsid w:val="007B3E8C"/>
    <w:rsid w:val="007B5660"/>
    <w:rsid w:val="007B5B3E"/>
    <w:rsid w:val="007B625A"/>
    <w:rsid w:val="007B7458"/>
    <w:rsid w:val="007C07C6"/>
    <w:rsid w:val="007C1740"/>
    <w:rsid w:val="007C214C"/>
    <w:rsid w:val="007C4559"/>
    <w:rsid w:val="007C716E"/>
    <w:rsid w:val="007D0EFD"/>
    <w:rsid w:val="007D3925"/>
    <w:rsid w:val="007D4201"/>
    <w:rsid w:val="007D7019"/>
    <w:rsid w:val="007E103A"/>
    <w:rsid w:val="007E4179"/>
    <w:rsid w:val="007E6763"/>
    <w:rsid w:val="007E79EA"/>
    <w:rsid w:val="007F02E6"/>
    <w:rsid w:val="007F1D72"/>
    <w:rsid w:val="007F3DBE"/>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DCD"/>
    <w:rsid w:val="00826486"/>
    <w:rsid w:val="00832AEB"/>
    <w:rsid w:val="00834145"/>
    <w:rsid w:val="00836839"/>
    <w:rsid w:val="0083795D"/>
    <w:rsid w:val="008460BC"/>
    <w:rsid w:val="00846BDD"/>
    <w:rsid w:val="00847E72"/>
    <w:rsid w:val="00850438"/>
    <w:rsid w:val="00861491"/>
    <w:rsid w:val="00862D04"/>
    <w:rsid w:val="00863184"/>
    <w:rsid w:val="008651E3"/>
    <w:rsid w:val="0086756F"/>
    <w:rsid w:val="0087332C"/>
    <w:rsid w:val="00874214"/>
    <w:rsid w:val="00874B1D"/>
    <w:rsid w:val="00876111"/>
    <w:rsid w:val="0087767C"/>
    <w:rsid w:val="00877F31"/>
    <w:rsid w:val="00880BB4"/>
    <w:rsid w:val="00881926"/>
    <w:rsid w:val="0088587A"/>
    <w:rsid w:val="00885C06"/>
    <w:rsid w:val="00886886"/>
    <w:rsid w:val="00890727"/>
    <w:rsid w:val="00891F9E"/>
    <w:rsid w:val="00892CF9"/>
    <w:rsid w:val="0089546E"/>
    <w:rsid w:val="008978AB"/>
    <w:rsid w:val="008A11CA"/>
    <w:rsid w:val="008B379B"/>
    <w:rsid w:val="008B50B6"/>
    <w:rsid w:val="008B64E1"/>
    <w:rsid w:val="008C0925"/>
    <w:rsid w:val="008C172E"/>
    <w:rsid w:val="008C284F"/>
    <w:rsid w:val="008C28AA"/>
    <w:rsid w:val="008C468A"/>
    <w:rsid w:val="008D2710"/>
    <w:rsid w:val="008D3895"/>
    <w:rsid w:val="008D411F"/>
    <w:rsid w:val="008D5755"/>
    <w:rsid w:val="008D5DC4"/>
    <w:rsid w:val="008D703A"/>
    <w:rsid w:val="008E1A17"/>
    <w:rsid w:val="008E47FF"/>
    <w:rsid w:val="008F237A"/>
    <w:rsid w:val="008F438A"/>
    <w:rsid w:val="008F4E3E"/>
    <w:rsid w:val="008F547B"/>
    <w:rsid w:val="008F585E"/>
    <w:rsid w:val="008F67F5"/>
    <w:rsid w:val="008F7EFD"/>
    <w:rsid w:val="009007AF"/>
    <w:rsid w:val="00904062"/>
    <w:rsid w:val="009068AC"/>
    <w:rsid w:val="00907427"/>
    <w:rsid w:val="009074F8"/>
    <w:rsid w:val="0091049A"/>
    <w:rsid w:val="009142A8"/>
    <w:rsid w:val="00916303"/>
    <w:rsid w:val="00916D9F"/>
    <w:rsid w:val="00923B0D"/>
    <w:rsid w:val="009303CE"/>
    <w:rsid w:val="00932168"/>
    <w:rsid w:val="0093297B"/>
    <w:rsid w:val="00932F9C"/>
    <w:rsid w:val="00935807"/>
    <w:rsid w:val="0094049A"/>
    <w:rsid w:val="00944495"/>
    <w:rsid w:val="00947649"/>
    <w:rsid w:val="0095263C"/>
    <w:rsid w:val="009530B2"/>
    <w:rsid w:val="00954996"/>
    <w:rsid w:val="00954AE4"/>
    <w:rsid w:val="00960B1C"/>
    <w:rsid w:val="009643C9"/>
    <w:rsid w:val="00965E45"/>
    <w:rsid w:val="00966026"/>
    <w:rsid w:val="0096748E"/>
    <w:rsid w:val="009675DC"/>
    <w:rsid w:val="009709BE"/>
    <w:rsid w:val="00971A0E"/>
    <w:rsid w:val="00973283"/>
    <w:rsid w:val="00976739"/>
    <w:rsid w:val="009845C1"/>
    <w:rsid w:val="00985AAE"/>
    <w:rsid w:val="00994715"/>
    <w:rsid w:val="0099550F"/>
    <w:rsid w:val="009A2485"/>
    <w:rsid w:val="009A35D2"/>
    <w:rsid w:val="009A6388"/>
    <w:rsid w:val="009A7798"/>
    <w:rsid w:val="009B154B"/>
    <w:rsid w:val="009B3A7E"/>
    <w:rsid w:val="009B4E4E"/>
    <w:rsid w:val="009B6903"/>
    <w:rsid w:val="009B6DF6"/>
    <w:rsid w:val="009B76BE"/>
    <w:rsid w:val="009C0F13"/>
    <w:rsid w:val="009C2590"/>
    <w:rsid w:val="009C4032"/>
    <w:rsid w:val="009C565A"/>
    <w:rsid w:val="009C6FD5"/>
    <w:rsid w:val="009D2AB8"/>
    <w:rsid w:val="009D67E6"/>
    <w:rsid w:val="009D7422"/>
    <w:rsid w:val="009D7610"/>
    <w:rsid w:val="009D79B0"/>
    <w:rsid w:val="009E6094"/>
    <w:rsid w:val="009E6F7A"/>
    <w:rsid w:val="009E73BA"/>
    <w:rsid w:val="009F038F"/>
    <w:rsid w:val="009F2DD6"/>
    <w:rsid w:val="009F62BC"/>
    <w:rsid w:val="009F69CF"/>
    <w:rsid w:val="009F7D96"/>
    <w:rsid w:val="00A0039E"/>
    <w:rsid w:val="00A11F2F"/>
    <w:rsid w:val="00A14071"/>
    <w:rsid w:val="00A16842"/>
    <w:rsid w:val="00A235CD"/>
    <w:rsid w:val="00A24040"/>
    <w:rsid w:val="00A2430F"/>
    <w:rsid w:val="00A3506F"/>
    <w:rsid w:val="00A41E69"/>
    <w:rsid w:val="00A4499C"/>
    <w:rsid w:val="00A46E07"/>
    <w:rsid w:val="00A47A6C"/>
    <w:rsid w:val="00A5045C"/>
    <w:rsid w:val="00A576C7"/>
    <w:rsid w:val="00A6112A"/>
    <w:rsid w:val="00A67127"/>
    <w:rsid w:val="00A70A7F"/>
    <w:rsid w:val="00A77C6F"/>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D37EE"/>
    <w:rsid w:val="00AD45A4"/>
    <w:rsid w:val="00AD4AC8"/>
    <w:rsid w:val="00AD4E95"/>
    <w:rsid w:val="00AD5C01"/>
    <w:rsid w:val="00AE1B4D"/>
    <w:rsid w:val="00AE5ABA"/>
    <w:rsid w:val="00AE717E"/>
    <w:rsid w:val="00AF00BE"/>
    <w:rsid w:val="00AF5413"/>
    <w:rsid w:val="00AF6BB4"/>
    <w:rsid w:val="00B0119E"/>
    <w:rsid w:val="00B05C8D"/>
    <w:rsid w:val="00B10B69"/>
    <w:rsid w:val="00B11474"/>
    <w:rsid w:val="00B11782"/>
    <w:rsid w:val="00B11BD8"/>
    <w:rsid w:val="00B12D11"/>
    <w:rsid w:val="00B158C1"/>
    <w:rsid w:val="00B174E4"/>
    <w:rsid w:val="00B17AC8"/>
    <w:rsid w:val="00B20A14"/>
    <w:rsid w:val="00B25D88"/>
    <w:rsid w:val="00B261B1"/>
    <w:rsid w:val="00B27336"/>
    <w:rsid w:val="00B31494"/>
    <w:rsid w:val="00B32530"/>
    <w:rsid w:val="00B35F83"/>
    <w:rsid w:val="00B36223"/>
    <w:rsid w:val="00B37282"/>
    <w:rsid w:val="00B44484"/>
    <w:rsid w:val="00B46250"/>
    <w:rsid w:val="00B46B7D"/>
    <w:rsid w:val="00B51FB5"/>
    <w:rsid w:val="00B53A94"/>
    <w:rsid w:val="00B554E6"/>
    <w:rsid w:val="00B55B65"/>
    <w:rsid w:val="00B56A57"/>
    <w:rsid w:val="00B56BBE"/>
    <w:rsid w:val="00B638B1"/>
    <w:rsid w:val="00B733BE"/>
    <w:rsid w:val="00B751CA"/>
    <w:rsid w:val="00B75862"/>
    <w:rsid w:val="00B93ED6"/>
    <w:rsid w:val="00B966A2"/>
    <w:rsid w:val="00BA0552"/>
    <w:rsid w:val="00BA0B92"/>
    <w:rsid w:val="00BA3126"/>
    <w:rsid w:val="00BA7B42"/>
    <w:rsid w:val="00BB0A3C"/>
    <w:rsid w:val="00BB7102"/>
    <w:rsid w:val="00BB796D"/>
    <w:rsid w:val="00BC3BF6"/>
    <w:rsid w:val="00BC6A05"/>
    <w:rsid w:val="00BC776F"/>
    <w:rsid w:val="00BC7D4F"/>
    <w:rsid w:val="00BD0D81"/>
    <w:rsid w:val="00BD0EB2"/>
    <w:rsid w:val="00BE0C8C"/>
    <w:rsid w:val="00BE2FFB"/>
    <w:rsid w:val="00BE35BB"/>
    <w:rsid w:val="00BE3D3E"/>
    <w:rsid w:val="00BE75FA"/>
    <w:rsid w:val="00BF10CC"/>
    <w:rsid w:val="00BF1AB0"/>
    <w:rsid w:val="00BF260E"/>
    <w:rsid w:val="00BF4187"/>
    <w:rsid w:val="00C004B6"/>
    <w:rsid w:val="00C01E12"/>
    <w:rsid w:val="00C05B4C"/>
    <w:rsid w:val="00C10188"/>
    <w:rsid w:val="00C10A55"/>
    <w:rsid w:val="00C1553F"/>
    <w:rsid w:val="00C20FDF"/>
    <w:rsid w:val="00C214DB"/>
    <w:rsid w:val="00C25595"/>
    <w:rsid w:val="00C25DAA"/>
    <w:rsid w:val="00C308A3"/>
    <w:rsid w:val="00C30FFA"/>
    <w:rsid w:val="00C31484"/>
    <w:rsid w:val="00C4019B"/>
    <w:rsid w:val="00C4612B"/>
    <w:rsid w:val="00C47A1E"/>
    <w:rsid w:val="00C5135D"/>
    <w:rsid w:val="00C5153B"/>
    <w:rsid w:val="00C52EA3"/>
    <w:rsid w:val="00C56736"/>
    <w:rsid w:val="00C60FEC"/>
    <w:rsid w:val="00C663F4"/>
    <w:rsid w:val="00C70418"/>
    <w:rsid w:val="00C713B4"/>
    <w:rsid w:val="00C74315"/>
    <w:rsid w:val="00C77023"/>
    <w:rsid w:val="00C81E0D"/>
    <w:rsid w:val="00C82A9F"/>
    <w:rsid w:val="00C85DF8"/>
    <w:rsid w:val="00C861E6"/>
    <w:rsid w:val="00C94976"/>
    <w:rsid w:val="00CA4CC9"/>
    <w:rsid w:val="00CB0280"/>
    <w:rsid w:val="00CB0D01"/>
    <w:rsid w:val="00CB1852"/>
    <w:rsid w:val="00CB1890"/>
    <w:rsid w:val="00CB4ED9"/>
    <w:rsid w:val="00CB551E"/>
    <w:rsid w:val="00CC1176"/>
    <w:rsid w:val="00CC708F"/>
    <w:rsid w:val="00CD0256"/>
    <w:rsid w:val="00CD2F45"/>
    <w:rsid w:val="00CD4CE2"/>
    <w:rsid w:val="00CD5421"/>
    <w:rsid w:val="00CE0E48"/>
    <w:rsid w:val="00CE1895"/>
    <w:rsid w:val="00CE1A90"/>
    <w:rsid w:val="00CE3747"/>
    <w:rsid w:val="00CE42C7"/>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603B6"/>
    <w:rsid w:val="00D62290"/>
    <w:rsid w:val="00D6793D"/>
    <w:rsid w:val="00D67FFD"/>
    <w:rsid w:val="00D712D0"/>
    <w:rsid w:val="00D74282"/>
    <w:rsid w:val="00D75ED5"/>
    <w:rsid w:val="00D827E6"/>
    <w:rsid w:val="00D84F43"/>
    <w:rsid w:val="00D852D0"/>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C4957"/>
    <w:rsid w:val="00DD3D4F"/>
    <w:rsid w:val="00DD3F06"/>
    <w:rsid w:val="00DE116E"/>
    <w:rsid w:val="00DE2057"/>
    <w:rsid w:val="00DE26C5"/>
    <w:rsid w:val="00DE48C5"/>
    <w:rsid w:val="00DE4D51"/>
    <w:rsid w:val="00DE6E46"/>
    <w:rsid w:val="00DE7361"/>
    <w:rsid w:val="00DF19F0"/>
    <w:rsid w:val="00DF6F71"/>
    <w:rsid w:val="00E03212"/>
    <w:rsid w:val="00E04526"/>
    <w:rsid w:val="00E0600F"/>
    <w:rsid w:val="00E10E2B"/>
    <w:rsid w:val="00E20B3C"/>
    <w:rsid w:val="00E21452"/>
    <w:rsid w:val="00E21823"/>
    <w:rsid w:val="00E21898"/>
    <w:rsid w:val="00E2792F"/>
    <w:rsid w:val="00E27C4D"/>
    <w:rsid w:val="00E3057D"/>
    <w:rsid w:val="00E329A7"/>
    <w:rsid w:val="00E33B1C"/>
    <w:rsid w:val="00E346F0"/>
    <w:rsid w:val="00E353A6"/>
    <w:rsid w:val="00E4431F"/>
    <w:rsid w:val="00E45E56"/>
    <w:rsid w:val="00E56FF4"/>
    <w:rsid w:val="00E6744A"/>
    <w:rsid w:val="00E6787C"/>
    <w:rsid w:val="00E70593"/>
    <w:rsid w:val="00E73842"/>
    <w:rsid w:val="00E76DE4"/>
    <w:rsid w:val="00E81C3F"/>
    <w:rsid w:val="00E82467"/>
    <w:rsid w:val="00E824C8"/>
    <w:rsid w:val="00E83101"/>
    <w:rsid w:val="00E874BC"/>
    <w:rsid w:val="00E87ACD"/>
    <w:rsid w:val="00E914F2"/>
    <w:rsid w:val="00E91551"/>
    <w:rsid w:val="00E95BF2"/>
    <w:rsid w:val="00E95E20"/>
    <w:rsid w:val="00E9651C"/>
    <w:rsid w:val="00E97277"/>
    <w:rsid w:val="00E9758E"/>
    <w:rsid w:val="00EA0F24"/>
    <w:rsid w:val="00EA1460"/>
    <w:rsid w:val="00EA5887"/>
    <w:rsid w:val="00EA768D"/>
    <w:rsid w:val="00EB0E5C"/>
    <w:rsid w:val="00EB49C3"/>
    <w:rsid w:val="00EB5F27"/>
    <w:rsid w:val="00EB61B9"/>
    <w:rsid w:val="00EC053F"/>
    <w:rsid w:val="00EC1A69"/>
    <w:rsid w:val="00EC1A8C"/>
    <w:rsid w:val="00EC1C52"/>
    <w:rsid w:val="00EC22E6"/>
    <w:rsid w:val="00ED1660"/>
    <w:rsid w:val="00ED54F4"/>
    <w:rsid w:val="00EE1C03"/>
    <w:rsid w:val="00EE37BB"/>
    <w:rsid w:val="00EE6981"/>
    <w:rsid w:val="00EE6B58"/>
    <w:rsid w:val="00EF108F"/>
    <w:rsid w:val="00EF1E3B"/>
    <w:rsid w:val="00EF2574"/>
    <w:rsid w:val="00EF2A10"/>
    <w:rsid w:val="00EF2F25"/>
    <w:rsid w:val="00EF4CEE"/>
    <w:rsid w:val="00F041B6"/>
    <w:rsid w:val="00F0446C"/>
    <w:rsid w:val="00F10D72"/>
    <w:rsid w:val="00F11258"/>
    <w:rsid w:val="00F133AC"/>
    <w:rsid w:val="00F229C1"/>
    <w:rsid w:val="00F23364"/>
    <w:rsid w:val="00F249BD"/>
    <w:rsid w:val="00F31BE4"/>
    <w:rsid w:val="00F32118"/>
    <w:rsid w:val="00F33CE7"/>
    <w:rsid w:val="00F3598C"/>
    <w:rsid w:val="00F36B68"/>
    <w:rsid w:val="00F37152"/>
    <w:rsid w:val="00F41E5F"/>
    <w:rsid w:val="00F4491A"/>
    <w:rsid w:val="00F503BA"/>
    <w:rsid w:val="00F52038"/>
    <w:rsid w:val="00F5360A"/>
    <w:rsid w:val="00F62B84"/>
    <w:rsid w:val="00F6560D"/>
    <w:rsid w:val="00F718E9"/>
    <w:rsid w:val="00F75B56"/>
    <w:rsid w:val="00F7738A"/>
    <w:rsid w:val="00F84FAF"/>
    <w:rsid w:val="00F90712"/>
    <w:rsid w:val="00F917C3"/>
    <w:rsid w:val="00F91AA5"/>
    <w:rsid w:val="00F93740"/>
    <w:rsid w:val="00FA3A73"/>
    <w:rsid w:val="00FA7977"/>
    <w:rsid w:val="00FB0F7B"/>
    <w:rsid w:val="00FB15F6"/>
    <w:rsid w:val="00FB223A"/>
    <w:rsid w:val="00FB3060"/>
    <w:rsid w:val="00FB468E"/>
    <w:rsid w:val="00FB554F"/>
    <w:rsid w:val="00FB56B4"/>
    <w:rsid w:val="00FB5E82"/>
    <w:rsid w:val="00FC0D7E"/>
    <w:rsid w:val="00FC4EB4"/>
    <w:rsid w:val="00FC5341"/>
    <w:rsid w:val="00FD1519"/>
    <w:rsid w:val="00FD22CA"/>
    <w:rsid w:val="00FD2EB8"/>
    <w:rsid w:val="00FD2ECB"/>
    <w:rsid w:val="00FD3AFC"/>
    <w:rsid w:val="00FD5C77"/>
    <w:rsid w:val="00FD7B0E"/>
    <w:rsid w:val="00FE52A3"/>
    <w:rsid w:val="00FE5D09"/>
    <w:rsid w:val="00FF08BB"/>
    <w:rsid w:val="00FF17B2"/>
    <w:rsid w:val="00FF2DA4"/>
    <w:rsid w:val="00FF4CE0"/>
    <w:rsid w:val="00FF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EF31-1D94-4050-8229-3E81C6B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4"/>
    <w:uiPriority w:val="99"/>
    <w:locked/>
    <w:rsid w:val="005C0544"/>
    <w:rPr>
      <w:rFonts w:ascii="Times New Roman" w:eastAsia="Times New Roman" w:hAnsi="Times New Roman" w:cs="Times New Roman"/>
      <w:sz w:val="23"/>
      <w:szCs w:val="23"/>
      <w:lang w:val="x-none" w:eastAsia="ar-SA"/>
    </w:rPr>
  </w:style>
  <w:style w:type="paragraph" w:styleId="a4">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3"/>
    <w:uiPriority w:val="99"/>
    <w:unhideWhenUsed/>
    <w:rsid w:val="005C0544"/>
    <w:pPr>
      <w:suppressAutoHyphens/>
      <w:spacing w:after="0" w:line="240" w:lineRule="auto"/>
      <w:ind w:firstLine="489"/>
      <w:jc w:val="both"/>
    </w:pPr>
    <w:rPr>
      <w:rFonts w:ascii="Times New Roman" w:eastAsia="Times New Roman" w:hAnsi="Times New Roman" w:cs="Times New Roman"/>
      <w:sz w:val="23"/>
      <w:szCs w:val="23"/>
      <w:lang w:val="x-none" w:eastAsia="ar-SA"/>
    </w:rPr>
  </w:style>
  <w:style w:type="paragraph" w:styleId="a5">
    <w:name w:val="Balloon Text"/>
    <w:basedOn w:val="a"/>
    <w:link w:val="a6"/>
    <w:uiPriority w:val="99"/>
    <w:semiHidden/>
    <w:unhideWhenUsed/>
    <w:rsid w:val="00891F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F9E"/>
    <w:rPr>
      <w:rFonts w:ascii="Tahoma" w:hAnsi="Tahoma" w:cs="Tahoma"/>
      <w:sz w:val="16"/>
      <w:szCs w:val="16"/>
    </w:rPr>
  </w:style>
  <w:style w:type="paragraph" w:customStyle="1" w:styleId="western">
    <w:name w:val="western"/>
    <w:basedOn w:val="a"/>
    <w:rsid w:val="008B64E1"/>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7">
    <w:name w:val="Table Grid"/>
    <w:basedOn w:val="a1"/>
    <w:uiPriority w:val="59"/>
    <w:rsid w:val="0023434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8"/>
    <w:rsid w:val="00234347"/>
    <w:pPr>
      <w:spacing w:after="0" w:line="240" w:lineRule="auto"/>
      <w:jc w:val="both"/>
    </w:pPr>
    <w:rPr>
      <w:rFonts w:ascii="Times New Roman" w:eastAsia="Times New Roman" w:hAnsi="Times New Roman" w:cs="Times New Roman"/>
      <w:sz w:val="28"/>
      <w:szCs w:val="28"/>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234347"/>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234347"/>
    <w:rPr>
      <w:rFonts w:ascii="Times New Roman" w:eastAsia="Times New Roman" w:hAnsi="Times New Roman" w:cs="Times New Roman"/>
      <w:sz w:val="20"/>
      <w:szCs w:val="20"/>
      <w:lang w:eastAsia="ru-RU"/>
    </w:rPr>
  </w:style>
  <w:style w:type="character" w:styleId="ab">
    <w:name w:val="footnote reference"/>
    <w:rsid w:val="00234347"/>
    <w:rPr>
      <w:vertAlign w:val="superscript"/>
    </w:rPr>
  </w:style>
  <w:style w:type="paragraph" w:styleId="a8">
    <w:name w:val="Body Text"/>
    <w:basedOn w:val="a"/>
    <w:link w:val="ac"/>
    <w:uiPriority w:val="99"/>
    <w:unhideWhenUsed/>
    <w:rsid w:val="00234347"/>
    <w:pPr>
      <w:spacing w:after="120"/>
    </w:pPr>
  </w:style>
  <w:style w:type="character" w:customStyle="1" w:styleId="ac">
    <w:name w:val="Основной текст Знак"/>
    <w:basedOn w:val="a0"/>
    <w:link w:val="a8"/>
    <w:uiPriority w:val="99"/>
    <w:rsid w:val="00234347"/>
  </w:style>
  <w:style w:type="character" w:styleId="ad">
    <w:name w:val="Hyperlink"/>
    <w:basedOn w:val="a0"/>
    <w:uiPriority w:val="99"/>
    <w:semiHidden/>
    <w:unhideWhenUsed/>
    <w:rsid w:val="00157D63"/>
    <w:rPr>
      <w:color w:val="0000FF" w:themeColor="hyperlink"/>
      <w:u w:val="single"/>
    </w:rPr>
  </w:style>
  <w:style w:type="paragraph" w:customStyle="1" w:styleId="ConsPlusNormal">
    <w:name w:val="ConsPlusNormal"/>
    <w:rsid w:val="00157D63"/>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2335">
      <w:bodyDiv w:val="1"/>
      <w:marLeft w:val="0"/>
      <w:marRight w:val="0"/>
      <w:marTop w:val="0"/>
      <w:marBottom w:val="0"/>
      <w:divBdr>
        <w:top w:val="none" w:sz="0" w:space="0" w:color="auto"/>
        <w:left w:val="none" w:sz="0" w:space="0" w:color="auto"/>
        <w:bottom w:val="none" w:sz="0" w:space="0" w:color="auto"/>
        <w:right w:val="none" w:sz="0" w:space="0" w:color="auto"/>
      </w:divBdr>
    </w:div>
    <w:div w:id="680549540">
      <w:bodyDiv w:val="1"/>
      <w:marLeft w:val="0"/>
      <w:marRight w:val="0"/>
      <w:marTop w:val="0"/>
      <w:marBottom w:val="0"/>
      <w:divBdr>
        <w:top w:val="none" w:sz="0" w:space="0" w:color="auto"/>
        <w:left w:val="none" w:sz="0" w:space="0" w:color="auto"/>
        <w:bottom w:val="none" w:sz="0" w:space="0" w:color="auto"/>
        <w:right w:val="none" w:sz="0" w:space="0" w:color="auto"/>
      </w:divBdr>
    </w:div>
    <w:div w:id="1037776033">
      <w:bodyDiv w:val="1"/>
      <w:marLeft w:val="0"/>
      <w:marRight w:val="0"/>
      <w:marTop w:val="0"/>
      <w:marBottom w:val="0"/>
      <w:divBdr>
        <w:top w:val="none" w:sz="0" w:space="0" w:color="auto"/>
        <w:left w:val="none" w:sz="0" w:space="0" w:color="auto"/>
        <w:bottom w:val="none" w:sz="0" w:space="0" w:color="auto"/>
        <w:right w:val="none" w:sz="0" w:space="0" w:color="auto"/>
      </w:divBdr>
    </w:div>
    <w:div w:id="1133525919">
      <w:bodyDiv w:val="1"/>
      <w:marLeft w:val="0"/>
      <w:marRight w:val="0"/>
      <w:marTop w:val="0"/>
      <w:marBottom w:val="0"/>
      <w:divBdr>
        <w:top w:val="none" w:sz="0" w:space="0" w:color="auto"/>
        <w:left w:val="none" w:sz="0" w:space="0" w:color="auto"/>
        <w:bottom w:val="none" w:sz="0" w:space="0" w:color="auto"/>
        <w:right w:val="none" w:sz="0" w:space="0" w:color="auto"/>
      </w:divBdr>
    </w:div>
    <w:div w:id="1178543326">
      <w:bodyDiv w:val="1"/>
      <w:marLeft w:val="0"/>
      <w:marRight w:val="0"/>
      <w:marTop w:val="0"/>
      <w:marBottom w:val="0"/>
      <w:divBdr>
        <w:top w:val="none" w:sz="0" w:space="0" w:color="auto"/>
        <w:left w:val="none" w:sz="0" w:space="0" w:color="auto"/>
        <w:bottom w:val="none" w:sz="0" w:space="0" w:color="auto"/>
        <w:right w:val="none" w:sz="0" w:space="0" w:color="auto"/>
      </w:divBdr>
    </w:div>
    <w:div w:id="1611473134">
      <w:bodyDiv w:val="1"/>
      <w:marLeft w:val="0"/>
      <w:marRight w:val="0"/>
      <w:marTop w:val="0"/>
      <w:marBottom w:val="0"/>
      <w:divBdr>
        <w:top w:val="none" w:sz="0" w:space="0" w:color="auto"/>
        <w:left w:val="none" w:sz="0" w:space="0" w:color="auto"/>
        <w:bottom w:val="none" w:sz="0" w:space="0" w:color="auto"/>
        <w:right w:val="none" w:sz="0" w:space="0" w:color="auto"/>
      </w:divBdr>
    </w:div>
    <w:div w:id="1619141112">
      <w:bodyDiv w:val="1"/>
      <w:marLeft w:val="0"/>
      <w:marRight w:val="0"/>
      <w:marTop w:val="0"/>
      <w:marBottom w:val="0"/>
      <w:divBdr>
        <w:top w:val="none" w:sz="0" w:space="0" w:color="auto"/>
        <w:left w:val="none" w:sz="0" w:space="0" w:color="auto"/>
        <w:bottom w:val="none" w:sz="0" w:space="0" w:color="auto"/>
        <w:right w:val="none" w:sz="0" w:space="0" w:color="auto"/>
      </w:divBdr>
    </w:div>
    <w:div w:id="1638221504">
      <w:bodyDiv w:val="1"/>
      <w:marLeft w:val="0"/>
      <w:marRight w:val="0"/>
      <w:marTop w:val="0"/>
      <w:marBottom w:val="0"/>
      <w:divBdr>
        <w:top w:val="none" w:sz="0" w:space="0" w:color="auto"/>
        <w:left w:val="none" w:sz="0" w:space="0" w:color="auto"/>
        <w:bottom w:val="none" w:sz="0" w:space="0" w:color="auto"/>
        <w:right w:val="none" w:sz="0" w:space="0" w:color="auto"/>
      </w:divBdr>
    </w:div>
    <w:div w:id="1989896948">
      <w:bodyDiv w:val="1"/>
      <w:marLeft w:val="0"/>
      <w:marRight w:val="0"/>
      <w:marTop w:val="0"/>
      <w:marBottom w:val="0"/>
      <w:divBdr>
        <w:top w:val="none" w:sz="0" w:space="0" w:color="auto"/>
        <w:left w:val="none" w:sz="0" w:space="0" w:color="auto"/>
        <w:bottom w:val="none" w:sz="0" w:space="0" w:color="auto"/>
        <w:right w:val="none" w:sz="0" w:space="0" w:color="auto"/>
      </w:divBdr>
    </w:div>
    <w:div w:id="2010667603">
      <w:bodyDiv w:val="1"/>
      <w:marLeft w:val="0"/>
      <w:marRight w:val="0"/>
      <w:marTop w:val="0"/>
      <w:marBottom w:val="0"/>
      <w:divBdr>
        <w:top w:val="none" w:sz="0" w:space="0" w:color="auto"/>
        <w:left w:val="none" w:sz="0" w:space="0" w:color="auto"/>
        <w:bottom w:val="none" w:sz="0" w:space="0" w:color="auto"/>
        <w:right w:val="none" w:sz="0" w:space="0" w:color="auto"/>
      </w:divBdr>
    </w:div>
    <w:div w:id="20307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8B7ED82C389E6019B1ADF25DBBD6C2CF5EC638DB60F9A73E48804B4C0DA729F9499E93532530811C88C7010EcBO3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Логинова Юлия Витальевна</cp:lastModifiedBy>
  <cp:revision>7</cp:revision>
  <cp:lastPrinted>2017-02-27T09:10:00Z</cp:lastPrinted>
  <dcterms:created xsi:type="dcterms:W3CDTF">2023-02-04T08:06:00Z</dcterms:created>
  <dcterms:modified xsi:type="dcterms:W3CDTF">2023-03-10T12:06:00Z</dcterms:modified>
</cp:coreProperties>
</file>