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6B" w:rsidRPr="00BB5A3E" w:rsidRDefault="0015766B" w:rsidP="00F70DBE">
      <w:pPr>
        <w:keepNext/>
        <w:jc w:val="center"/>
        <w:rPr>
          <w:sz w:val="26"/>
          <w:szCs w:val="26"/>
        </w:rPr>
      </w:pPr>
      <w:bookmarkStart w:id="0" w:name="_GoBack"/>
      <w:bookmarkEnd w:id="0"/>
      <w:r w:rsidRPr="00BB5A3E">
        <w:rPr>
          <w:sz w:val="26"/>
          <w:szCs w:val="26"/>
        </w:rPr>
        <w:t>Т</w:t>
      </w:r>
      <w:r w:rsidR="006452C0" w:rsidRPr="00BB5A3E">
        <w:rPr>
          <w:sz w:val="26"/>
          <w:szCs w:val="26"/>
        </w:rPr>
        <w:t>ехническое задание</w:t>
      </w:r>
    </w:p>
    <w:p w:rsidR="00F70DBE" w:rsidRDefault="00F70DBE" w:rsidP="004F1EE1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F70DBE">
        <w:rPr>
          <w:sz w:val="26"/>
          <w:szCs w:val="26"/>
        </w:rPr>
        <w:t xml:space="preserve">На поставку технических средств реабилитации –  </w:t>
      </w:r>
      <w:r w:rsidR="004F1EE1" w:rsidRPr="004F1EE1">
        <w:rPr>
          <w:sz w:val="26"/>
          <w:szCs w:val="26"/>
        </w:rPr>
        <w:t>опор для ползания, сидения, лежания, стояния для обеспечения инвалидов в 2022 году.</w:t>
      </w:r>
    </w:p>
    <w:p w:rsidR="004F1EE1" w:rsidRDefault="004F1EE1" w:rsidP="004F1EE1">
      <w:pPr>
        <w:suppressLineNumbers/>
        <w:suppressAutoHyphens/>
        <w:spacing w:line="276" w:lineRule="auto"/>
        <w:jc w:val="center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1. Требования к количеству.</w:t>
      </w:r>
    </w:p>
    <w:p w:rsidR="00A1029E" w:rsidRDefault="00673644" w:rsidP="00F2785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Товара: </w:t>
      </w:r>
      <w:r w:rsidR="004F1EE1" w:rsidRPr="004F1EE1">
        <w:rPr>
          <w:sz w:val="26"/>
          <w:szCs w:val="26"/>
        </w:rPr>
        <w:t>39 (тридцать девять) штук.</w:t>
      </w:r>
    </w:p>
    <w:p w:rsidR="002E7416" w:rsidRPr="00F27856" w:rsidRDefault="002E7416" w:rsidP="00F27856">
      <w:pPr>
        <w:spacing w:line="276" w:lineRule="auto"/>
        <w:ind w:firstLine="720"/>
        <w:jc w:val="both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A1029E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A1029E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A1029E">
        <w:rPr>
          <w:sz w:val="26"/>
          <w:szCs w:val="26"/>
        </w:rPr>
        <w:t>т.ч</w:t>
      </w:r>
      <w:proofErr w:type="spellEnd"/>
      <w:r w:rsidRPr="00A1029E">
        <w:rPr>
          <w:sz w:val="26"/>
          <w:szCs w:val="26"/>
        </w:rPr>
        <w:t xml:space="preserve">.  </w:t>
      </w:r>
      <w:r w:rsidR="00DE09C4">
        <w:rPr>
          <w:rFonts w:eastAsia="Calibri"/>
          <w:sz w:val="26"/>
          <w:szCs w:val="26"/>
          <w:lang w:eastAsia="en-US"/>
        </w:rPr>
        <w:t>ГОСТ ISO 10993-1-202</w:t>
      </w:r>
      <w:r w:rsidR="004F1EE1" w:rsidRPr="004F1EE1">
        <w:rPr>
          <w:rFonts w:eastAsia="Calibri"/>
          <w:sz w:val="26"/>
          <w:szCs w:val="26"/>
          <w:lang w:eastAsia="en-US"/>
        </w:rPr>
        <w:t xml:space="preserve">1 «Изделия медицинские. Оценка биологического действия медицинских изделий. Часть 1. Оценка и </w:t>
      </w:r>
      <w:r w:rsidR="00DE09C4">
        <w:rPr>
          <w:rFonts w:eastAsia="Calibri"/>
          <w:sz w:val="26"/>
          <w:szCs w:val="26"/>
          <w:lang w:eastAsia="en-US"/>
        </w:rPr>
        <w:t>исследования», ГОСТ Р 51632-2021</w:t>
      </w:r>
      <w:r w:rsidR="004F1EE1" w:rsidRPr="004F1EE1">
        <w:rPr>
          <w:rFonts w:eastAsia="Calibri"/>
          <w:sz w:val="26"/>
          <w:szCs w:val="26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96516" w:rsidRPr="0089651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 w:rsidR="003911E1"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с даты поставки Товара Получателю.</w:t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111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4F1EE1" w:rsidRPr="004F1EE1" w:rsidTr="00504957">
        <w:trPr>
          <w:trHeight w:val="1789"/>
        </w:trPr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КТРУ и Наименование</w:t>
            </w: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6-06-01 - Опора для ползания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ползания для детей-инвалидов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Опора для ползания должна помогать отрабатывать правильный стереотип движения, использоваться для стимуляции мышц плечевого пояса при параличах и травмах позвоночника, помогать обучить ребенка ползать на четвереньках, что должно являться подготовительным этапом для самостоятельного ползания и вставания.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Высота и угол наклона опоры должен регулироваться в зависимости от роста ребенка таким образом, чтобы руки были полусогнуты в локтях, а коленные суставы свободно сгибались и разгибались. Опора должна быть установлена на колесах, имеющих тормоза. Крепление должно быть изготовлено из прочной ткани. Для комфортного положения и снижения тонуса должен быть предусмотрен мягкий упор под грудь.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Высота крепления над полом под нагрузкой должна регулироваться в зависимости от типоразмера и потребности получателей.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6-07-01 - Опора для сидения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сидения для детей-инвалидов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Опора для сидения должна быть предназначена для пациентов с нарушениями опорно-двигательного аппарата, должна помогать расслаблять мышцы и снижать </w:t>
            </w:r>
            <w:proofErr w:type="spellStart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>спастику</w:t>
            </w:r>
            <w:proofErr w:type="spellEnd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>. Опора должна иметь регулируемую спинку, изменяемый угол наклона подножки, фиксацию голеней, стоп.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Опора должна быть снабжена регулируемым и съемным абдуктором,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ремнями для фиксации ног. Грудная часть тела должна фиксироваться креплением или съемным ортопедическим жилетом, а тазобедренная -  набедренным креплением. К сидению должен прилагаться столик, прикрепляемый к подлокотникам, который предусматривает дополнительные приспособления для фиксации рук и регулировку расстояния до корпуса. Ножки сидения и подлокотники должны регулироваться по высоте.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Опора должна быть установлена на колесах, имеющих тормоза. Мягкие элементы должны быть на поролоне, обтянуты кожей (или искусственной кожей).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Ширина и глубина сидения должны регулироваться в зависимости от типоразмера и потребности получателей.  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6-08-01 - Опора для лежания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лежания для детей-инвалидов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Специализированная опора для лежания должна являться позиционной опорой для детей в курсе реабилитации, иметь крепёжные ремни, </w:t>
            </w:r>
            <w:proofErr w:type="spellStart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абдукционные</w:t>
            </w:r>
            <w:proofErr w:type="spellEnd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модули. Угол наклона спинки должен регулироваться до горизонтального, при этом сила тяжести помогает скорректировать положение ребенка. В комплект должны входить не менее 3-х мягких модулей и ремни. Мягкие подушки должны быть на поролоне, обтянуты кожей (или искусственной кожей). Опора должна быть установлена на колесах, имеющих тормоза.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6-09-01 - Опора для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стояния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Опора для стояния для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детей-инвалидов, модель 1 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Опора для стояния должна использоваться для фиксации в правильном вертикальном положении пользователя со слабым тонусом мышц, для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развития у него навыков вертикального положения тела.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4-х колесное основание, оснащенное стояночными тормозами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 на основание установлена вертикальная стойка, оснащённая съемным регулируемым спинодержателем, съемным регулируемым подголовником с боковой поддержкой, регулируемыми креплениями грудного и бедренного отделов, системой регулируемых коленных креплений, креплениями для ступней, регулируемым абдуктором, регулируемым столиком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подножка с регулируемыми креплениями для стоп типа «сандалии»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и крепежными ремешками;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мягкие элементы опоры должны быть выполнены из материалов, стойких к обработке традиционными моющими средствами.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 комплект опоры для стояния должно входить: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подголовник; 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держатель спинки;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упоры для коленей;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столик;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right="34" w:firstLine="459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модель 2 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должна использоваться для поддержки и размещения пользователя в правильном положении стоя, в промежуточных положениях по углу наклона, а также для пассивных реабилитационных мероприятий, направленных на адаптацию пациента к вертикальному положению, формированию чувства равновесия. 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положение наклона вперед (</w:t>
            </w:r>
            <w:proofErr w:type="spellStart"/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вертикализация</w:t>
            </w:r>
            <w:proofErr w:type="spellEnd"/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«лежа на животе»);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на 4-х поворотных колесах, оснащенных стояночными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тормозами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не менее чем на 45 градусов от вертикали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с возможностью установки и фиксации в любом промежуточном положении;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 (под грудь, живот, колени),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регулируемая подножка с креплениями для стоп типа «сандалии»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и крепежными ремешками;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 комплект опоры для стояния должно входить: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абдуктор и/или разделитель для ног;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боковые упоры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упоры для коленей;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столик;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right="34" w:firstLine="317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 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модель 3 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должна использоваться для поддержки и размещения пользователя в вертикальном, горизонтальном и промежуточных положениях по углу наклона, а также для пассивных реабилитационных мероприятий, направленных на адаптацию пациента к вертикальному положению, формированию чувства равновесия. 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положение наклона назад (</w:t>
            </w:r>
            <w:proofErr w:type="spellStart"/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вертикализация</w:t>
            </w:r>
            <w:proofErr w:type="spellEnd"/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«лежа на спине»);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оснащенных стояночными тормозами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от вертикального до горизонтального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с возможностью установки и фиксации в любом промежуточном положении;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 (под спину),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подголовник;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регулируемый абдуктор и/или разделитель для ног;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регулируемая подножка с креплениями для стоп типа «сандалии»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и крепежными ремешками;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 комплект опоры для стояния должно входить: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держатель спинки;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подлокотники;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боковые упоры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упоры для коленей;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столик;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      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6-09-01 -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Опора для стояния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Опора для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стояния для детей-инвалидов, модель 4 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Опора для стояния должна использоваться для поддержки и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размещения пользователя в вертикальном, горизонтальном и промежуточных положениях по углу наклона, а также для пассивных реабилитационных мероприятий, направленных на адаптацию пациента к вертикальному положению, формированию чувства равновесия. 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положение наклона вперед и назад - комбинированный (</w:t>
            </w:r>
            <w:proofErr w:type="spellStart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вертикализация</w:t>
            </w:r>
            <w:proofErr w:type="spellEnd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пользователя как в положении «лежа на животе», так и в положении «лежа на спине» с закреплением в любом промежуточном положении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оснащенных стояночными тормозами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от вертикального до горизонтального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с возможностью установки и фиксации в любом промежуточном положении;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 (грудной, промежуточный, бедренный),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подголовник;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регулируемый абдуктор и/или разделитель для ног;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регулируемая подножка с креплениями для стоп типа «сандалии»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и крепежными ремешками;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 комплект опоры для стояния должно входить: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держатель спинки;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боковые упоры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упоры для коленей;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столик;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     - гарантийный талон. 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модель 5 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должна использоваться для поддержки и размещения пользователя в вертикальном, горизонтальном и промежуточных положениях по углу наклона, а также для пассивных реабилитационных мероприятий, направленных на адаптацию пациента к вертикальному положению, формированию чувства равновесия. 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положение наклона вперед и назад - комбинированный (</w:t>
            </w:r>
            <w:proofErr w:type="spellStart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вертикализация</w:t>
            </w:r>
            <w:proofErr w:type="spellEnd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пользователя как в положении «лежа на животе», так и в положении «лежа на спине» с закреплением в любом промежуточном положении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оснащенных стояночными тормозами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от вертикального до горизонтального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с возможностью установки и фиксации в любом промежуточном положении;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 (грудной, промежуточный, бедренный),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подголовник;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регулируемый абдуктор и/или разделитель для ног;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регулируемая подножка с креплениями для стоп типа «сандалии»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и крепежными ремешками;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 комплект опоры для стояния должно входить: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упоры для коленей;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упор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столик;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      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4F1EE1" w:rsidRPr="004F1EE1" w:rsidTr="00504957">
        <w:tc>
          <w:tcPr>
            <w:tcW w:w="67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1560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модель 6 </w:t>
            </w:r>
          </w:p>
        </w:tc>
        <w:tc>
          <w:tcPr>
            <w:tcW w:w="8505" w:type="dxa"/>
          </w:tcPr>
          <w:p w:rsidR="004F1EE1" w:rsidRPr="004F1EE1" w:rsidRDefault="004F1EE1" w:rsidP="004F1EE1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должна использоваться для поддержки и размещения пользователя в вертикальном, горизонтальном и промежуточных положениях по углу наклона, а также для пассивных реабилитационных мероприятий, направленных на адаптацию пациента к вертикальному положению, формированию чувства равновесия. 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положение наклона вперед и назад - комбинированный (</w:t>
            </w:r>
            <w:proofErr w:type="spellStart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вертикализация</w:t>
            </w:r>
            <w:proofErr w:type="spellEnd"/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пользователя как в положении «лежа на животе», так и в положении «лежа на спине» с закреплением в любом промежуточном положении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оснащенных стояночными тормозами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 xml:space="preserve"> от вертикального до горизонтального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с возможностью установки и фиксации в любом промежуточном положении;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 (грудной, промежуточный, бедренный),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подголовник;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регулируемый абдуктор и/или разделитель для ног;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- регулируемая подножка с креплениями для стоп типа «сандалии»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и крепежными ремешками;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В комплект опоры для стояния должно входить:</w:t>
            </w:r>
          </w:p>
          <w:p w:rsidR="004F1EE1" w:rsidRPr="004F1EE1" w:rsidRDefault="004F1EE1" w:rsidP="004F1EE1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- ремень для груди.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4F1EE1" w:rsidRPr="004F1EE1" w:rsidRDefault="004F1EE1" w:rsidP="004F1EE1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4F1EE1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4F1EE1" w:rsidRPr="004F1EE1" w:rsidRDefault="004F1EE1" w:rsidP="004F1EE1">
            <w:pPr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ar-SA"/>
              </w:rPr>
              <w:t xml:space="preserve">      - гарантийный талон.</w:t>
            </w:r>
          </w:p>
        </w:tc>
        <w:tc>
          <w:tcPr>
            <w:tcW w:w="850" w:type="dxa"/>
          </w:tcPr>
          <w:p w:rsidR="004F1EE1" w:rsidRPr="004F1EE1" w:rsidRDefault="004F1EE1" w:rsidP="004F1EE1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4F1EE1" w:rsidRPr="004F1EE1" w:rsidTr="00504957">
        <w:tc>
          <w:tcPr>
            <w:tcW w:w="15026" w:type="dxa"/>
            <w:gridSpan w:val="6"/>
          </w:tcPr>
          <w:p w:rsidR="004F1EE1" w:rsidRPr="004F1EE1" w:rsidRDefault="004F1EE1" w:rsidP="004F1E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4F1EE1" w:rsidRPr="004F1EE1" w:rsidRDefault="004F1EE1" w:rsidP="004F1E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EE1">
              <w:rPr>
                <w:rFonts w:eastAsiaTheme="minorHAnsi"/>
                <w:sz w:val="26"/>
                <w:szCs w:val="26"/>
                <w:lang w:eastAsia="en-US"/>
              </w:rPr>
              <w:t>39</w:t>
            </w:r>
          </w:p>
        </w:tc>
      </w:tr>
    </w:tbl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3"/>
    <w:rsid w:val="0007105B"/>
    <w:rsid w:val="000C7F38"/>
    <w:rsid w:val="000F1E63"/>
    <w:rsid w:val="000F5055"/>
    <w:rsid w:val="0015766B"/>
    <w:rsid w:val="001C0681"/>
    <w:rsid w:val="00252ACC"/>
    <w:rsid w:val="002D3637"/>
    <w:rsid w:val="002E7416"/>
    <w:rsid w:val="00326B6C"/>
    <w:rsid w:val="00357561"/>
    <w:rsid w:val="00384239"/>
    <w:rsid w:val="003911E1"/>
    <w:rsid w:val="00490F54"/>
    <w:rsid w:val="004F1EE1"/>
    <w:rsid w:val="005F56C6"/>
    <w:rsid w:val="006452C0"/>
    <w:rsid w:val="00666A4C"/>
    <w:rsid w:val="00673644"/>
    <w:rsid w:val="006D57D2"/>
    <w:rsid w:val="00842366"/>
    <w:rsid w:val="00896516"/>
    <w:rsid w:val="00A1029E"/>
    <w:rsid w:val="00A16A2A"/>
    <w:rsid w:val="00BB5A3E"/>
    <w:rsid w:val="00BD632C"/>
    <w:rsid w:val="00D8355F"/>
    <w:rsid w:val="00DE09C4"/>
    <w:rsid w:val="00E36E66"/>
    <w:rsid w:val="00F27856"/>
    <w:rsid w:val="00F40EC4"/>
    <w:rsid w:val="00F70DBE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7EE49-86CA-450F-A614-26A64B1C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7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rsid w:val="000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rsid w:val="002E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rsid w:val="00F7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rsid w:val="004F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Белькова Мария Викторовна</cp:lastModifiedBy>
  <cp:revision>2</cp:revision>
  <dcterms:created xsi:type="dcterms:W3CDTF">2022-06-08T07:55:00Z</dcterms:created>
  <dcterms:modified xsi:type="dcterms:W3CDTF">2022-06-08T07:55:00Z</dcterms:modified>
</cp:coreProperties>
</file>