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Техническое задание</w:t>
      </w:r>
    </w:p>
    <w:p w:rsidR="00356A16" w:rsidRPr="00356A16" w:rsidRDefault="00356A16" w:rsidP="00356A16">
      <w:pPr>
        <w:widowControl w:val="0"/>
        <w:tabs>
          <w:tab w:val="left" w:pos="324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56A16" w:rsidRPr="00356A16" w:rsidRDefault="00356A16" w:rsidP="00356A16">
      <w:pPr>
        <w:widowControl w:val="0"/>
        <w:tabs>
          <w:tab w:val="left" w:pos="142"/>
          <w:tab w:val="left" w:pos="324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pacing w:val="-4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1.Наименование и характеристика оказываемых услуг: 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Оказание услуг по медицинской реабилитации граждан – пострадавших вследствие несчастных случаев на производстве и профессиональных заболеваний с заболеваниями </w:t>
      </w:r>
      <w:r w:rsidRPr="00356A16">
        <w:rPr>
          <w:rFonts w:ascii="Times New Roman" w:eastAsia="Calibri" w:hAnsi="Times New Roman" w:cs="Times New Roman"/>
          <w:bCs/>
          <w:color w:val="000000"/>
          <w:spacing w:val="-4"/>
          <w:kern w:val="2"/>
          <w:sz w:val="24"/>
          <w:szCs w:val="24"/>
          <w:lang w:eastAsia="hi-IN" w:bidi="hi-IN"/>
        </w:rPr>
        <w:t>органов дыхания, нервной системы,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костно-мышечной системы и соединительной ткани</w:t>
      </w:r>
      <w:r w:rsidRPr="00356A16">
        <w:rPr>
          <w:rFonts w:ascii="Times New Roman" w:eastAsia="Calibri" w:hAnsi="Times New Roman" w:cs="Times New Roman"/>
          <w:bCs/>
          <w:color w:val="000000"/>
          <w:spacing w:val="-4"/>
          <w:kern w:val="2"/>
          <w:sz w:val="24"/>
          <w:szCs w:val="24"/>
          <w:lang w:eastAsia="hi-IN" w:bidi="hi-IN"/>
        </w:rPr>
        <w:t>.</w:t>
      </w:r>
    </w:p>
    <w:p w:rsidR="00356A16" w:rsidRPr="00356A16" w:rsidRDefault="00356A16" w:rsidP="00356A16">
      <w:pPr>
        <w:widowControl w:val="0"/>
        <w:tabs>
          <w:tab w:val="left" w:pos="142"/>
          <w:tab w:val="left" w:pos="324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         2. Место, сроки и условия оказания услуг: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  <w:t>Республика Крым.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Сроки (периоды) оказания услуг: май-ноябрь 2022 года.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Дата начала последнего заезда: не позднее 11 октября 2022 года.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При переносе срока заезда и (или) при увеличении предусмотренного контрактом объема услуг не более чем на десять процентов  - дата начала последнего заезда не позднее  10 ноября 2022 г.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Предоставление не менее 70% путевок с периодом заездов во </w:t>
      </w: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hi-IN" w:bidi="hi-IN"/>
        </w:rPr>
        <w:t>II</w:t>
      </w: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-</w:t>
      </w: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hi-IN" w:bidi="hi-IN"/>
        </w:rPr>
        <w:t>III</w:t>
      </w: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кв. 2022 г</w:t>
      </w:r>
      <w:r w:rsidRPr="00356A16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График заездов согласовывается с Исполнителем.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Предоставить Заказчику оформленные в соответствии с требованиями нормативных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         3. Требования к количественным характеристикам услуг:</w:t>
      </w:r>
    </w:p>
    <w:p w:rsidR="00356A16" w:rsidRPr="00356A16" w:rsidRDefault="00356A16" w:rsidP="00356A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6A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Продолжительность лечения </w:t>
      </w:r>
      <w:r w:rsidRPr="00356A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356A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 день.                                                          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 xml:space="preserve">Объем оказываемых услуг – 378 койко-дней (18 путевок по 21 </w:t>
      </w:r>
      <w:proofErr w:type="spellStart"/>
      <w:proofErr w:type="gramStart"/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>койко</w:t>
      </w:r>
      <w:proofErr w:type="spellEnd"/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 xml:space="preserve"> – дню</w:t>
      </w:r>
      <w:proofErr w:type="gramEnd"/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>).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spacing w:val="-1"/>
          <w:kern w:val="2"/>
          <w:sz w:val="24"/>
          <w:szCs w:val="24"/>
          <w:lang w:eastAsia="hi-IN" w:bidi="hi-IN"/>
        </w:rPr>
        <w:t xml:space="preserve">         </w:t>
      </w: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4.Требования к качеству услуг: </w:t>
      </w:r>
    </w:p>
    <w:p w:rsidR="00356A16" w:rsidRPr="00356A16" w:rsidRDefault="00356A16" w:rsidP="00356A16">
      <w:pPr>
        <w:widowControl w:val="0"/>
        <w:tabs>
          <w:tab w:val="left" w:pos="24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заболеваний».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Услуги по медицинской реабилитации должны быть выполнены и оказаны: </w:t>
      </w:r>
    </w:p>
    <w:p w:rsidR="00356A16" w:rsidRPr="00356A16" w:rsidRDefault="00356A16" w:rsidP="00356A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356A16" w:rsidRPr="00356A16" w:rsidRDefault="00356A16" w:rsidP="00356A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от 22.11.2004 № 212 «</w:t>
      </w:r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Об утверждении стандарта санаторно-курортной помощи больным с болезнями органов дыхания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";</w:t>
      </w:r>
    </w:p>
    <w:p w:rsidR="00356A16" w:rsidRPr="00356A16" w:rsidRDefault="00356A16" w:rsidP="00356A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артропатии</w:t>
      </w:r>
      <w:proofErr w:type="spell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, инфекционные </w:t>
      </w:r>
      <w:proofErr w:type="spell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артропатии</w:t>
      </w:r>
      <w:proofErr w:type="spell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, воспалительные </w:t>
      </w:r>
      <w:proofErr w:type="spell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артропатии</w:t>
      </w:r>
      <w:proofErr w:type="spell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, артрозы, другие поражения суставов)";</w:t>
      </w:r>
    </w:p>
    <w:p w:rsidR="00356A16" w:rsidRPr="00356A16" w:rsidRDefault="00356A16" w:rsidP="00356A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</w:pPr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от 22.11.2004 № 208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"</w:t>
      </w:r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дорсопатии</w:t>
      </w:r>
      <w:proofErr w:type="spellEnd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спондилопатии</w:t>
      </w:r>
      <w:proofErr w:type="spellEnd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, болезни мягких тканей, </w:t>
      </w:r>
      <w:proofErr w:type="spellStart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остеопатии</w:t>
      </w:r>
      <w:proofErr w:type="spellEnd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и </w:t>
      </w:r>
      <w:proofErr w:type="spellStart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хондропатии</w:t>
      </w:r>
      <w:proofErr w:type="spellEnd"/>
      <w:r w:rsidRPr="00356A16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)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";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           </w:t>
      </w:r>
    </w:p>
    <w:p w:rsidR="00356A16" w:rsidRPr="00356A16" w:rsidRDefault="00356A16" w:rsidP="00356A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от 22.11.2004 г.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полиневропатиями</w:t>
      </w:r>
      <w:proofErr w:type="spell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и другими поражениями периферической нервной системы»;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от 22.11.2004 г. № 217 «Об утверждении стандарта санаторно-курортной помощи с воспалительными болезнями нервной системы»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- в соответствии с Методическими указаниями Минздрава России от 02.10.2001г.  № 2001/140 «Организация санаторного лечения лиц, пострадавших вследствие несчастных случаев на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производстве и профессиональных заболеваний»; 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-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 </w:t>
      </w:r>
    </w:p>
    <w:p w:rsidR="00356A16" w:rsidRPr="00356A16" w:rsidRDefault="00356A16" w:rsidP="00356A16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proofErr w:type="gram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Организация, оказывающая санаторно-курортные услуги должна иметь действующую лицензию на осуществление медицинской деятельности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Сколково</w:t>
      </w:r>
      <w:proofErr w:type="spell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»)» по профилям лечения травматологии и ортопедии</w:t>
      </w:r>
      <w:proofErr w:type="gram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(заболевания опорно-двигательного аппарата (костно-мышечной системы и соединительной ткани); неврологии (заболевания нервной системы); пульмонологии (заболевания органов дыхания).</w:t>
      </w:r>
    </w:p>
    <w:p w:rsidR="00356A16" w:rsidRPr="00356A16" w:rsidRDefault="00356A16" w:rsidP="00356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(далее — пострадавших)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56A16" w:rsidRPr="00356A16" w:rsidRDefault="00356A16" w:rsidP="00356A16">
      <w:pPr>
        <w:widowControl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          </w:t>
      </w: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5. Требования к техническим характеристикам услуг:</w:t>
      </w:r>
    </w:p>
    <w:p w:rsidR="00356A16" w:rsidRPr="00356A16" w:rsidRDefault="00356A16" w:rsidP="00356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</w:t>
      </w:r>
      <w:r w:rsidRPr="00356A16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 w:bidi="hi-IN"/>
        </w:rPr>
        <w:t xml:space="preserve"> должны соответствовать требованиям </w:t>
      </w:r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«СП 59.13330.2020. Доступность зданий и сооружений для маломобильных групп населения. Актуализированная редакция СНиП 35-01-2001» (утв. Приказом Минстроя России от 30.12.2020 г. №904/</w:t>
      </w:r>
      <w:proofErr w:type="spellStart"/>
      <w:proofErr w:type="gramStart"/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пр</w:t>
      </w:r>
      <w:proofErr w:type="spellEnd"/>
      <w:proofErr w:type="gramEnd"/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 xml:space="preserve">): </w:t>
      </w:r>
      <w:proofErr w:type="spellStart"/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безбарьерная</w:t>
      </w:r>
      <w:proofErr w:type="spellEnd"/>
      <w:r w:rsidRPr="00356A16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356A16" w:rsidRPr="00356A16" w:rsidRDefault="00356A16" w:rsidP="00356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</w:t>
      </w:r>
      <w:proofErr w:type="gramStart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для</w:t>
      </w:r>
      <w:proofErr w:type="gramEnd"/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 Минздравом РФ от 22.12.1999 № 99/229).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Здания и сооружения </w:t>
      </w:r>
      <w:proofErr w:type="gramStart"/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организации, оказывающей санаторно-курортные услуги должны быть оборудованы</w:t>
      </w:r>
      <w:proofErr w:type="gramEnd"/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: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- системами холодного и горячего водоснабжения;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- системами для обеспечения пациентов питьевой водой круглосуточно</w:t>
      </w:r>
    </w:p>
    <w:p w:rsidR="00356A16" w:rsidRPr="00356A16" w:rsidRDefault="00356A16" w:rsidP="00356A1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оборудованы</w:t>
      </w:r>
      <w:proofErr w:type="gramEnd"/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лифтом с круглосуточным подъемом и спуском, грузовой и пассажирский отдельно.</w:t>
      </w:r>
    </w:p>
    <w:p w:rsidR="00356A16" w:rsidRPr="00356A16" w:rsidRDefault="00356A16" w:rsidP="00356A1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служба приема (круглосуточный прием);</w:t>
      </w:r>
    </w:p>
    <w:p w:rsidR="00356A16" w:rsidRPr="00356A16" w:rsidRDefault="00356A16" w:rsidP="00356A1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Размещение реабилитируемых лиц, а в случае необходимости и сопровождающих их лиц, в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6A16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6. Прочие требования</w:t>
      </w:r>
    </w:p>
    <w:p w:rsidR="00356A16" w:rsidRPr="00356A16" w:rsidRDefault="00356A16" w:rsidP="00356A16">
      <w:pPr>
        <w:widowControl w:val="0"/>
        <w:suppressAutoHyphens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3A07F9" w:rsidRPr="00356A16" w:rsidRDefault="00356A16" w:rsidP="00356A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 и быть доведена до 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застрахованных лиц</w:t>
      </w:r>
      <w:r w:rsidRPr="00356A1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 доступным и наглядным способом.</w:t>
      </w:r>
      <w:bookmarkStart w:id="0" w:name="_GoBack"/>
      <w:bookmarkEnd w:id="0"/>
    </w:p>
    <w:sectPr w:rsidR="003A07F9" w:rsidRPr="00356A16" w:rsidSect="00356A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3A"/>
    <w:multiLevelType w:val="hybridMultilevel"/>
    <w:tmpl w:val="CDFCE08C"/>
    <w:lvl w:ilvl="0" w:tplc="CE505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BD"/>
    <w:rsid w:val="00356A16"/>
    <w:rsid w:val="004069BD"/>
    <w:rsid w:val="00712A28"/>
    <w:rsid w:val="00AD3773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3</cp:revision>
  <dcterms:created xsi:type="dcterms:W3CDTF">2022-04-13T05:07:00Z</dcterms:created>
  <dcterms:modified xsi:type="dcterms:W3CDTF">2022-04-13T05:12:00Z</dcterms:modified>
</cp:coreProperties>
</file>