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инвалидов </w:t>
      </w:r>
      <w:r w:rsidR="005B0D71" w:rsidRPr="005B0D71">
        <w:rPr>
          <w:sz w:val="24"/>
          <w:szCs w:val="24"/>
        </w:rPr>
        <w:t>протезом кисти с микропроцессорным управлением, в том числе при вычленении и ч</w:t>
      </w:r>
      <w:r w:rsidR="007A3764">
        <w:rPr>
          <w:sz w:val="24"/>
          <w:szCs w:val="24"/>
        </w:rPr>
        <w:t>астичном вычленении кисти в 2023</w:t>
      </w:r>
      <w:r w:rsidR="005B0D71" w:rsidRPr="005B0D71">
        <w:rPr>
          <w:sz w:val="24"/>
          <w:szCs w:val="24"/>
        </w:rPr>
        <w:t xml:space="preserve"> году</w:t>
      </w:r>
      <w:r w:rsidR="005B0D71">
        <w:rPr>
          <w:sz w:val="24"/>
          <w:szCs w:val="24"/>
        </w:rPr>
        <w:t>.</w:t>
      </w:r>
      <w:r w:rsidR="00C50AE5" w:rsidRPr="001327DF">
        <w:rPr>
          <w:sz w:val="24"/>
          <w:szCs w:val="24"/>
        </w:rPr>
        <w:t xml:space="preserve"> </w:t>
      </w:r>
    </w:p>
    <w:p w:rsidR="004D66FD" w:rsidRDefault="004D66FD" w:rsidP="00C50AE5">
      <w:pPr>
        <w:ind w:firstLine="709"/>
        <w:jc w:val="both"/>
        <w:rPr>
          <w:sz w:val="26"/>
          <w:szCs w:val="26"/>
        </w:rPr>
      </w:pPr>
    </w:p>
    <w:p w:rsidR="00B75C41" w:rsidRPr="00010A00" w:rsidRDefault="00C50AE5" w:rsidP="00010A00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043"/>
        <w:gridCol w:w="951"/>
      </w:tblGrid>
      <w:tr w:rsidR="00043251" w:rsidRPr="00043251" w:rsidTr="007633DB">
        <w:tc>
          <w:tcPr>
            <w:tcW w:w="1809" w:type="dxa"/>
            <w:shd w:val="clear" w:color="auto" w:fill="auto"/>
            <w:vAlign w:val="center"/>
          </w:tcPr>
          <w:p w:rsidR="00043251" w:rsidRPr="00043251" w:rsidRDefault="00043251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43251" w:rsidRPr="00043251" w:rsidRDefault="00043251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7570" w:type="dxa"/>
            <w:shd w:val="clear" w:color="auto" w:fill="auto"/>
            <w:vAlign w:val="center"/>
          </w:tcPr>
          <w:p w:rsidR="00043251" w:rsidRPr="00043251" w:rsidRDefault="00043251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43251" w:rsidRPr="00043251" w:rsidRDefault="00043251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043251" w:rsidRPr="00043251" w:rsidTr="007633DB">
        <w:tc>
          <w:tcPr>
            <w:tcW w:w="1809" w:type="dxa"/>
            <w:shd w:val="clear" w:color="auto" w:fill="auto"/>
          </w:tcPr>
          <w:p w:rsidR="005B0D71" w:rsidRDefault="005B0D71" w:rsidP="005B0D71">
            <w:pPr>
              <w:jc w:val="center"/>
              <w:rPr>
                <w:sz w:val="24"/>
                <w:szCs w:val="24"/>
              </w:rPr>
            </w:pPr>
            <w:r w:rsidRPr="005B0D71">
              <w:rPr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5B0D71" w:rsidRPr="005B0D71" w:rsidRDefault="005B0D71" w:rsidP="005B0D71">
            <w:pPr>
              <w:jc w:val="center"/>
              <w:rPr>
                <w:sz w:val="24"/>
                <w:szCs w:val="24"/>
              </w:rPr>
            </w:pPr>
          </w:p>
          <w:p w:rsidR="005B0D71" w:rsidRDefault="005B0D71" w:rsidP="005B0D71">
            <w:pPr>
              <w:jc w:val="center"/>
              <w:rPr>
                <w:sz w:val="24"/>
                <w:szCs w:val="24"/>
              </w:rPr>
            </w:pPr>
            <w:r w:rsidRPr="005B0D71">
              <w:rPr>
                <w:sz w:val="24"/>
                <w:szCs w:val="24"/>
              </w:rPr>
              <w:t xml:space="preserve">КОЗ </w:t>
            </w:r>
          </w:p>
          <w:p w:rsidR="005B0D71" w:rsidRPr="005B0D71" w:rsidRDefault="005B0D71" w:rsidP="005B0D71">
            <w:pPr>
              <w:jc w:val="center"/>
              <w:rPr>
                <w:sz w:val="24"/>
                <w:szCs w:val="24"/>
              </w:rPr>
            </w:pPr>
            <w:r w:rsidRPr="005B0D71">
              <w:rPr>
                <w:sz w:val="24"/>
                <w:szCs w:val="24"/>
              </w:rPr>
              <w:t>03.28.08.04.01</w:t>
            </w:r>
          </w:p>
          <w:p w:rsidR="005B0D71" w:rsidRDefault="005B0D71" w:rsidP="005B0D71">
            <w:pPr>
              <w:jc w:val="center"/>
              <w:rPr>
                <w:sz w:val="24"/>
                <w:szCs w:val="24"/>
              </w:rPr>
            </w:pPr>
          </w:p>
          <w:p w:rsidR="00043251" w:rsidRPr="00043251" w:rsidRDefault="005B0D71" w:rsidP="005B0D71">
            <w:pPr>
              <w:jc w:val="center"/>
              <w:rPr>
                <w:sz w:val="24"/>
                <w:szCs w:val="24"/>
              </w:rPr>
            </w:pPr>
            <w:r w:rsidRPr="005B0D71">
              <w:rPr>
                <w:sz w:val="24"/>
                <w:szCs w:val="24"/>
              </w:rPr>
              <w:t>ОКПД2: 32.50.22.121 - Протезы внешние</w:t>
            </w:r>
          </w:p>
        </w:tc>
        <w:tc>
          <w:tcPr>
            <w:tcW w:w="7570" w:type="dxa"/>
            <w:shd w:val="clear" w:color="auto" w:fill="auto"/>
          </w:tcPr>
          <w:p w:rsidR="00537C17" w:rsidRPr="00537C17" w:rsidRDefault="00537C17" w:rsidP="00537C17">
            <w:pPr>
              <w:jc w:val="both"/>
              <w:rPr>
                <w:sz w:val="24"/>
                <w:szCs w:val="26"/>
              </w:rPr>
            </w:pPr>
            <w:r w:rsidRPr="00537C17">
              <w:rPr>
                <w:sz w:val="24"/>
                <w:szCs w:val="26"/>
              </w:rPr>
              <w:t>Протез кисти с микропроцессорным управлением при частичной ампутации кисти. Приемная гильза изготавливается по индивидуальному гипсовому слепку с культи пользователя из слоистого пластика (</w:t>
            </w:r>
            <w:proofErr w:type="spellStart"/>
            <w:r w:rsidRPr="00537C17">
              <w:rPr>
                <w:sz w:val="24"/>
                <w:szCs w:val="26"/>
              </w:rPr>
              <w:t>термолина</w:t>
            </w:r>
            <w:proofErr w:type="spellEnd"/>
            <w:r w:rsidRPr="00537C17">
              <w:rPr>
                <w:sz w:val="24"/>
                <w:szCs w:val="26"/>
              </w:rPr>
              <w:t>), с протектором по гипсовому позитиву с застежкой на ленте «</w:t>
            </w:r>
            <w:proofErr w:type="spellStart"/>
            <w:r w:rsidRPr="00537C17">
              <w:rPr>
                <w:sz w:val="24"/>
                <w:szCs w:val="26"/>
              </w:rPr>
              <w:t>велькро</w:t>
            </w:r>
            <w:proofErr w:type="spellEnd"/>
            <w:r w:rsidRPr="00537C17">
              <w:rPr>
                <w:sz w:val="24"/>
                <w:szCs w:val="26"/>
              </w:rPr>
              <w:t xml:space="preserve">». По медицинским показаниям пользователя, протез может состоять из двух частей: кисть и предплечье. Кисть состоит из внутренней гильзы, в которую опционально устанавливаются электроды; модулей пальцев, состоящих из мотор-редуктора и кинематического механизма, размещенных в корпусе пальца. Предплечье состоит из опциональной внутренней гильзы, выполненной в двух вариациях: с электродами на предплечье или в кисти; системы питания, включающей АКБ и плату управления питанием, модуль зарядки и включения; системы управления и внешней гильзы. </w:t>
            </w:r>
          </w:p>
          <w:p w:rsidR="00537C17" w:rsidRPr="00537C17" w:rsidRDefault="00537C17" w:rsidP="00537C17">
            <w:pPr>
              <w:jc w:val="both"/>
              <w:rPr>
                <w:sz w:val="24"/>
                <w:szCs w:val="26"/>
              </w:rPr>
            </w:pPr>
            <w:r w:rsidRPr="00537C17">
              <w:rPr>
                <w:sz w:val="24"/>
                <w:szCs w:val="26"/>
              </w:rPr>
              <w:t xml:space="preserve">Привод модуля пальца электромеханический. Протез может запомнить 8 различных жестов. По умолчанию в протезе настроен первый жест –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 Имеется возможность создания различных по форме и цвету вариантов корпуса кисти, чтобы выразить индивидуальность и дополнить стиль пользователя. Применение косметической внешней оболочки не предусматривается. Ладонь и кончики пальцев оснащены противоскользящими силиконовыми накладками. Управление протезом происходит за счет регистрации на поверхности кожи предплечья или кисти </w:t>
            </w:r>
            <w:proofErr w:type="spellStart"/>
            <w:r w:rsidRPr="00537C17">
              <w:rPr>
                <w:sz w:val="24"/>
                <w:szCs w:val="26"/>
              </w:rPr>
              <w:t>электромиографического</w:t>
            </w:r>
            <w:proofErr w:type="spellEnd"/>
            <w:r w:rsidRPr="00537C17">
              <w:rPr>
                <w:sz w:val="24"/>
                <w:szCs w:val="26"/>
              </w:rPr>
              <w:t xml:space="preserve"> сигнала посредством </w:t>
            </w:r>
            <w:proofErr w:type="spellStart"/>
            <w:r w:rsidRPr="00537C17">
              <w:rPr>
                <w:sz w:val="24"/>
                <w:szCs w:val="26"/>
              </w:rPr>
              <w:t>миодатчиков</w:t>
            </w:r>
            <w:proofErr w:type="spellEnd"/>
            <w:r w:rsidRPr="00537C17">
              <w:rPr>
                <w:sz w:val="24"/>
                <w:szCs w:val="26"/>
              </w:rPr>
              <w:t xml:space="preserve">, расположенных во внутренней гильзе. Управление протезом – одно/двухканальное. В качестве источника энергии служит заряжаемый, несъемный литий-ионный аккумулятор с защитой от перезаряда. Зарядка – стандартный </w:t>
            </w:r>
            <w:r w:rsidRPr="00537C17">
              <w:rPr>
                <w:sz w:val="24"/>
                <w:szCs w:val="26"/>
                <w:lang w:val="en-US"/>
              </w:rPr>
              <w:t>USB</w:t>
            </w:r>
            <w:r w:rsidRPr="00537C17">
              <w:rPr>
                <w:sz w:val="24"/>
                <w:szCs w:val="26"/>
              </w:rPr>
              <w:t>-</w:t>
            </w:r>
            <w:r w:rsidRPr="00537C17">
              <w:rPr>
                <w:sz w:val="24"/>
                <w:szCs w:val="26"/>
                <w:lang w:val="en-US"/>
              </w:rPr>
              <w:t>Type</w:t>
            </w:r>
            <w:r w:rsidRPr="00537C17">
              <w:rPr>
                <w:sz w:val="24"/>
                <w:szCs w:val="26"/>
              </w:rPr>
              <w:t xml:space="preserve"> </w:t>
            </w:r>
            <w:r w:rsidRPr="00537C17">
              <w:rPr>
                <w:sz w:val="24"/>
                <w:szCs w:val="26"/>
                <w:lang w:val="en-US"/>
              </w:rPr>
              <w:t>C</w:t>
            </w:r>
            <w:r w:rsidRPr="00537C17">
              <w:rPr>
                <w:sz w:val="24"/>
                <w:szCs w:val="26"/>
              </w:rPr>
              <w:t xml:space="preserve">. Имеется </w:t>
            </w:r>
            <w:proofErr w:type="spellStart"/>
            <w:r w:rsidRPr="00537C17">
              <w:rPr>
                <w:sz w:val="24"/>
                <w:szCs w:val="26"/>
              </w:rPr>
              <w:t>светоиндикация</w:t>
            </w:r>
            <w:proofErr w:type="spellEnd"/>
            <w:r w:rsidRPr="00537C17">
              <w:rPr>
                <w:sz w:val="24"/>
                <w:szCs w:val="26"/>
              </w:rPr>
              <w:t xml:space="preserve"> процесса зарядки протеза.</w:t>
            </w:r>
          </w:p>
          <w:p w:rsidR="00983940" w:rsidRPr="00043251" w:rsidRDefault="00537C17" w:rsidP="00537C17">
            <w:pPr>
              <w:jc w:val="both"/>
              <w:rPr>
                <w:sz w:val="24"/>
                <w:szCs w:val="24"/>
              </w:rPr>
            </w:pPr>
            <w:r w:rsidRPr="00537C17">
              <w:rPr>
                <w:sz w:val="24"/>
                <w:szCs w:val="26"/>
              </w:rPr>
              <w:t>Гарантийный срок – 12 месяцев.</w:t>
            </w:r>
          </w:p>
        </w:tc>
        <w:tc>
          <w:tcPr>
            <w:tcW w:w="1043" w:type="dxa"/>
            <w:shd w:val="clear" w:color="auto" w:fill="auto"/>
          </w:tcPr>
          <w:p w:rsidR="00043251" w:rsidRPr="00043251" w:rsidRDefault="00043251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sz w:val="24"/>
                <w:szCs w:val="24"/>
              </w:rPr>
              <w:t>1</w:t>
            </w:r>
          </w:p>
        </w:tc>
      </w:tr>
    </w:tbl>
    <w:p w:rsidR="006D16BE" w:rsidRDefault="00F11754" w:rsidP="00617EF7">
      <w:pPr>
        <w:widowControl w:val="0"/>
        <w:suppressAutoHyphens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11754">
        <w:rPr>
          <w:sz w:val="24"/>
          <w:szCs w:val="24"/>
        </w:rPr>
        <w:t xml:space="preserve">Срок службы на </w:t>
      </w:r>
      <w:r w:rsidRPr="00F11754">
        <w:rPr>
          <w:bCs/>
          <w:kern w:val="1"/>
          <w:sz w:val="24"/>
          <w:szCs w:val="24"/>
        </w:rPr>
        <w:t>протезно-ортопедические изделия</w:t>
      </w:r>
      <w:r w:rsidRPr="00F11754">
        <w:rPr>
          <w:sz w:val="24"/>
          <w:szCs w:val="24"/>
        </w:rPr>
        <w:t xml:space="preserve">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</w:t>
      </w:r>
      <w:r w:rsidRPr="00F11754">
        <w:rPr>
          <w:sz w:val="24"/>
          <w:szCs w:val="24"/>
        </w:rPr>
        <w:lastRenderedPageBreak/>
        <w:t xml:space="preserve">реабилитации, протезами и протезно-ортопедическими изделиями» </w:t>
      </w:r>
      <w:r w:rsidR="00BF3D57">
        <w:rPr>
          <w:sz w:val="24"/>
          <w:szCs w:val="24"/>
        </w:rPr>
        <w:t>.</w:t>
      </w:r>
      <w:bookmarkStart w:id="0" w:name="_GoBack"/>
      <w:bookmarkEnd w:id="0"/>
    </w:p>
    <w:p w:rsidR="00096EE8" w:rsidRDefault="007A376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7A3764">
        <w:rPr>
          <w:sz w:val="24"/>
          <w:szCs w:val="24"/>
          <w:lang w:eastAsia="ru-RU"/>
        </w:rPr>
        <w:t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Р 56138-2021 «Протезы верхних конечностей. Технические требования», Государственному стандарту Российской Федерации ГОСТ Р 59226-2020 «Протезы верхних конечностей с внешним источником энергии. Общие технические требования», Государственному стандарту Российской Федерации ГОСТ Р 58267-2018 «Протезы наружные верхних конечностей. Термины и определения. Классификация».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</w:t>
      </w:r>
      <w:r w:rsidR="00CD2AD2">
        <w:rPr>
          <w:sz w:val="24"/>
          <w:szCs w:val="24"/>
          <w:lang w:eastAsia="ru-RU"/>
        </w:rPr>
        <w:t xml:space="preserve">ие косметических дефектов </w:t>
      </w:r>
      <w:r w:rsidR="006C52E5">
        <w:rPr>
          <w:sz w:val="24"/>
          <w:szCs w:val="24"/>
          <w:lang w:eastAsia="ru-RU"/>
        </w:rPr>
        <w:t>верхних</w:t>
      </w:r>
      <w:r w:rsidRPr="00F11754">
        <w:rPr>
          <w:sz w:val="24"/>
          <w:szCs w:val="24"/>
          <w:lang w:eastAsia="ru-RU"/>
        </w:rPr>
        <w:t xml:space="preserve">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F11754" w:rsidRPr="00F11754" w:rsidRDefault="00F11754" w:rsidP="00F11754">
      <w:pPr>
        <w:ind w:firstLine="709"/>
        <w:jc w:val="both"/>
        <w:rPr>
          <w:b/>
          <w:sz w:val="24"/>
          <w:szCs w:val="24"/>
        </w:rPr>
      </w:pP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B1149A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Выполнить работы и выдать Получателям изделия </w:t>
      </w:r>
      <w:r w:rsidR="004344D9">
        <w:rPr>
          <w:sz w:val="24"/>
          <w:szCs w:val="24"/>
          <w:lang w:eastAsia="en-US"/>
        </w:rPr>
        <w:t xml:space="preserve">в течение </w:t>
      </w:r>
      <w:r w:rsidR="007A3764" w:rsidRPr="007A3764">
        <w:rPr>
          <w:sz w:val="24"/>
          <w:szCs w:val="24"/>
          <w:lang w:eastAsia="en-US"/>
        </w:rPr>
        <w:t>40 рабочих дней со дня поступления направления Заказчика к Исполнителю, а в случае поступления направления к Исполнителю после 10.07.2023 - не позднее 31.08.2023</w:t>
      </w:r>
      <w:r w:rsidR="005B0D71" w:rsidRPr="005B0D71">
        <w:rPr>
          <w:sz w:val="24"/>
          <w:szCs w:val="24"/>
          <w:lang w:eastAsia="en-US"/>
        </w:rPr>
        <w:t>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</w:t>
      </w:r>
      <w:r w:rsidRPr="007633DB">
        <w:rPr>
          <w:sz w:val="24"/>
          <w:szCs w:val="24"/>
          <w:lang w:eastAsia="en-US"/>
        </w:rPr>
        <w:lastRenderedPageBreak/>
        <w:t xml:space="preserve">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537C17" w:rsidRPr="00537C17" w:rsidRDefault="00537C17" w:rsidP="00537C17">
      <w:pPr>
        <w:ind w:firstLine="709"/>
        <w:jc w:val="both"/>
        <w:rPr>
          <w:bCs/>
          <w:sz w:val="24"/>
          <w:szCs w:val="24"/>
        </w:rPr>
      </w:pPr>
      <w:r w:rsidRPr="00537C17">
        <w:rPr>
          <w:sz w:val="24"/>
          <w:szCs w:val="24"/>
        </w:rPr>
        <w:t>Изделия протезно-ортопедические должны соответствовать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</w:t>
      </w:r>
      <w:r w:rsidR="007A3764">
        <w:rPr>
          <w:sz w:val="24"/>
          <w:szCs w:val="24"/>
        </w:rPr>
        <w:t>йской Федерации ГОСТ Р 51819-2022</w:t>
      </w:r>
      <w:r w:rsidRPr="00537C17">
        <w:rPr>
          <w:sz w:val="24"/>
          <w:szCs w:val="24"/>
        </w:rPr>
        <w:t xml:space="preserve"> «Протезирование и </w:t>
      </w:r>
      <w:proofErr w:type="spellStart"/>
      <w:r w:rsidRPr="00537C17">
        <w:rPr>
          <w:sz w:val="24"/>
          <w:szCs w:val="24"/>
        </w:rPr>
        <w:t>ортезирование</w:t>
      </w:r>
      <w:proofErr w:type="spellEnd"/>
      <w:r w:rsidRPr="00537C17">
        <w:rPr>
          <w:sz w:val="24"/>
          <w:szCs w:val="24"/>
        </w:rPr>
        <w:t xml:space="preserve"> верхних и нижних конечностей. Термины и определения».</w:t>
      </w:r>
    </w:p>
    <w:p w:rsidR="00F11754" w:rsidRPr="00F11754" w:rsidRDefault="00F11754" w:rsidP="00F11754">
      <w:pPr>
        <w:ind w:firstLine="709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</w:p>
    <w:p w:rsidR="00F11754" w:rsidRPr="00F11754" w:rsidRDefault="00F11754" w:rsidP="00F11754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Default="00F11754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A3764" w:rsidRPr="007A3764" w:rsidRDefault="007A3764" w:rsidP="007A3764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A3764">
        <w:rPr>
          <w:rFonts w:eastAsia="Calibri"/>
          <w:sz w:val="24"/>
          <w:szCs w:val="24"/>
        </w:rPr>
        <w:t>Комплектующие протеза должны быть новыми, не ранее 2022 года изготовления.</w:t>
      </w:r>
    </w:p>
    <w:p w:rsidR="007633DB" w:rsidRPr="007633DB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lastRenderedPageBreak/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  <w:r w:rsidR="00B1149A">
        <w:rPr>
          <w:rFonts w:eastAsia="Calibri"/>
          <w:sz w:val="24"/>
          <w:szCs w:val="24"/>
        </w:rPr>
        <w:t>Гарантийный срок – 12 месяцев</w:t>
      </w:r>
      <w:r>
        <w:rPr>
          <w:rFonts w:eastAsia="Calibri"/>
          <w:sz w:val="24"/>
          <w:szCs w:val="24"/>
        </w:rPr>
        <w:t>.</w:t>
      </w:r>
    </w:p>
    <w:p w:rsidR="001C290F" w:rsidRPr="004963E7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96EE8"/>
    <w:rsid w:val="000A199B"/>
    <w:rsid w:val="000C1676"/>
    <w:rsid w:val="00121E0F"/>
    <w:rsid w:val="001257DD"/>
    <w:rsid w:val="001327DF"/>
    <w:rsid w:val="00196BC6"/>
    <w:rsid w:val="001B6233"/>
    <w:rsid w:val="001C290F"/>
    <w:rsid w:val="001E73A8"/>
    <w:rsid w:val="002245CB"/>
    <w:rsid w:val="00290B43"/>
    <w:rsid w:val="002C0423"/>
    <w:rsid w:val="002C47F5"/>
    <w:rsid w:val="00300065"/>
    <w:rsid w:val="00344DD9"/>
    <w:rsid w:val="003472D0"/>
    <w:rsid w:val="00355072"/>
    <w:rsid w:val="003557B1"/>
    <w:rsid w:val="003634CD"/>
    <w:rsid w:val="0037502F"/>
    <w:rsid w:val="00381F7F"/>
    <w:rsid w:val="003A445F"/>
    <w:rsid w:val="00431D71"/>
    <w:rsid w:val="004344D9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37C17"/>
    <w:rsid w:val="00581CE5"/>
    <w:rsid w:val="005A05AA"/>
    <w:rsid w:val="005B0D71"/>
    <w:rsid w:val="005B43AA"/>
    <w:rsid w:val="005C0313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2E5"/>
    <w:rsid w:val="006C6DCD"/>
    <w:rsid w:val="006D16BE"/>
    <w:rsid w:val="006E4C51"/>
    <w:rsid w:val="006F41B2"/>
    <w:rsid w:val="007003AF"/>
    <w:rsid w:val="0071292E"/>
    <w:rsid w:val="007360D1"/>
    <w:rsid w:val="007633DB"/>
    <w:rsid w:val="00766B53"/>
    <w:rsid w:val="00771945"/>
    <w:rsid w:val="00783921"/>
    <w:rsid w:val="007A3764"/>
    <w:rsid w:val="007A76E9"/>
    <w:rsid w:val="007D61C3"/>
    <w:rsid w:val="008277E8"/>
    <w:rsid w:val="00830486"/>
    <w:rsid w:val="00835287"/>
    <w:rsid w:val="00855271"/>
    <w:rsid w:val="00856506"/>
    <w:rsid w:val="00897F4E"/>
    <w:rsid w:val="008A5CE1"/>
    <w:rsid w:val="008E6536"/>
    <w:rsid w:val="00901F3A"/>
    <w:rsid w:val="00977DD9"/>
    <w:rsid w:val="00983940"/>
    <w:rsid w:val="009944D9"/>
    <w:rsid w:val="009A5DBB"/>
    <w:rsid w:val="009F15DD"/>
    <w:rsid w:val="00A04E32"/>
    <w:rsid w:val="00A13567"/>
    <w:rsid w:val="00A15FB4"/>
    <w:rsid w:val="00A5601D"/>
    <w:rsid w:val="00A65171"/>
    <w:rsid w:val="00A805E7"/>
    <w:rsid w:val="00A92ED9"/>
    <w:rsid w:val="00AC7F5C"/>
    <w:rsid w:val="00B1149A"/>
    <w:rsid w:val="00B117CD"/>
    <w:rsid w:val="00B301B2"/>
    <w:rsid w:val="00B347A2"/>
    <w:rsid w:val="00B60E3B"/>
    <w:rsid w:val="00B75C41"/>
    <w:rsid w:val="00B8480B"/>
    <w:rsid w:val="00B9490C"/>
    <w:rsid w:val="00BA7B8C"/>
    <w:rsid w:val="00BE0DA6"/>
    <w:rsid w:val="00BE7E09"/>
    <w:rsid w:val="00BF130F"/>
    <w:rsid w:val="00BF3D57"/>
    <w:rsid w:val="00C122D6"/>
    <w:rsid w:val="00C33B52"/>
    <w:rsid w:val="00C46809"/>
    <w:rsid w:val="00C50AE5"/>
    <w:rsid w:val="00C769E2"/>
    <w:rsid w:val="00C92B1F"/>
    <w:rsid w:val="00C96C1C"/>
    <w:rsid w:val="00CD1870"/>
    <w:rsid w:val="00CD2AD2"/>
    <w:rsid w:val="00D3029B"/>
    <w:rsid w:val="00D422E0"/>
    <w:rsid w:val="00D6717C"/>
    <w:rsid w:val="00D72829"/>
    <w:rsid w:val="00D853A7"/>
    <w:rsid w:val="00DA68D2"/>
    <w:rsid w:val="00DB36FD"/>
    <w:rsid w:val="00DD6044"/>
    <w:rsid w:val="00DE4E17"/>
    <w:rsid w:val="00E20B55"/>
    <w:rsid w:val="00E32CE3"/>
    <w:rsid w:val="00E441A1"/>
    <w:rsid w:val="00E6755A"/>
    <w:rsid w:val="00E7431D"/>
    <w:rsid w:val="00EA225B"/>
    <w:rsid w:val="00ED6BA9"/>
    <w:rsid w:val="00F11754"/>
    <w:rsid w:val="00F44FB1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28B7-A11A-4E01-A61A-0C77A234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Хромая Вера Александровна</cp:lastModifiedBy>
  <cp:revision>3</cp:revision>
  <cp:lastPrinted>2021-11-03T11:26:00Z</cp:lastPrinted>
  <dcterms:created xsi:type="dcterms:W3CDTF">2022-10-07T12:39:00Z</dcterms:created>
  <dcterms:modified xsi:type="dcterms:W3CDTF">2022-10-11T10:42:00Z</dcterms:modified>
</cp:coreProperties>
</file>