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8A1FE7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8A1FE7">
        <w:rPr>
          <w:b/>
          <w:sz w:val="22"/>
          <w:szCs w:val="22"/>
          <w:lang w:bidi="ru-RU"/>
        </w:rPr>
        <w:t>Приложение № 1</w:t>
      </w:r>
    </w:p>
    <w:p w:rsidR="00C65703" w:rsidRPr="008A1FE7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8A1FE7">
        <w:rPr>
          <w:b/>
          <w:sz w:val="22"/>
          <w:szCs w:val="22"/>
          <w:lang w:bidi="ru-RU"/>
        </w:rPr>
        <w:t xml:space="preserve">к </w:t>
      </w:r>
      <w:r w:rsidR="00C65703" w:rsidRPr="008A1FE7">
        <w:rPr>
          <w:b/>
          <w:sz w:val="22"/>
          <w:szCs w:val="22"/>
          <w:lang w:bidi="ru-RU"/>
        </w:rPr>
        <w:t>Извещению о проведении закупки</w:t>
      </w:r>
    </w:p>
    <w:p w:rsidR="009330C1" w:rsidRPr="008A1FE7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8A1FE7">
        <w:rPr>
          <w:b/>
          <w:bCs/>
          <w:sz w:val="22"/>
          <w:szCs w:val="22"/>
        </w:rPr>
        <w:t>Описание объекта закупки</w:t>
      </w:r>
    </w:p>
    <w:p w:rsidR="004B30E1" w:rsidRPr="008A1FE7" w:rsidRDefault="004B30E1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</w:p>
    <w:p w:rsidR="00B06A85" w:rsidRPr="008A1FE7" w:rsidRDefault="005C5423" w:rsidP="00C43808">
      <w:pPr>
        <w:keepNext/>
        <w:keepLines/>
        <w:shd w:val="clear" w:color="auto" w:fill="FFFFFF"/>
        <w:tabs>
          <w:tab w:val="left" w:pos="0"/>
        </w:tabs>
        <w:jc w:val="both"/>
        <w:rPr>
          <w:b/>
          <w:spacing w:val="1"/>
          <w:sz w:val="22"/>
          <w:szCs w:val="22"/>
        </w:rPr>
      </w:pPr>
      <w:r w:rsidRPr="008A1FE7">
        <w:rPr>
          <w:b/>
          <w:bCs/>
          <w:sz w:val="22"/>
          <w:szCs w:val="22"/>
        </w:rPr>
        <w:t xml:space="preserve">Выполнение работ по изготовлению в 2024 году </w:t>
      </w:r>
      <w:r w:rsidRPr="008A1FE7">
        <w:rPr>
          <w:b/>
          <w:sz w:val="22"/>
          <w:szCs w:val="22"/>
        </w:rPr>
        <w:t>глазных протезов стеклянных</w:t>
      </w:r>
      <w:r w:rsidR="00C43808" w:rsidRPr="008A1FE7">
        <w:rPr>
          <w:b/>
          <w:spacing w:val="1"/>
          <w:sz w:val="22"/>
          <w:szCs w:val="22"/>
        </w:rPr>
        <w:t xml:space="preserve">. </w:t>
      </w:r>
      <w:r w:rsidR="00B06A85" w:rsidRPr="008A1FE7">
        <w:rPr>
          <w:b/>
          <w:spacing w:val="1"/>
          <w:sz w:val="22"/>
          <w:szCs w:val="22"/>
        </w:rPr>
        <w:t xml:space="preserve">Количество </w:t>
      </w:r>
      <w:r w:rsidR="00C43808" w:rsidRPr="008A1FE7">
        <w:rPr>
          <w:b/>
          <w:spacing w:val="1"/>
          <w:sz w:val="22"/>
          <w:szCs w:val="22"/>
        </w:rPr>
        <w:t>–</w:t>
      </w:r>
      <w:r w:rsidR="00B06A85" w:rsidRPr="008A1FE7">
        <w:rPr>
          <w:b/>
          <w:spacing w:val="1"/>
          <w:sz w:val="22"/>
          <w:szCs w:val="22"/>
        </w:rPr>
        <w:t xml:space="preserve"> </w:t>
      </w:r>
      <w:r w:rsidRPr="008A1FE7">
        <w:rPr>
          <w:b/>
          <w:spacing w:val="1"/>
          <w:sz w:val="22"/>
          <w:szCs w:val="22"/>
        </w:rPr>
        <w:t>76</w:t>
      </w:r>
      <w:r w:rsidR="00C43808" w:rsidRPr="008A1FE7">
        <w:rPr>
          <w:b/>
          <w:spacing w:val="1"/>
          <w:sz w:val="22"/>
          <w:szCs w:val="22"/>
        </w:rPr>
        <w:t xml:space="preserve"> </w:t>
      </w:r>
      <w:r w:rsidR="00B06A85" w:rsidRPr="008A1FE7">
        <w:rPr>
          <w:b/>
          <w:spacing w:val="1"/>
          <w:sz w:val="22"/>
          <w:szCs w:val="22"/>
        </w:rPr>
        <w:t xml:space="preserve">штук. </w:t>
      </w:r>
    </w:p>
    <w:p w:rsidR="00B06A85" w:rsidRPr="008A1FE7" w:rsidRDefault="00B06A85" w:rsidP="00B06A85">
      <w:pPr>
        <w:suppressAutoHyphens w:val="0"/>
        <w:jc w:val="both"/>
        <w:rPr>
          <w:sz w:val="22"/>
          <w:szCs w:val="22"/>
        </w:rPr>
      </w:pPr>
    </w:p>
    <w:tbl>
      <w:tblPr>
        <w:tblW w:w="146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041"/>
        <w:gridCol w:w="945"/>
      </w:tblGrid>
      <w:tr w:rsidR="00C43808" w:rsidRPr="008A1FE7" w:rsidTr="00C43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808" w:rsidRPr="008A1FE7" w:rsidRDefault="00C43808" w:rsidP="00752D6A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8A1FE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808" w:rsidRPr="008A1FE7" w:rsidRDefault="00C43808" w:rsidP="00752D6A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8A1FE7">
              <w:rPr>
                <w:b/>
                <w:bCs/>
                <w:sz w:val="22"/>
                <w:szCs w:val="22"/>
              </w:rPr>
              <w:t>Наименование ПОИ</w:t>
            </w:r>
          </w:p>
          <w:p w:rsidR="00C43808" w:rsidRPr="008A1FE7" w:rsidRDefault="00C43808" w:rsidP="00752D6A">
            <w:pPr>
              <w:keepLines/>
              <w:tabs>
                <w:tab w:val="left" w:pos="3960"/>
              </w:tabs>
              <w:snapToGrid w:val="0"/>
              <w:ind w:firstLine="459"/>
              <w:jc w:val="center"/>
              <w:rPr>
                <w:b/>
              </w:rPr>
            </w:pPr>
            <w:r w:rsidRPr="008A1FE7">
              <w:rPr>
                <w:b/>
                <w:sz w:val="22"/>
                <w:szCs w:val="22"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08" w:rsidRPr="008A1FE7" w:rsidRDefault="00C43808" w:rsidP="00752D6A">
            <w:pPr>
              <w:keepLines/>
              <w:tabs>
                <w:tab w:val="left" w:pos="3960"/>
              </w:tabs>
              <w:snapToGrid w:val="0"/>
              <w:jc w:val="center"/>
            </w:pPr>
            <w:r w:rsidRPr="008A1FE7">
              <w:rPr>
                <w:b/>
                <w:sz w:val="22"/>
                <w:szCs w:val="22"/>
              </w:rPr>
              <w:t>Объем работ  (шт.)</w:t>
            </w:r>
          </w:p>
        </w:tc>
      </w:tr>
      <w:tr w:rsidR="00ED19FE" w:rsidRPr="008A1FE7" w:rsidTr="00C43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FE" w:rsidRPr="008A1FE7" w:rsidRDefault="00ED19FE" w:rsidP="00ED19FE">
            <w:pPr>
              <w:keepLines/>
              <w:snapToGrid w:val="0"/>
              <w:jc w:val="center"/>
              <w:rPr>
                <w:b/>
              </w:rPr>
            </w:pPr>
            <w:r w:rsidRPr="008A1F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23" w:rsidRPr="008A1FE7" w:rsidRDefault="005C5423" w:rsidP="005C5423">
            <w:pPr>
              <w:suppressAutoHyphens w:val="0"/>
              <w:snapToGrid w:val="0"/>
              <w:jc w:val="both"/>
              <w:rPr>
                <w:b/>
              </w:rPr>
            </w:pPr>
            <w:r w:rsidRPr="008A1FE7">
              <w:rPr>
                <w:b/>
                <w:sz w:val="22"/>
                <w:szCs w:val="22"/>
              </w:rPr>
              <w:t>Глазной протез стеклянный 8-09-04</w:t>
            </w:r>
          </w:p>
          <w:p w:rsidR="005C5423" w:rsidRPr="008A1FE7" w:rsidRDefault="005C5423" w:rsidP="005C5423">
            <w:pPr>
              <w:suppressAutoHyphens w:val="0"/>
              <w:snapToGrid w:val="0"/>
            </w:pPr>
            <w:r w:rsidRPr="008A1FE7">
              <w:rPr>
                <w:sz w:val="22"/>
                <w:szCs w:val="22"/>
              </w:rPr>
              <w:t>Глазной протез стеклянный предназначен для протезирования лиц без одного или обоих глаз. На поверхности глазного протеза не должно быть: вмятин, трещин, бугров, шероховатости, острых и зазубренных краев перехода от выпуклой к вогнутой поверхности протеза. Глазной протез стеклянный гладкий, блестящий, цветной с различными размерами зрачка и радужки. Глазной протез стеклянный обеспечивает:</w:t>
            </w:r>
          </w:p>
          <w:p w:rsidR="005C5423" w:rsidRPr="008A1FE7" w:rsidRDefault="005C5423" w:rsidP="005C5423">
            <w:pPr>
              <w:suppressAutoHyphens w:val="0"/>
            </w:pPr>
            <w:r w:rsidRPr="008A1FE7">
              <w:rPr>
                <w:sz w:val="22"/>
                <w:szCs w:val="22"/>
              </w:rPr>
              <w:t xml:space="preserve">  - лечебный и косметический эффект;</w:t>
            </w:r>
          </w:p>
          <w:p w:rsidR="005C5423" w:rsidRPr="008A1FE7" w:rsidRDefault="005C5423" w:rsidP="005C5423">
            <w:pPr>
              <w:suppressAutoHyphens w:val="0"/>
            </w:pPr>
            <w:r w:rsidRPr="008A1FE7">
              <w:rPr>
                <w:sz w:val="22"/>
                <w:szCs w:val="22"/>
              </w:rPr>
              <w:t xml:space="preserve">  - правильное функционирование орбитальной полости;</w:t>
            </w:r>
          </w:p>
          <w:p w:rsidR="005C5423" w:rsidRPr="008A1FE7" w:rsidRDefault="005C5423" w:rsidP="005C5423">
            <w:pPr>
              <w:suppressAutoHyphens w:val="0"/>
            </w:pPr>
            <w:r w:rsidRPr="008A1FE7">
              <w:rPr>
                <w:sz w:val="22"/>
                <w:szCs w:val="22"/>
              </w:rPr>
              <w:t xml:space="preserve">  - уменьшение степени и выраженности уродующего дефекта;  </w:t>
            </w:r>
          </w:p>
          <w:p w:rsidR="00ED19FE" w:rsidRPr="008A1FE7" w:rsidRDefault="005C5423" w:rsidP="005C5423">
            <w:pPr>
              <w:keepNext/>
              <w:keepLines/>
              <w:tabs>
                <w:tab w:val="left" w:pos="3960"/>
              </w:tabs>
              <w:autoSpaceDE w:val="0"/>
              <w:autoSpaceDN w:val="0"/>
              <w:adjustRightInd w:val="0"/>
              <w:jc w:val="both"/>
            </w:pPr>
            <w:r w:rsidRPr="008A1FE7">
              <w:rPr>
                <w:sz w:val="22"/>
                <w:szCs w:val="22"/>
              </w:rPr>
              <w:t xml:space="preserve">  - частичную компенсацию ограничений способности к общению.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FE" w:rsidRPr="008A1FE7" w:rsidRDefault="005C5423" w:rsidP="005C5423">
            <w:pPr>
              <w:keepNext/>
              <w:keepLines/>
              <w:jc w:val="center"/>
              <w:rPr>
                <w:b/>
              </w:rPr>
            </w:pPr>
            <w:r w:rsidRPr="008A1FE7">
              <w:rPr>
                <w:b/>
                <w:sz w:val="22"/>
                <w:szCs w:val="22"/>
              </w:rPr>
              <w:t>76</w:t>
            </w:r>
          </w:p>
        </w:tc>
      </w:tr>
      <w:tr w:rsidR="00C43808" w:rsidRPr="008A1FE7" w:rsidTr="00C43808">
        <w:tc>
          <w:tcPr>
            <w:tcW w:w="1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08" w:rsidRPr="008A1FE7" w:rsidRDefault="00C43808" w:rsidP="00752D6A">
            <w:pPr>
              <w:keepLines/>
              <w:tabs>
                <w:tab w:val="left" w:pos="360"/>
              </w:tabs>
              <w:snapToGrid w:val="0"/>
              <w:jc w:val="center"/>
              <w:rPr>
                <w:b/>
              </w:rPr>
            </w:pPr>
          </w:p>
          <w:p w:rsidR="005C5423" w:rsidRPr="008A1FE7" w:rsidRDefault="005C5423" w:rsidP="005C5423">
            <w:pPr>
              <w:suppressAutoHyphens w:val="0"/>
              <w:snapToGrid w:val="0"/>
              <w:jc w:val="center"/>
              <w:rPr>
                <w:b/>
              </w:rPr>
            </w:pPr>
            <w:r w:rsidRPr="008A1FE7">
              <w:rPr>
                <w:b/>
                <w:sz w:val="22"/>
                <w:szCs w:val="22"/>
              </w:rPr>
              <w:t>Требования к качеству, техническим, функциональным характеристикам, гарантийному сроку, месту и сроку выполнения работ.</w:t>
            </w:r>
          </w:p>
          <w:p w:rsidR="005C5423" w:rsidRPr="008A1FE7" w:rsidRDefault="005C5423" w:rsidP="005C5423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5C5423" w:rsidRPr="008A1FE7" w:rsidRDefault="005C5423" w:rsidP="005C5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8A1FE7">
              <w:rPr>
                <w:sz w:val="22"/>
                <w:szCs w:val="22"/>
              </w:rPr>
              <w:t>Работы по обеспечению Получателей глазными протезами стеклянными предусматривают индивидуальное изготовление, обучение пользованию и их выдачу. Протезы должны изготавливаться с учетом анатомических дефектов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Получателя. При выполнении работ по обеспечению Получателей глазными протезами стеклянными должен быть осуществлен контроль при примерке и обеспечении указанными средствами реабилитации.</w:t>
            </w:r>
          </w:p>
          <w:p w:rsidR="005C5423" w:rsidRPr="008A1FE7" w:rsidRDefault="005C5423" w:rsidP="005C5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  <w:p w:rsidR="005C5423" w:rsidRPr="008A1FE7" w:rsidRDefault="005C5423" w:rsidP="005C5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8A1FE7">
              <w:rPr>
                <w:sz w:val="22"/>
                <w:szCs w:val="22"/>
              </w:rPr>
              <w:t xml:space="preserve">Глазные протезы стеклянные должны отвечать требованиям Национального стандарта Российской Федерации ГОСТ Р ИСО 9999-2019 </w:t>
            </w:r>
            <w:r w:rsidRPr="008A1FE7">
              <w:rPr>
                <w:rFonts w:eastAsia="Times New Roman"/>
                <w:kern w:val="0"/>
                <w:sz w:val="22"/>
                <w:szCs w:val="22"/>
                <w:lang w:eastAsia="ru-RU"/>
              </w:rPr>
              <w:t>«Вспомогательные средства для людей с ограничениями жизнедеятельности. Классификация и терминология»</w:t>
            </w:r>
            <w:r w:rsidRPr="008A1FE7">
              <w:rPr>
                <w:sz w:val="22"/>
                <w:szCs w:val="22"/>
              </w:rPr>
              <w:t>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 Выполняемые работы по обеспечению Получателей глазными протезами стеклянными должны</w:t>
            </w:r>
            <w:r w:rsidRPr="008A1FE7">
              <w:rPr>
                <w:b/>
                <w:sz w:val="22"/>
                <w:szCs w:val="22"/>
              </w:rPr>
              <w:t xml:space="preserve"> </w:t>
            </w:r>
            <w:r w:rsidRPr="008A1FE7">
              <w:rPr>
                <w:sz w:val="22"/>
                <w:szCs w:val="22"/>
              </w:rPr>
              <w:t>содержать комплекс медицинских, технических и социальных мероприятий, проводимых с пациентами, имеющими дефекты организма и обеспечивать компенсацию утраченных функций и неустранимых анатомических дефектов и деформаций. Работы по обеспечению Получателей глазными протезами стеклянными следует считать эффективно исполненными, если Получателю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      </w:r>
          </w:p>
          <w:p w:rsidR="005C5423" w:rsidRPr="008A1FE7" w:rsidRDefault="005C5423" w:rsidP="005C5423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23" w:rsidRPr="008A1FE7" w:rsidRDefault="005C5423" w:rsidP="005C5423">
            <w:pPr>
              <w:suppressAutoHyphens w:val="0"/>
              <w:autoSpaceDE w:val="0"/>
              <w:jc w:val="both"/>
              <w:rPr>
                <w:rFonts w:eastAsia="Times New Roman"/>
              </w:rPr>
            </w:pPr>
            <w:r w:rsidRPr="008A1FE7">
              <w:rPr>
                <w:rFonts w:eastAsia="Times New Roman"/>
                <w:sz w:val="22"/>
                <w:szCs w:val="22"/>
              </w:rPr>
              <w:t xml:space="preserve">Срок службы </w:t>
            </w:r>
            <w:r w:rsidRPr="008A1FE7">
              <w:rPr>
                <w:sz w:val="22"/>
                <w:szCs w:val="22"/>
              </w:rPr>
              <w:t>глазного протеза стеклянного</w:t>
            </w:r>
            <w:r w:rsidRPr="008A1FE7">
              <w:rPr>
                <w:rFonts w:eastAsia="Times New Roman"/>
                <w:sz w:val="22"/>
                <w:szCs w:val="22"/>
              </w:rPr>
              <w:t xml:space="preserve"> должен составлять не менее 2 лет (для детей-инвалидов - не менее 1 года)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изделиями»).</w:t>
            </w:r>
          </w:p>
          <w:p w:rsidR="005C5423" w:rsidRPr="008A1FE7" w:rsidRDefault="005C5423" w:rsidP="005C5423">
            <w:pPr>
              <w:suppressAutoHyphens w:val="0"/>
              <w:jc w:val="both"/>
              <w:rPr>
                <w:u w:val="single"/>
              </w:rPr>
            </w:pPr>
          </w:p>
          <w:p w:rsidR="004124F2" w:rsidRPr="008A1FE7" w:rsidRDefault="005C5423" w:rsidP="005C5423">
            <w:pPr>
              <w:keepNext/>
              <w:keepLines/>
              <w:jc w:val="both"/>
            </w:pPr>
            <w:r w:rsidRPr="008A1FE7">
              <w:rPr>
                <w:sz w:val="22"/>
                <w:szCs w:val="22"/>
                <w:u w:val="single"/>
              </w:rPr>
              <w:lastRenderedPageBreak/>
              <w:t>Гарантийный срок</w:t>
            </w:r>
            <w:r w:rsidRPr="008A1FE7">
              <w:rPr>
                <w:sz w:val="22"/>
                <w:szCs w:val="22"/>
              </w:rPr>
              <w:t xml:space="preserve"> на изготовленные глазные протезы </w:t>
            </w:r>
            <w:r w:rsidR="000B0C75">
              <w:rPr>
                <w:sz w:val="22"/>
                <w:szCs w:val="22"/>
              </w:rPr>
              <w:t>стеклянные составляет 4 (Четыре</w:t>
            </w:r>
            <w:bookmarkStart w:id="0" w:name="_GoBack"/>
            <w:bookmarkEnd w:id="0"/>
            <w:r w:rsidRPr="008A1FE7">
              <w:rPr>
                <w:sz w:val="22"/>
                <w:szCs w:val="22"/>
              </w:rPr>
              <w:t>) месяца со дня выдачи готового изделия Получателю. Гарантия распространяется на дефекты работы и дефекты материала, не включает дефекты, возникшие в результате неосторожного обращения или естественного износа.</w:t>
            </w:r>
          </w:p>
        </w:tc>
      </w:tr>
    </w:tbl>
    <w:p w:rsidR="00C43808" w:rsidRPr="008A1FE7" w:rsidRDefault="00C43808" w:rsidP="00B06A85">
      <w:pPr>
        <w:suppressAutoHyphens w:val="0"/>
        <w:jc w:val="both"/>
        <w:rPr>
          <w:sz w:val="22"/>
          <w:szCs w:val="22"/>
        </w:rPr>
      </w:pPr>
    </w:p>
    <w:p w:rsidR="00584998" w:rsidRPr="008A1FE7" w:rsidRDefault="00584998" w:rsidP="005C5423">
      <w:pPr>
        <w:suppressAutoHyphens w:val="0"/>
        <w:jc w:val="both"/>
        <w:rPr>
          <w:sz w:val="22"/>
          <w:szCs w:val="22"/>
        </w:rPr>
      </w:pPr>
      <w:r w:rsidRPr="008A1FE7">
        <w:rPr>
          <w:sz w:val="22"/>
          <w:szCs w:val="22"/>
          <w:u w:val="single"/>
        </w:rPr>
        <w:t>Место выполнения работ</w:t>
      </w:r>
      <w:r w:rsidRPr="008A1FE7">
        <w:rPr>
          <w:sz w:val="22"/>
          <w:szCs w:val="22"/>
        </w:rPr>
        <w:t>:</w:t>
      </w:r>
      <w:r w:rsidR="00C43808" w:rsidRPr="008A1FE7">
        <w:rPr>
          <w:sz w:val="22"/>
          <w:szCs w:val="22"/>
        </w:rPr>
        <w:t xml:space="preserve"> </w:t>
      </w:r>
      <w:r w:rsidR="005C5423" w:rsidRPr="008A1FE7">
        <w:rPr>
          <w:sz w:val="22"/>
          <w:szCs w:val="22"/>
        </w:rPr>
        <w:t>Российская Федерация. Примерка, индивидуальная подгонка, установка, обучение пользованию и выдача глазных протезов стеклянных должны осуществляться в специализированном помещении на территории г. Перми.</w:t>
      </w:r>
      <w:r w:rsidRPr="008A1FE7">
        <w:rPr>
          <w:sz w:val="22"/>
          <w:szCs w:val="22"/>
        </w:rPr>
        <w:t xml:space="preserve">  </w:t>
      </w:r>
    </w:p>
    <w:p w:rsidR="0024262A" w:rsidRPr="008A1FE7" w:rsidRDefault="0024262A" w:rsidP="00584998">
      <w:pPr>
        <w:pStyle w:val="21"/>
        <w:suppressAutoHyphens w:val="0"/>
        <w:spacing w:before="0"/>
        <w:rPr>
          <w:sz w:val="22"/>
          <w:szCs w:val="22"/>
        </w:rPr>
      </w:pPr>
    </w:p>
    <w:p w:rsidR="00584998" w:rsidRPr="008A1FE7" w:rsidRDefault="00584998" w:rsidP="00584998">
      <w:pPr>
        <w:pStyle w:val="21"/>
        <w:suppressAutoHyphens w:val="0"/>
        <w:spacing w:before="0"/>
        <w:rPr>
          <w:sz w:val="22"/>
          <w:szCs w:val="22"/>
        </w:rPr>
      </w:pPr>
      <w:r w:rsidRPr="008A1FE7">
        <w:rPr>
          <w:sz w:val="22"/>
          <w:szCs w:val="22"/>
          <w:u w:val="single"/>
        </w:rPr>
        <w:t>Срок выполнения работ</w:t>
      </w:r>
      <w:r w:rsidRPr="008A1FE7">
        <w:rPr>
          <w:sz w:val="22"/>
          <w:szCs w:val="22"/>
        </w:rPr>
        <w:t xml:space="preserve"> </w:t>
      </w:r>
      <w:r w:rsidR="00C43808" w:rsidRPr="008A1FE7">
        <w:rPr>
          <w:sz w:val="22"/>
          <w:szCs w:val="22"/>
        </w:rPr>
        <w:t>с даты обращения Получателя к Исполнителю с направлением Заказчика в течение 30 (Тридцати) дней.</w:t>
      </w:r>
    </w:p>
    <w:p w:rsidR="00B06A85" w:rsidRPr="008A1FE7" w:rsidRDefault="00B06A85" w:rsidP="00B06A85">
      <w:pPr>
        <w:suppressAutoHyphens w:val="0"/>
        <w:rPr>
          <w:b/>
          <w:bCs/>
          <w:sz w:val="22"/>
          <w:szCs w:val="22"/>
        </w:rPr>
      </w:pPr>
    </w:p>
    <w:p w:rsidR="00D615EF" w:rsidRPr="005C5423" w:rsidRDefault="00B06A85" w:rsidP="00934E7E">
      <w:pPr>
        <w:suppressAutoHyphens w:val="0"/>
        <w:rPr>
          <w:b/>
          <w:bCs/>
          <w:sz w:val="22"/>
          <w:szCs w:val="22"/>
        </w:rPr>
      </w:pPr>
      <w:r w:rsidRPr="008A1FE7">
        <w:rPr>
          <w:b/>
          <w:bCs/>
          <w:sz w:val="22"/>
          <w:szCs w:val="22"/>
        </w:rPr>
        <w:t xml:space="preserve">Срок действия государственного контракта – </w:t>
      </w:r>
      <w:r w:rsidR="0024262A" w:rsidRPr="008A1FE7">
        <w:rPr>
          <w:b/>
          <w:bCs/>
          <w:sz w:val="22"/>
          <w:szCs w:val="22"/>
        </w:rPr>
        <w:t xml:space="preserve">по </w:t>
      </w:r>
      <w:r w:rsidR="005C5423" w:rsidRPr="008A1FE7">
        <w:rPr>
          <w:b/>
          <w:bCs/>
          <w:sz w:val="22"/>
          <w:szCs w:val="22"/>
        </w:rPr>
        <w:t>27.12</w:t>
      </w:r>
      <w:r w:rsidRPr="008A1FE7">
        <w:rPr>
          <w:b/>
          <w:bCs/>
          <w:sz w:val="22"/>
          <w:szCs w:val="22"/>
        </w:rPr>
        <w:t>.2024 г.</w:t>
      </w:r>
      <w:r w:rsidR="0024262A" w:rsidRPr="008A1FE7">
        <w:rPr>
          <w:b/>
          <w:bCs/>
          <w:sz w:val="22"/>
          <w:szCs w:val="22"/>
        </w:rPr>
        <w:t xml:space="preserve"> (включительно)</w:t>
      </w:r>
    </w:p>
    <w:p w:rsidR="00DB02A9" w:rsidRPr="005C5423" w:rsidRDefault="004621B7" w:rsidP="004621B7">
      <w:pPr>
        <w:tabs>
          <w:tab w:val="left" w:pos="4680"/>
        </w:tabs>
        <w:rPr>
          <w:sz w:val="22"/>
          <w:szCs w:val="22"/>
        </w:rPr>
      </w:pPr>
      <w:r w:rsidRPr="005C5423">
        <w:rPr>
          <w:sz w:val="22"/>
          <w:szCs w:val="22"/>
        </w:rPr>
        <w:tab/>
      </w:r>
    </w:p>
    <w:sectPr w:rsidR="00DB02A9" w:rsidRPr="005C5423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5F36"/>
    <w:multiLevelType w:val="hybridMultilevel"/>
    <w:tmpl w:val="BB5ADDC6"/>
    <w:lvl w:ilvl="0" w:tplc="D8A6DF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7320"/>
    <w:rsid w:val="00024A3D"/>
    <w:rsid w:val="00025F04"/>
    <w:rsid w:val="00043B2D"/>
    <w:rsid w:val="000508FB"/>
    <w:rsid w:val="00052D36"/>
    <w:rsid w:val="000670A3"/>
    <w:rsid w:val="0007619A"/>
    <w:rsid w:val="00081B16"/>
    <w:rsid w:val="000874F1"/>
    <w:rsid w:val="00096C3C"/>
    <w:rsid w:val="000A304B"/>
    <w:rsid w:val="000B0C75"/>
    <w:rsid w:val="000B3A6B"/>
    <w:rsid w:val="000B6308"/>
    <w:rsid w:val="000B732B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5439A"/>
    <w:rsid w:val="00163291"/>
    <w:rsid w:val="001800E4"/>
    <w:rsid w:val="001C1CE7"/>
    <w:rsid w:val="001C3478"/>
    <w:rsid w:val="001E2F6A"/>
    <w:rsid w:val="00200EB3"/>
    <w:rsid w:val="00212AA8"/>
    <w:rsid w:val="00222284"/>
    <w:rsid w:val="0022569C"/>
    <w:rsid w:val="0023564A"/>
    <w:rsid w:val="0024262A"/>
    <w:rsid w:val="00272175"/>
    <w:rsid w:val="002801EC"/>
    <w:rsid w:val="002944A9"/>
    <w:rsid w:val="00295E18"/>
    <w:rsid w:val="00297ED9"/>
    <w:rsid w:val="002A3178"/>
    <w:rsid w:val="002B6036"/>
    <w:rsid w:val="002B7165"/>
    <w:rsid w:val="002F6AAF"/>
    <w:rsid w:val="00303F89"/>
    <w:rsid w:val="00313DAF"/>
    <w:rsid w:val="00313F17"/>
    <w:rsid w:val="0032020D"/>
    <w:rsid w:val="00323FF0"/>
    <w:rsid w:val="00331482"/>
    <w:rsid w:val="00335509"/>
    <w:rsid w:val="003457AF"/>
    <w:rsid w:val="0037416E"/>
    <w:rsid w:val="003827AE"/>
    <w:rsid w:val="003A6401"/>
    <w:rsid w:val="003B0E2C"/>
    <w:rsid w:val="003C3A55"/>
    <w:rsid w:val="003C5B14"/>
    <w:rsid w:val="004022E5"/>
    <w:rsid w:val="004124F2"/>
    <w:rsid w:val="00415390"/>
    <w:rsid w:val="00430682"/>
    <w:rsid w:val="00430E6B"/>
    <w:rsid w:val="00433832"/>
    <w:rsid w:val="00436BEA"/>
    <w:rsid w:val="0044556B"/>
    <w:rsid w:val="0044744A"/>
    <w:rsid w:val="004610BC"/>
    <w:rsid w:val="004621B7"/>
    <w:rsid w:val="00467412"/>
    <w:rsid w:val="004729C5"/>
    <w:rsid w:val="004A1E9E"/>
    <w:rsid w:val="004A62E2"/>
    <w:rsid w:val="004B30E1"/>
    <w:rsid w:val="004B4372"/>
    <w:rsid w:val="004D79FE"/>
    <w:rsid w:val="00520338"/>
    <w:rsid w:val="00526478"/>
    <w:rsid w:val="00536E13"/>
    <w:rsid w:val="00540DF3"/>
    <w:rsid w:val="00542225"/>
    <w:rsid w:val="0054270D"/>
    <w:rsid w:val="00551096"/>
    <w:rsid w:val="00566453"/>
    <w:rsid w:val="005724AC"/>
    <w:rsid w:val="0058192F"/>
    <w:rsid w:val="00584998"/>
    <w:rsid w:val="00585458"/>
    <w:rsid w:val="00595576"/>
    <w:rsid w:val="00596B03"/>
    <w:rsid w:val="005B1D35"/>
    <w:rsid w:val="005B4A80"/>
    <w:rsid w:val="005C5423"/>
    <w:rsid w:val="005D7491"/>
    <w:rsid w:val="005E5E7A"/>
    <w:rsid w:val="005F3740"/>
    <w:rsid w:val="0063679A"/>
    <w:rsid w:val="006558D5"/>
    <w:rsid w:val="006570AD"/>
    <w:rsid w:val="00664F5C"/>
    <w:rsid w:val="00676E39"/>
    <w:rsid w:val="00685437"/>
    <w:rsid w:val="00685BA8"/>
    <w:rsid w:val="006C02A0"/>
    <w:rsid w:val="006C33A6"/>
    <w:rsid w:val="006D2D6B"/>
    <w:rsid w:val="006D38BD"/>
    <w:rsid w:val="006D6322"/>
    <w:rsid w:val="006E4C0B"/>
    <w:rsid w:val="006F5FD8"/>
    <w:rsid w:val="0070014E"/>
    <w:rsid w:val="00704F2F"/>
    <w:rsid w:val="00731E34"/>
    <w:rsid w:val="007325FB"/>
    <w:rsid w:val="0073424F"/>
    <w:rsid w:val="00736059"/>
    <w:rsid w:val="00745304"/>
    <w:rsid w:val="00756F41"/>
    <w:rsid w:val="0076348E"/>
    <w:rsid w:val="0077396E"/>
    <w:rsid w:val="00774759"/>
    <w:rsid w:val="0077677D"/>
    <w:rsid w:val="00786064"/>
    <w:rsid w:val="00793F31"/>
    <w:rsid w:val="007A716A"/>
    <w:rsid w:val="007C3A2D"/>
    <w:rsid w:val="007D2D84"/>
    <w:rsid w:val="007F00BF"/>
    <w:rsid w:val="007F45B6"/>
    <w:rsid w:val="00803833"/>
    <w:rsid w:val="008070E9"/>
    <w:rsid w:val="008208B0"/>
    <w:rsid w:val="00841F9A"/>
    <w:rsid w:val="00846A61"/>
    <w:rsid w:val="008637EF"/>
    <w:rsid w:val="00864436"/>
    <w:rsid w:val="0086605A"/>
    <w:rsid w:val="00882869"/>
    <w:rsid w:val="008852D6"/>
    <w:rsid w:val="0089256C"/>
    <w:rsid w:val="00893E42"/>
    <w:rsid w:val="008A1FE7"/>
    <w:rsid w:val="008B7D56"/>
    <w:rsid w:val="008C1A3F"/>
    <w:rsid w:val="008E3996"/>
    <w:rsid w:val="00917D76"/>
    <w:rsid w:val="009221DF"/>
    <w:rsid w:val="009330C1"/>
    <w:rsid w:val="00934E7E"/>
    <w:rsid w:val="00955F7B"/>
    <w:rsid w:val="00956944"/>
    <w:rsid w:val="00962492"/>
    <w:rsid w:val="00992B25"/>
    <w:rsid w:val="009A5FDD"/>
    <w:rsid w:val="009D3BE7"/>
    <w:rsid w:val="009D7BCB"/>
    <w:rsid w:val="009E0EF5"/>
    <w:rsid w:val="009E1254"/>
    <w:rsid w:val="009E1B25"/>
    <w:rsid w:val="009E794A"/>
    <w:rsid w:val="00A40DA3"/>
    <w:rsid w:val="00A46846"/>
    <w:rsid w:val="00A55585"/>
    <w:rsid w:val="00A57E0E"/>
    <w:rsid w:val="00A60D78"/>
    <w:rsid w:val="00A64AAE"/>
    <w:rsid w:val="00A71C97"/>
    <w:rsid w:val="00A754F8"/>
    <w:rsid w:val="00A81F15"/>
    <w:rsid w:val="00A87C74"/>
    <w:rsid w:val="00A90E71"/>
    <w:rsid w:val="00A93CCE"/>
    <w:rsid w:val="00A971BE"/>
    <w:rsid w:val="00AA2D83"/>
    <w:rsid w:val="00AA5CB7"/>
    <w:rsid w:val="00AC7893"/>
    <w:rsid w:val="00AD5D39"/>
    <w:rsid w:val="00AE3BBE"/>
    <w:rsid w:val="00B00CEC"/>
    <w:rsid w:val="00B01AF6"/>
    <w:rsid w:val="00B06A85"/>
    <w:rsid w:val="00B24973"/>
    <w:rsid w:val="00B35F12"/>
    <w:rsid w:val="00B610DB"/>
    <w:rsid w:val="00B635DC"/>
    <w:rsid w:val="00B724D7"/>
    <w:rsid w:val="00B75C8A"/>
    <w:rsid w:val="00B90C2E"/>
    <w:rsid w:val="00B9570D"/>
    <w:rsid w:val="00B966AD"/>
    <w:rsid w:val="00BC0F6E"/>
    <w:rsid w:val="00BC22E6"/>
    <w:rsid w:val="00BD6734"/>
    <w:rsid w:val="00BE25B6"/>
    <w:rsid w:val="00BE5077"/>
    <w:rsid w:val="00BE5A05"/>
    <w:rsid w:val="00C008D8"/>
    <w:rsid w:val="00C00BCB"/>
    <w:rsid w:val="00C04A46"/>
    <w:rsid w:val="00C13345"/>
    <w:rsid w:val="00C21127"/>
    <w:rsid w:val="00C334CE"/>
    <w:rsid w:val="00C35082"/>
    <w:rsid w:val="00C4337D"/>
    <w:rsid w:val="00C43808"/>
    <w:rsid w:val="00C46386"/>
    <w:rsid w:val="00C50404"/>
    <w:rsid w:val="00C56E92"/>
    <w:rsid w:val="00C65703"/>
    <w:rsid w:val="00C70D04"/>
    <w:rsid w:val="00C9174D"/>
    <w:rsid w:val="00C92967"/>
    <w:rsid w:val="00C978FE"/>
    <w:rsid w:val="00CB7B18"/>
    <w:rsid w:val="00D11001"/>
    <w:rsid w:val="00D165D7"/>
    <w:rsid w:val="00D27CAA"/>
    <w:rsid w:val="00D56D9A"/>
    <w:rsid w:val="00D615EF"/>
    <w:rsid w:val="00D74BEE"/>
    <w:rsid w:val="00D80F30"/>
    <w:rsid w:val="00D82CF5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52C46"/>
    <w:rsid w:val="00E540C7"/>
    <w:rsid w:val="00E56162"/>
    <w:rsid w:val="00E564FD"/>
    <w:rsid w:val="00E865E8"/>
    <w:rsid w:val="00EB00DC"/>
    <w:rsid w:val="00ED19FE"/>
    <w:rsid w:val="00ED4CF2"/>
    <w:rsid w:val="00EE1CF4"/>
    <w:rsid w:val="00EE310C"/>
    <w:rsid w:val="00EF2C1C"/>
    <w:rsid w:val="00F00819"/>
    <w:rsid w:val="00F15373"/>
    <w:rsid w:val="00F16607"/>
    <w:rsid w:val="00F20473"/>
    <w:rsid w:val="00F4354D"/>
    <w:rsid w:val="00F506E7"/>
    <w:rsid w:val="00F526D5"/>
    <w:rsid w:val="00F6185C"/>
    <w:rsid w:val="00F7653F"/>
    <w:rsid w:val="00F76DDA"/>
    <w:rsid w:val="00FA4135"/>
    <w:rsid w:val="00FC4CE3"/>
    <w:rsid w:val="00FC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5038"/>
  <w15:docId w15:val="{9E79A980-72EA-4097-A9B9-176E5D2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2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20473"/>
    <w:rPr>
      <w:rFonts w:ascii="Calibri" w:eastAsia="Calibri" w:hAnsi="Calibri" w:cs="Times New Roman"/>
    </w:rPr>
  </w:style>
  <w:style w:type="paragraph" w:customStyle="1" w:styleId="21">
    <w:name w:val="Основной текст 21"/>
    <w:rsid w:val="00B06A85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5C54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186</cp:revision>
  <dcterms:created xsi:type="dcterms:W3CDTF">2022-01-27T10:18:00Z</dcterms:created>
  <dcterms:modified xsi:type="dcterms:W3CDTF">2024-01-30T04:55:00Z</dcterms:modified>
</cp:coreProperties>
</file>