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3B" w:rsidRPr="00ED7C3B" w:rsidRDefault="00ED7C3B" w:rsidP="00ED7C3B">
      <w:pPr>
        <w:spacing w:after="0" w:line="240" w:lineRule="auto"/>
        <w:ind w:left="-567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D7C3B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ED7C3B" w:rsidRDefault="00ED7C3B" w:rsidP="00ED7C3B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ED7C3B" w:rsidRPr="00ED7C3B" w:rsidRDefault="00ED7C3B" w:rsidP="00ED7C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D7C3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по Классу </w:t>
      </w:r>
      <w:r w:rsidRPr="00ED7C3B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>VI</w:t>
      </w:r>
      <w:r w:rsidRPr="00ED7C3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МКБ-10 «Болезни нервной системы», </w:t>
      </w:r>
      <w:r w:rsidRPr="00ED7C3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по Классу </w:t>
      </w:r>
      <w:r w:rsidRPr="00ED7C3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ED7C3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МКБ-10 «Болезни органов дыхания», по Классу </w:t>
      </w:r>
      <w:r w:rsidRPr="00ED7C3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ED7C3B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>I</w:t>
      </w:r>
      <w:r w:rsidRPr="00ED7C3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МКБ-10 «Болезни органов пищеварения», </w:t>
      </w:r>
      <w:r w:rsidRPr="00ED7C3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по Классу </w:t>
      </w:r>
      <w:r w:rsidRPr="00ED7C3B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>XIII</w:t>
      </w:r>
      <w:r w:rsidRPr="00ED7C3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МКБ-10 «Болезни костно-мышечной системы и соединительной ткани»,</w:t>
      </w:r>
      <w:r w:rsidRPr="00ED7C3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в организации, оказывающей санаторно</w:t>
      </w:r>
      <w:r w:rsidRPr="00ED7C3B">
        <w:rPr>
          <w:rFonts w:ascii="Times New Roman" w:eastAsia="Arial" w:hAnsi="Times New Roman" w:cs="Times New Roman"/>
          <w:b/>
          <w:color w:val="000000"/>
          <w:sz w:val="24"/>
          <w:szCs w:val="24"/>
        </w:rPr>
        <w:t>-курортные услуги</w:t>
      </w:r>
      <w:r w:rsidRPr="00ED7C3B">
        <w:rPr>
          <w:rFonts w:ascii="Times New Roman" w:hAnsi="Times New Roman" w:cs="Times New Roman"/>
          <w:b/>
          <w:sz w:val="24"/>
          <w:szCs w:val="24"/>
        </w:rPr>
        <w:t xml:space="preserve"> на территории Северо-Западного региона</w:t>
      </w:r>
      <w:r w:rsidRPr="00ED7C3B">
        <w:rPr>
          <w:rFonts w:ascii="Times New Roman" w:eastAsia="Calibri" w:hAnsi="Times New Roman" w:cs="Times New Roman"/>
          <w:b/>
          <w:sz w:val="24"/>
          <w:szCs w:val="24"/>
        </w:rPr>
        <w:t>, в 2023 году</w:t>
      </w:r>
      <w:proofErr w:type="gramEnd"/>
    </w:p>
    <w:p w:rsidR="00ED7C3B" w:rsidRPr="00ED7C3B" w:rsidRDefault="00ED7C3B" w:rsidP="00ED7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C3B" w:rsidRPr="00ED7C3B" w:rsidRDefault="00ED7C3B" w:rsidP="00ED7C3B">
      <w:pPr>
        <w:pStyle w:val="a4"/>
        <w:spacing w:after="0"/>
        <w:jc w:val="both"/>
        <w:rPr>
          <w:b/>
          <w:color w:val="000000"/>
          <w:spacing w:val="-4"/>
          <w:u w:val="single"/>
        </w:rPr>
      </w:pPr>
      <w:r w:rsidRPr="00ED7C3B">
        <w:rPr>
          <w:b/>
          <w:color w:val="000000"/>
          <w:spacing w:val="-4"/>
          <w:u w:val="single"/>
        </w:rPr>
        <w:t>Количество путевок</w:t>
      </w:r>
      <w:r w:rsidRPr="00ED7C3B">
        <w:rPr>
          <w:b/>
          <w:color w:val="000000"/>
          <w:spacing w:val="-4"/>
        </w:rPr>
        <w:t xml:space="preserve"> – </w:t>
      </w:r>
      <w:r w:rsidRPr="00ED7C3B">
        <w:rPr>
          <w:rFonts w:eastAsiaTheme="minorEastAsia"/>
        </w:rPr>
        <w:t>1995 койко-дней (95 путевок): 1890 койко-дней (90 путевок)</w:t>
      </w:r>
      <w:r w:rsidRPr="00ED7C3B">
        <w:rPr>
          <w:rFonts w:eastAsia="Lucida Sans Unicode"/>
          <w:bCs/>
        </w:rPr>
        <w:t xml:space="preserve"> для застрахованных лиц, 105 койко-дней (5 путевок) для сопровождающих лиц.</w:t>
      </w:r>
    </w:p>
    <w:p w:rsidR="00ED7C3B" w:rsidRPr="00ED7C3B" w:rsidRDefault="00ED7C3B" w:rsidP="00ED7C3B">
      <w:pPr>
        <w:pStyle w:val="a4"/>
        <w:spacing w:after="0"/>
        <w:jc w:val="both"/>
      </w:pPr>
      <w:r w:rsidRPr="00ED7C3B">
        <w:rPr>
          <w:b/>
          <w:color w:val="000000"/>
          <w:spacing w:val="-4"/>
          <w:u w:val="single"/>
        </w:rPr>
        <w:t>Место оказания услуг:</w:t>
      </w:r>
      <w:r w:rsidRPr="00ED7C3B">
        <w:rPr>
          <w:b/>
          <w:color w:val="000000"/>
          <w:spacing w:val="-4"/>
        </w:rPr>
        <w:t xml:space="preserve"> </w:t>
      </w:r>
      <w:r w:rsidRPr="00ED7C3B">
        <w:rPr>
          <w:color w:val="000000"/>
          <w:spacing w:val="-4"/>
        </w:rPr>
        <w:t>в организации,</w:t>
      </w:r>
      <w:r w:rsidRPr="00ED7C3B">
        <w:rPr>
          <w:rFonts w:eastAsia="Arial"/>
          <w:color w:val="000000"/>
        </w:rPr>
        <w:t xml:space="preserve"> оказывающей санаторно-курортные услуги на территории </w:t>
      </w:r>
      <w:r w:rsidRPr="00ED7C3B">
        <w:t>Северо-Западного региона</w:t>
      </w:r>
      <w:r w:rsidRPr="00ED7C3B">
        <w:rPr>
          <w:rFonts w:eastAsia="Arial"/>
          <w:color w:val="000000"/>
        </w:rPr>
        <w:t>.</w:t>
      </w:r>
    </w:p>
    <w:p w:rsidR="00ED7C3B" w:rsidRPr="00ED7C3B" w:rsidRDefault="00ED7C3B" w:rsidP="00ED7C3B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ED7C3B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Количество </w:t>
      </w:r>
      <w:proofErr w:type="gramStart"/>
      <w:r w:rsidRPr="00ED7C3B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к</w:t>
      </w:r>
      <w:proofErr w:type="gramEnd"/>
      <w:r w:rsidRPr="00ED7C3B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/</w:t>
      </w:r>
      <w:proofErr w:type="gramStart"/>
      <w:r w:rsidRPr="00ED7C3B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дней</w:t>
      </w:r>
      <w:proofErr w:type="gramEnd"/>
      <w:r w:rsidRPr="00ED7C3B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 по 1-ой путевке (продолжительность лечения)</w:t>
      </w:r>
      <w:r w:rsidRPr="00ED7C3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– </w:t>
      </w:r>
      <w:r w:rsidRPr="00ED7C3B">
        <w:rPr>
          <w:rFonts w:ascii="Times New Roman" w:hAnsi="Times New Roman" w:cs="Times New Roman"/>
          <w:color w:val="000000"/>
          <w:spacing w:val="-4"/>
          <w:sz w:val="24"/>
          <w:szCs w:val="24"/>
        </w:rPr>
        <w:t>21 день.</w:t>
      </w:r>
    </w:p>
    <w:p w:rsidR="00ED7C3B" w:rsidRPr="00ED7C3B" w:rsidRDefault="00ED7C3B" w:rsidP="00ED7C3B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ED7C3B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Срок оказания услуг:</w:t>
      </w:r>
      <w:r w:rsidRPr="00ED7C3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gramStart"/>
      <w:r w:rsidRPr="00ED7C3B">
        <w:rPr>
          <w:rFonts w:ascii="Times New Roman" w:eastAsiaTheme="minorEastAsia" w:hAnsi="Times New Roman" w:cs="Times New Roman"/>
          <w:sz w:val="24"/>
          <w:szCs w:val="24"/>
        </w:rPr>
        <w:t>с даты заключения</w:t>
      </w:r>
      <w:proofErr w:type="gramEnd"/>
      <w:r w:rsidRPr="00ED7C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7C3B">
        <w:rPr>
          <w:rFonts w:ascii="Times New Roman" w:hAnsi="Times New Roman" w:cs="Times New Roman"/>
          <w:color w:val="000000"/>
          <w:sz w:val="24"/>
          <w:szCs w:val="24"/>
        </w:rPr>
        <w:t>контракта по 29 декабря (включительно) 2023 года.</w:t>
      </w:r>
    </w:p>
    <w:p w:rsidR="00ED7C3B" w:rsidRPr="00ED7C3B" w:rsidRDefault="00ED7C3B" w:rsidP="00ED7C3B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D7C3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График заездов </w:t>
      </w:r>
      <w:r w:rsidRPr="00ED7C3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согласовывается с Заказчиком и предоставляется Исполнителем при подписании Контракта, при этом крайний срок заезда должен начинаться не позднее 20.11.2023 года.</w:t>
      </w:r>
    </w:p>
    <w:p w:rsidR="00ED7C3B" w:rsidRPr="00ED7C3B" w:rsidRDefault="00ED7C3B" w:rsidP="00ED7C3B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ED7C3B" w:rsidRPr="00ED7C3B" w:rsidRDefault="00ED7C3B" w:rsidP="00ED7C3B">
      <w:pPr>
        <w:widowControl w:val="0"/>
        <w:spacing w:after="0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C3B">
        <w:rPr>
          <w:rFonts w:ascii="Times New Roman" w:hAnsi="Times New Roman" w:cs="Times New Roman"/>
          <w:b/>
          <w:color w:val="000000"/>
          <w:sz w:val="24"/>
          <w:szCs w:val="24"/>
        </w:rPr>
        <w:t>1. Предмет размещения заказа:</w:t>
      </w:r>
    </w:p>
    <w:p w:rsidR="00ED7C3B" w:rsidRPr="00ED7C3B" w:rsidRDefault="00ED7C3B" w:rsidP="00ED7C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3B"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 w:rsidRPr="00ED7C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казание услуг по </w:t>
      </w:r>
      <w:r w:rsidRPr="00ED7C3B">
        <w:rPr>
          <w:rFonts w:ascii="Times New Roman" w:eastAsia="Lucida Sans Unicode" w:hAnsi="Times New Roman" w:cs="Times New Roman"/>
          <w:color w:val="000000"/>
          <w:sz w:val="24"/>
          <w:szCs w:val="24"/>
        </w:rPr>
        <w:t>санаторно-курортному лечению</w:t>
      </w:r>
      <w:r w:rsidRPr="00ED7C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застрахованных лиц, пострадавших вследствие несчастных случаев на производстве и профессиональных заболеваний</w:t>
      </w:r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 по профилю лечения заболевания:</w:t>
      </w:r>
      <w:r w:rsidRPr="00ED7C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7C3B">
        <w:rPr>
          <w:rFonts w:ascii="Times New Roman" w:hAnsi="Times New Roman" w:cs="Times New Roman"/>
          <w:color w:val="000000"/>
          <w:sz w:val="24"/>
          <w:szCs w:val="24"/>
        </w:rPr>
        <w:t>нервной системы, органов дыхания, органов пищеварения, костно-мышечной системы.</w:t>
      </w:r>
    </w:p>
    <w:p w:rsidR="00ED7C3B" w:rsidRPr="00ED7C3B" w:rsidRDefault="00ED7C3B" w:rsidP="00ED7C3B">
      <w:pPr>
        <w:widowControl w:val="0"/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должен обеспечить оказание услуг </w:t>
      </w:r>
      <w:r w:rsidRPr="00ED7C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 </w:t>
      </w:r>
      <w:r w:rsidRPr="00ED7C3B">
        <w:rPr>
          <w:rFonts w:ascii="Times New Roman" w:eastAsia="Lucida Sans Unicode" w:hAnsi="Times New Roman" w:cs="Times New Roman"/>
          <w:color w:val="000000"/>
          <w:sz w:val="24"/>
          <w:szCs w:val="24"/>
        </w:rPr>
        <w:t>санаторно-курортному лечению</w:t>
      </w:r>
      <w:r w:rsidRPr="00ED7C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застрахованных лиц, пострадавших вследствие несчастных случаев на производстве и профессиональных заболеваний</w:t>
      </w:r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предъявляемыми в период действия Государственного контракта.</w:t>
      </w:r>
    </w:p>
    <w:p w:rsidR="00ED7C3B" w:rsidRPr="00ED7C3B" w:rsidRDefault="00ED7C3B" w:rsidP="00ED7C3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ED7C3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2. Требования к качеству услуг:</w:t>
      </w:r>
    </w:p>
    <w:p w:rsidR="00ED7C3B" w:rsidRPr="00ED7C3B" w:rsidRDefault="00ED7C3B" w:rsidP="00ED7C3B">
      <w:pPr>
        <w:suppressLineNumbers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3B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Оказание услуг по санаторно-курортному лечению осуществляется в соответствии  со стандартами, утвержденными Приказами </w:t>
      </w:r>
      <w:proofErr w:type="spellStart"/>
      <w:r w:rsidRPr="00ED7C3B">
        <w:rPr>
          <w:rFonts w:ascii="Times New Roman" w:eastAsia="Lucida Sans Unicode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ED7C3B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РФ от 22.11.2004</w:t>
      </w:r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 и 23.11.2004: </w:t>
      </w:r>
    </w:p>
    <w:p w:rsidR="00ED7C3B" w:rsidRPr="00ED7C3B" w:rsidRDefault="00ED7C3B" w:rsidP="00ED7C3B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3B">
        <w:rPr>
          <w:rFonts w:ascii="Times New Roman" w:hAnsi="Times New Roman" w:cs="Times New Roman"/>
          <w:color w:val="000000"/>
          <w:sz w:val="24"/>
          <w:szCs w:val="24"/>
        </w:rPr>
        <w:t>-№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D7C3B">
        <w:rPr>
          <w:rFonts w:ascii="Times New Roman" w:hAnsi="Times New Roman" w:cs="Times New Roman"/>
          <w:color w:val="000000"/>
          <w:sz w:val="24"/>
          <w:szCs w:val="24"/>
        </w:rPr>
        <w:t>дорсопатии</w:t>
      </w:r>
      <w:proofErr w:type="spellEnd"/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C3B">
        <w:rPr>
          <w:rFonts w:ascii="Times New Roman" w:hAnsi="Times New Roman" w:cs="Times New Roman"/>
          <w:color w:val="000000"/>
          <w:sz w:val="24"/>
          <w:szCs w:val="24"/>
        </w:rPr>
        <w:t>спондилопатии</w:t>
      </w:r>
      <w:proofErr w:type="spellEnd"/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, болезни мягких тканей, </w:t>
      </w:r>
      <w:proofErr w:type="spellStart"/>
      <w:r w:rsidRPr="00ED7C3B">
        <w:rPr>
          <w:rFonts w:ascii="Times New Roman" w:hAnsi="Times New Roman" w:cs="Times New Roman"/>
          <w:color w:val="000000"/>
          <w:sz w:val="24"/>
          <w:szCs w:val="24"/>
        </w:rPr>
        <w:t>остеопатии</w:t>
      </w:r>
      <w:proofErr w:type="spellEnd"/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7C3B">
        <w:rPr>
          <w:rFonts w:ascii="Times New Roman" w:hAnsi="Times New Roman" w:cs="Times New Roman"/>
          <w:color w:val="000000"/>
          <w:sz w:val="24"/>
          <w:szCs w:val="24"/>
        </w:rPr>
        <w:t>хондропатии</w:t>
      </w:r>
      <w:proofErr w:type="spellEnd"/>
      <w:r w:rsidRPr="00ED7C3B">
        <w:rPr>
          <w:rFonts w:ascii="Times New Roman" w:hAnsi="Times New Roman" w:cs="Times New Roman"/>
          <w:color w:val="000000"/>
          <w:sz w:val="24"/>
          <w:szCs w:val="24"/>
        </w:rPr>
        <w:t>)»;</w:t>
      </w:r>
    </w:p>
    <w:p w:rsidR="00ED7C3B" w:rsidRPr="00ED7C3B" w:rsidRDefault="00ED7C3B" w:rsidP="00ED7C3B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3B">
        <w:rPr>
          <w:rFonts w:ascii="Times New Roman" w:hAnsi="Times New Roman" w:cs="Times New Roman"/>
          <w:color w:val="000000"/>
          <w:sz w:val="24"/>
          <w:szCs w:val="24"/>
        </w:rPr>
        <w:t>-№ 212 «Об утверждении  стандарта санаторно-курортной помощи больным с болезнями органов дыхания»;</w:t>
      </w:r>
    </w:p>
    <w:p w:rsidR="00ED7C3B" w:rsidRPr="00ED7C3B" w:rsidRDefault="00ED7C3B" w:rsidP="00ED7C3B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-№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D7C3B">
        <w:rPr>
          <w:rFonts w:ascii="Times New Roman" w:hAnsi="Times New Roman" w:cs="Times New Roman"/>
          <w:color w:val="000000"/>
          <w:sz w:val="24"/>
          <w:szCs w:val="24"/>
        </w:rPr>
        <w:t>полиневропатиями</w:t>
      </w:r>
      <w:proofErr w:type="spellEnd"/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поражениями периферической нервной системы»;</w:t>
      </w:r>
    </w:p>
    <w:p w:rsidR="00ED7C3B" w:rsidRPr="00ED7C3B" w:rsidRDefault="00ED7C3B" w:rsidP="00ED7C3B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-№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ED7C3B" w:rsidRPr="00ED7C3B" w:rsidRDefault="00ED7C3B" w:rsidP="00ED7C3B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3B">
        <w:rPr>
          <w:rFonts w:ascii="Times New Roman" w:hAnsi="Times New Roman" w:cs="Times New Roman"/>
          <w:color w:val="000000"/>
          <w:sz w:val="24"/>
          <w:szCs w:val="24"/>
        </w:rPr>
        <w:lastRenderedPageBreak/>
        <w:t>-№ 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D7C3B">
        <w:rPr>
          <w:rFonts w:ascii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ED7C3B">
        <w:rPr>
          <w:rFonts w:ascii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ED7C3B">
        <w:rPr>
          <w:rFonts w:ascii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ED7C3B">
        <w:rPr>
          <w:rFonts w:ascii="Times New Roman" w:hAnsi="Times New Roman" w:cs="Times New Roman"/>
          <w:color w:val="000000"/>
          <w:sz w:val="24"/>
          <w:szCs w:val="24"/>
        </w:rPr>
        <w:t>, артрозы, другие поражения суставов)»;</w:t>
      </w:r>
    </w:p>
    <w:p w:rsidR="00ED7C3B" w:rsidRPr="00ED7C3B" w:rsidRDefault="00ED7C3B" w:rsidP="00ED7C3B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-№ 273 «Об утверждении 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D7C3B">
        <w:rPr>
          <w:rFonts w:ascii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ED7C3B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расстройствами»;</w:t>
      </w:r>
    </w:p>
    <w:p w:rsidR="00ED7C3B" w:rsidRPr="00ED7C3B" w:rsidRDefault="00ED7C3B" w:rsidP="00ED7C3B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C3B">
        <w:rPr>
          <w:rFonts w:ascii="Times New Roman" w:hAnsi="Times New Roman" w:cs="Times New Roman"/>
          <w:color w:val="000000"/>
          <w:sz w:val="24"/>
          <w:szCs w:val="24"/>
        </w:rPr>
        <w:t>-№ 275 ««Об утверждении  стандарта санаторно-курортной помощи больным с болезнями уха и сосцевидного отростка, верхних дыхательных путей»;</w:t>
      </w:r>
    </w:p>
    <w:p w:rsidR="00ED7C3B" w:rsidRPr="00ED7C3B" w:rsidRDefault="00ED7C3B" w:rsidP="00ED7C3B">
      <w:pPr>
        <w:pStyle w:val="a4"/>
        <w:widowControl w:val="0"/>
        <w:spacing w:after="0"/>
        <w:jc w:val="both"/>
        <w:rPr>
          <w:color w:val="000000"/>
        </w:rPr>
      </w:pPr>
      <w:r w:rsidRPr="00ED7C3B">
        <w:rPr>
          <w:color w:val="000000"/>
        </w:rPr>
        <w:t>-№ 278 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ED7C3B" w:rsidRPr="00162A5B" w:rsidRDefault="00ED7C3B" w:rsidP="00ED7C3B">
      <w:pPr>
        <w:pStyle w:val="a4"/>
        <w:widowControl w:val="0"/>
        <w:spacing w:after="0"/>
        <w:jc w:val="both"/>
        <w:rPr>
          <w:rFonts w:eastAsia="Lucida Sans Unicode"/>
          <w:color w:val="000000"/>
        </w:rPr>
      </w:pPr>
      <w:r w:rsidRPr="00ED7C3B">
        <w:rPr>
          <w:rFonts w:eastAsia="Lucida Sans Unicode"/>
          <w:color w:val="000000"/>
        </w:rPr>
        <w:t xml:space="preserve">и в </w:t>
      </w:r>
      <w:r w:rsidRPr="00162A5B">
        <w:rPr>
          <w:rFonts w:eastAsia="Lucida Sans Unicode"/>
          <w:color w:val="000000"/>
        </w:rPr>
        <w:t xml:space="preserve">соответствии с Методическими указаниями Минздрава России от 02.10.2001 № 2001/140 «Организация санаторного лечения лиц, пострадавших вследствие несчастных случаев на производстве и профессиональных заболеваний». </w:t>
      </w:r>
    </w:p>
    <w:p w:rsidR="00162A5B" w:rsidRPr="00162A5B" w:rsidRDefault="00ED7C3B" w:rsidP="000377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62A5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04.05.2011 № 99-ФЗ «О лицензировании отдельных видов деятельности», Положением о лицензировании медицинской деятельности, утвержденным </w:t>
      </w:r>
      <w:r w:rsidR="00162A5B" w:rsidRPr="00162A5B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01.06.2021 № 852 «О лицензировании медицинской деятельности».</w:t>
      </w:r>
    </w:p>
    <w:p w:rsidR="00ED7C3B" w:rsidRPr="00ED7C3B" w:rsidRDefault="00ED7C3B" w:rsidP="00162A5B">
      <w:pPr>
        <w:pStyle w:val="a4"/>
        <w:widowControl w:val="0"/>
        <w:spacing w:after="0"/>
        <w:ind w:firstLine="709"/>
        <w:jc w:val="both"/>
        <w:rPr>
          <w:color w:val="000000"/>
        </w:rPr>
      </w:pPr>
      <w:r w:rsidRPr="00ED7C3B">
        <w:rPr>
          <w:color w:val="000000"/>
        </w:rPr>
        <w:t>Требования к условиям размещения и проживания (согласно ГОСТу 54599-2011):</w:t>
      </w:r>
    </w:p>
    <w:p w:rsidR="00ED7C3B" w:rsidRPr="00ED7C3B" w:rsidRDefault="00ED7C3B" w:rsidP="00162A5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 xml:space="preserve">1. </w:t>
      </w:r>
      <w:proofErr w:type="gramStart"/>
      <w:r w:rsidRPr="00ED7C3B">
        <w:rPr>
          <w:color w:val="000000"/>
        </w:rPr>
        <w:t xml:space="preserve">Здания и сооружения организации, оказывающей санаторно-курортные услуги должны соответствовать  своду правил СП 59.13330.2020 «Доступность зданий и сооружений для маломобильных групп населения»: </w:t>
      </w:r>
      <w:proofErr w:type="spellStart"/>
      <w:r w:rsidRPr="00ED7C3B">
        <w:rPr>
          <w:color w:val="000000"/>
        </w:rPr>
        <w:t>безбарьерная</w:t>
      </w:r>
      <w:proofErr w:type="spellEnd"/>
      <w:r w:rsidRPr="00ED7C3B">
        <w:rPr>
          <w:color w:val="000000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2.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медицинской реабилитации.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3.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 xml:space="preserve">4. Размещение </w:t>
      </w:r>
      <w:r w:rsidRPr="00ED7C3B">
        <w:rPr>
          <w:rFonts w:eastAsia="Arial"/>
          <w:color w:val="000000"/>
        </w:rPr>
        <w:t>застрахованных лиц, пострадавших вследствие несчастных случаев на производстве и профессиональных заболеваний, должно осуществляться</w:t>
      </w:r>
      <w:r w:rsidRPr="00ED7C3B">
        <w:rPr>
          <w:color w:val="000000"/>
        </w:rPr>
        <w:t xml:space="preserve">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5. Организация диетического и лечебного питания должна осуществляться в соответствии с медицинскими показаниями и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 и в соответствии с приказом Министерства здравоохранения РФ от 21.06.2013 № 395н «Об утверждении норм лечебного питания».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 xml:space="preserve">6. Требования к условиям размещения и проживания: 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- оборудованы системами холодного и горячего водоснабжения;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- уборка номеров;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- смена постельного белья;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proofErr w:type="gramStart"/>
      <w:r w:rsidRPr="00ED7C3B">
        <w:rPr>
          <w:color w:val="000000"/>
        </w:rPr>
        <w:t>- оборудованы системами для обеспечения пациентов питьевой водой круглосуточно;</w:t>
      </w:r>
      <w:proofErr w:type="gramEnd"/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lastRenderedPageBreak/>
        <w:t xml:space="preserve">- </w:t>
      </w:r>
      <w:proofErr w:type="gramStart"/>
      <w:r w:rsidRPr="00ED7C3B">
        <w:rPr>
          <w:color w:val="000000"/>
        </w:rPr>
        <w:t>оборудованы</w:t>
      </w:r>
      <w:proofErr w:type="gramEnd"/>
      <w:r w:rsidRPr="00ED7C3B">
        <w:rPr>
          <w:color w:val="000000"/>
        </w:rPr>
        <w:t xml:space="preserve"> лифтом с круглосуточным подъемом и спуском;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- службой приема (круглосуточный прием);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-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ED7C3B" w:rsidRPr="00ED7C3B" w:rsidRDefault="00ED7C3B" w:rsidP="00ED7C3B">
      <w:pPr>
        <w:pStyle w:val="a4"/>
        <w:numPr>
          <w:ilvl w:val="0"/>
          <w:numId w:val="1"/>
        </w:numPr>
        <w:spacing w:after="0" w:line="100" w:lineRule="atLeast"/>
        <w:ind w:left="0" w:firstLine="0"/>
        <w:jc w:val="both"/>
        <w:rPr>
          <w:color w:val="000000"/>
        </w:rPr>
      </w:pPr>
      <w:r w:rsidRPr="00ED7C3B">
        <w:rPr>
          <w:color w:val="000000"/>
        </w:rPr>
        <w:t xml:space="preserve">Организация досуга с учетом специфики работы с </w:t>
      </w:r>
      <w:r w:rsidRPr="00ED7C3B">
        <w:rPr>
          <w:rFonts w:eastAsia="Arial"/>
          <w:color w:val="000000"/>
        </w:rPr>
        <w:t>застрахованными лицами, пострадавшими вследствие несчастных случаев на производстве и профессиональных заболеваний</w:t>
      </w:r>
      <w:r w:rsidRPr="00ED7C3B">
        <w:rPr>
          <w:color w:val="000000"/>
        </w:rPr>
        <w:t>.</w:t>
      </w:r>
    </w:p>
    <w:p w:rsidR="00ED7C3B" w:rsidRPr="00ED7C3B" w:rsidRDefault="00ED7C3B" w:rsidP="00ED7C3B">
      <w:pPr>
        <w:pStyle w:val="a4"/>
        <w:numPr>
          <w:ilvl w:val="0"/>
          <w:numId w:val="1"/>
        </w:numPr>
        <w:spacing w:after="0" w:line="100" w:lineRule="atLeast"/>
        <w:ind w:left="0" w:firstLine="0"/>
        <w:jc w:val="both"/>
        <w:rPr>
          <w:color w:val="000000"/>
        </w:rPr>
      </w:pPr>
      <w:r w:rsidRPr="00ED7C3B">
        <w:rPr>
          <w:color w:val="000000"/>
        </w:rPr>
        <w:t>Наличие собственной территории (парковой зоны для осуществления дозированной ходьбы по терренкурам).</w:t>
      </w:r>
    </w:p>
    <w:p w:rsidR="00ED7C3B" w:rsidRPr="00ED7C3B" w:rsidRDefault="00ED7C3B" w:rsidP="00ED7C3B">
      <w:pPr>
        <w:pStyle w:val="a4"/>
        <w:numPr>
          <w:ilvl w:val="0"/>
          <w:numId w:val="1"/>
        </w:numPr>
        <w:spacing w:after="0" w:line="100" w:lineRule="atLeast"/>
        <w:ind w:left="0" w:firstLine="0"/>
        <w:jc w:val="both"/>
        <w:rPr>
          <w:color w:val="000000"/>
        </w:rPr>
      </w:pPr>
      <w:r w:rsidRPr="00ED7C3B">
        <w:rPr>
          <w:color w:val="000000"/>
        </w:rPr>
        <w:t xml:space="preserve">Организация транспортной доставки застрахованных лиц, поступающих на санаторно-курортное лечение, от автостанции, железнодорожной станции и (или) аэропорта в населенный пункт, в котором находится санаторий, и обратно. </w:t>
      </w:r>
    </w:p>
    <w:p w:rsidR="00ED7C3B" w:rsidRPr="00ED7C3B" w:rsidRDefault="00ED7C3B" w:rsidP="00ED7C3B">
      <w:pPr>
        <w:pStyle w:val="a4"/>
        <w:spacing w:after="0"/>
        <w:ind w:firstLine="709"/>
        <w:rPr>
          <w:b/>
          <w:color w:val="000000"/>
        </w:rPr>
      </w:pPr>
      <w:r w:rsidRPr="00ED7C3B">
        <w:rPr>
          <w:b/>
          <w:color w:val="000000"/>
        </w:rPr>
        <w:t>3. Общие требования:</w:t>
      </w:r>
    </w:p>
    <w:p w:rsidR="00ED7C3B" w:rsidRPr="00ED7C3B" w:rsidRDefault="00ED7C3B" w:rsidP="00ED7C3B">
      <w:pPr>
        <w:pStyle w:val="a4"/>
        <w:spacing w:after="0"/>
        <w:ind w:firstLine="708"/>
        <w:jc w:val="both"/>
        <w:rPr>
          <w:color w:val="000000"/>
        </w:rPr>
      </w:pPr>
      <w:r w:rsidRPr="00ED7C3B">
        <w:rPr>
          <w:color w:val="000000"/>
        </w:rPr>
        <w:t xml:space="preserve">Услуги специализированных средств размещения –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 </w:t>
      </w:r>
    </w:p>
    <w:p w:rsidR="00ED7C3B" w:rsidRPr="00ED7C3B" w:rsidRDefault="00ED7C3B" w:rsidP="00ED7C3B">
      <w:pPr>
        <w:pStyle w:val="a4"/>
        <w:spacing w:after="0"/>
        <w:ind w:firstLine="708"/>
        <w:jc w:val="both"/>
        <w:rPr>
          <w:color w:val="000000"/>
        </w:rPr>
      </w:pPr>
      <w:r w:rsidRPr="00ED7C3B">
        <w:rPr>
          <w:b/>
          <w:color w:val="000000"/>
        </w:rPr>
        <w:t>3.1 Требования к прилегающей территории и зоне отдыха:</w:t>
      </w:r>
      <w:r w:rsidRPr="00ED7C3B">
        <w:rPr>
          <w:color w:val="000000"/>
        </w:rPr>
        <w:br/>
        <w:t xml:space="preserve"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</w:t>
      </w:r>
      <w:r w:rsidRPr="00ED7C3B">
        <w:rPr>
          <w:rFonts w:eastAsia="Arial"/>
          <w:color w:val="000000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ED7C3B">
        <w:rPr>
          <w:color w:val="000000"/>
        </w:rPr>
        <w:t>.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3.1.2 Административные здания и помещения, бытовые помещения рекомендуется располагать в зоне проживания.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ED7C3B">
        <w:rPr>
          <w:color w:val="000000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ED7C3B" w:rsidRPr="00ED7C3B" w:rsidRDefault="00ED7C3B" w:rsidP="00ED7C3B">
      <w:pPr>
        <w:pStyle w:val="a4"/>
        <w:spacing w:after="0"/>
        <w:ind w:firstLine="708"/>
        <w:jc w:val="both"/>
        <w:rPr>
          <w:color w:val="000000"/>
        </w:rPr>
      </w:pPr>
      <w:r w:rsidRPr="00ED7C3B">
        <w:rPr>
          <w:b/>
          <w:color w:val="000000"/>
        </w:rPr>
        <w:t>3.2 Требования к зданиям, техническому оборудованию и оснащению помещений:</w:t>
      </w:r>
      <w:r w:rsidRPr="00ED7C3B">
        <w:rPr>
          <w:color w:val="000000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ED7C3B">
        <w:rPr>
          <w:color w:val="000000"/>
        </w:rPr>
        <w:br/>
        <w:t xml:space="preserve">доступность для </w:t>
      </w:r>
      <w:r w:rsidRPr="00ED7C3B">
        <w:rPr>
          <w:rFonts w:eastAsia="Arial"/>
          <w:color w:val="000000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ED7C3B">
        <w:rPr>
          <w:color w:val="000000"/>
        </w:rPr>
        <w:t>, мест проживания, общественных зон зданий и территории.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D7C3B" w:rsidRPr="00ED7C3B" w:rsidRDefault="00ED7C3B" w:rsidP="00ED7C3B">
      <w:pPr>
        <w:pStyle w:val="a4"/>
        <w:spacing w:after="0"/>
        <w:ind w:firstLine="709"/>
        <w:jc w:val="both"/>
        <w:rPr>
          <w:b/>
          <w:color w:val="000000"/>
        </w:rPr>
      </w:pPr>
      <w:r w:rsidRPr="00ED7C3B">
        <w:rPr>
          <w:b/>
          <w:color w:val="000000"/>
        </w:rPr>
        <w:t>4. Требования к услугам, предоставляемым в санаториях: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4.1</w:t>
      </w:r>
      <w:proofErr w:type="gramStart"/>
      <w:r w:rsidRPr="00ED7C3B">
        <w:rPr>
          <w:color w:val="000000"/>
        </w:rPr>
        <w:t xml:space="preserve"> В</w:t>
      </w:r>
      <w:proofErr w:type="gramEnd"/>
      <w:r w:rsidRPr="00ED7C3B">
        <w:rPr>
          <w:color w:val="000000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 и другие дополнительные услуги.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ED7C3B">
        <w:rPr>
          <w:color w:val="000000"/>
        </w:rPr>
        <w:br/>
        <w:t>4.2</w:t>
      </w:r>
      <w:proofErr w:type="gramStart"/>
      <w:r w:rsidRPr="00ED7C3B">
        <w:rPr>
          <w:color w:val="000000"/>
        </w:rPr>
        <w:t xml:space="preserve"> К</w:t>
      </w:r>
      <w:proofErr w:type="gramEnd"/>
      <w:r w:rsidRPr="00ED7C3B">
        <w:rPr>
          <w:color w:val="000000"/>
        </w:rPr>
        <w:t xml:space="preserve"> дополнительным услугам, предоставляемым в санаториях, относят физкультурно-оздоровительные, туристские, бытовые, развлекательные услуги, услуги торговли и другие.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 xml:space="preserve">Перечень дополнительных услуг, предоставляемых в санаториях, устанавливает самостоятельно администрация предприятий в зависимости от профиля, контингента </w:t>
      </w:r>
      <w:r w:rsidRPr="00ED7C3B">
        <w:rPr>
          <w:rFonts w:eastAsia="Arial"/>
          <w:color w:val="000000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ED7C3B">
        <w:rPr>
          <w:color w:val="000000"/>
        </w:rPr>
        <w:t>, климатических условий и т.п.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lastRenderedPageBreak/>
        <w:t xml:space="preserve">4.3 Информация об исполнителе услуг и предоставляемых услугах должна соответствовать установленным требованиям  и быть доведена до </w:t>
      </w:r>
      <w:r w:rsidRPr="00ED7C3B">
        <w:rPr>
          <w:rFonts w:eastAsia="Arial"/>
          <w:color w:val="000000"/>
        </w:rPr>
        <w:t>застрахованных лиц, пострадавших вследствие несчастных случаев на производстве и профессиональных заболеваний,</w:t>
      </w:r>
      <w:r w:rsidRPr="00ED7C3B">
        <w:rPr>
          <w:color w:val="000000"/>
        </w:rPr>
        <w:t xml:space="preserve"> доступным и наглядным способом.</w:t>
      </w:r>
    </w:p>
    <w:p w:rsidR="00ED7C3B" w:rsidRPr="00ED7C3B" w:rsidRDefault="00ED7C3B" w:rsidP="00ED7C3B">
      <w:pPr>
        <w:pStyle w:val="a4"/>
        <w:spacing w:after="0"/>
        <w:ind w:firstLine="709"/>
        <w:jc w:val="both"/>
        <w:rPr>
          <w:b/>
          <w:color w:val="000000"/>
        </w:rPr>
      </w:pPr>
      <w:r w:rsidRPr="00ED7C3B">
        <w:rPr>
          <w:b/>
          <w:color w:val="000000"/>
        </w:rPr>
        <w:t>5. Требования безопасности: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5.1</w:t>
      </w:r>
      <w:proofErr w:type="gramStart"/>
      <w:r w:rsidRPr="00ED7C3B">
        <w:rPr>
          <w:color w:val="000000"/>
        </w:rPr>
        <w:t xml:space="preserve"> В</w:t>
      </w:r>
      <w:proofErr w:type="gramEnd"/>
      <w:r w:rsidRPr="00ED7C3B">
        <w:rPr>
          <w:color w:val="000000"/>
        </w:rPr>
        <w:t xml:space="preserve"> санаториях должны быть обеспечены безопасные условия для жизни и здоровья проживающих </w:t>
      </w:r>
      <w:r w:rsidRPr="00ED7C3B">
        <w:rPr>
          <w:rFonts w:eastAsia="Arial"/>
          <w:color w:val="000000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ED7C3B">
        <w:rPr>
          <w:color w:val="000000"/>
        </w:rPr>
        <w:t>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5.2</w:t>
      </w:r>
      <w:proofErr w:type="gramStart"/>
      <w:r w:rsidRPr="00ED7C3B">
        <w:rPr>
          <w:color w:val="000000"/>
        </w:rPr>
        <w:t xml:space="preserve"> В</w:t>
      </w:r>
      <w:proofErr w:type="gramEnd"/>
      <w:r w:rsidRPr="00ED7C3B">
        <w:rPr>
          <w:color w:val="000000"/>
        </w:rPr>
        <w:t xml:space="preserve"> санаториях должны быть соблюдены санитарно-гигиенические и противоэпидемиологические правила и нормы в части: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- содержания прилегающей территории, мест общего пользования, всех помещений средств размещения;</w:t>
      </w:r>
      <w:r w:rsidRPr="00ED7C3B">
        <w:rPr>
          <w:color w:val="000000"/>
        </w:rPr>
        <w:br/>
        <w:t>- уборки номеров, других общественных и служебных помещений;</w:t>
      </w:r>
      <w:r w:rsidRPr="00ED7C3B">
        <w:rPr>
          <w:color w:val="000000"/>
        </w:rPr>
        <w:br/>
        <w:t>-  уборки и обработки санузлов, кухонь или кухонных уголков, помещений для самостоятельного приготовления пищи;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- обработки (стирки, глажения, хранения) белья;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- содержания и обработки уборочного инвентаря;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- удаления отходов и защиты от насекомых и грызунов;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- качества питьевой воды и воды хозяйственного назначения;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- освещения и состояния микроклимата в номерах, общественных и производственных помещениях.</w:t>
      </w:r>
    </w:p>
    <w:p w:rsidR="00ED7C3B" w:rsidRPr="00ED7C3B" w:rsidRDefault="00ED7C3B" w:rsidP="00ED7C3B">
      <w:pPr>
        <w:pStyle w:val="a4"/>
        <w:spacing w:after="0"/>
        <w:ind w:firstLine="709"/>
        <w:rPr>
          <w:b/>
          <w:color w:val="000000"/>
        </w:rPr>
      </w:pPr>
      <w:r w:rsidRPr="00ED7C3B">
        <w:rPr>
          <w:b/>
          <w:color w:val="000000"/>
        </w:rPr>
        <w:t>6.  Требования охраны окружающей среды: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6.1 Санатории должны быть расположены в местностях с благоприятными экологическими условиями.</w:t>
      </w:r>
    </w:p>
    <w:p w:rsidR="00ED7C3B" w:rsidRPr="00ED7C3B" w:rsidRDefault="00ED7C3B" w:rsidP="00ED7C3B">
      <w:pPr>
        <w:pStyle w:val="a4"/>
        <w:spacing w:after="0"/>
        <w:ind w:firstLine="709"/>
        <w:jc w:val="both"/>
        <w:rPr>
          <w:b/>
          <w:color w:val="000000"/>
        </w:rPr>
      </w:pPr>
      <w:r w:rsidRPr="00ED7C3B">
        <w:rPr>
          <w:b/>
          <w:color w:val="000000"/>
        </w:rPr>
        <w:t>7. Требования к персоналу: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7.1 Обслуживающий персонал санаториев должен отвечать требованиям к персоналу, установленным нормативными документами.</w:t>
      </w:r>
    </w:p>
    <w:p w:rsidR="00ED7C3B" w:rsidRPr="00ED7C3B" w:rsidRDefault="00ED7C3B" w:rsidP="00ED7C3B">
      <w:pPr>
        <w:pStyle w:val="a4"/>
        <w:spacing w:after="0"/>
        <w:jc w:val="both"/>
        <w:rPr>
          <w:color w:val="000000"/>
        </w:rPr>
      </w:pPr>
      <w:r w:rsidRPr="00ED7C3B">
        <w:rPr>
          <w:color w:val="000000"/>
        </w:rPr>
        <w:t>Персонал специализированных средств размещения должен быть подготовлен к действиям в чрезвычайных ситуациях.</w:t>
      </w:r>
    </w:p>
    <w:p w:rsidR="00597CA4" w:rsidRPr="00ED7C3B" w:rsidRDefault="00597CA4" w:rsidP="00ED7C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7CA4" w:rsidRPr="00ED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36E"/>
    <w:multiLevelType w:val="hybridMultilevel"/>
    <w:tmpl w:val="041C22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037703"/>
    <w:rsid w:val="00162A5B"/>
    <w:rsid w:val="002A5534"/>
    <w:rsid w:val="00404296"/>
    <w:rsid w:val="00453812"/>
    <w:rsid w:val="00464713"/>
    <w:rsid w:val="004A004D"/>
    <w:rsid w:val="00597CA4"/>
    <w:rsid w:val="005E2B3B"/>
    <w:rsid w:val="00611374"/>
    <w:rsid w:val="00686148"/>
    <w:rsid w:val="006A073C"/>
    <w:rsid w:val="006F7CD3"/>
    <w:rsid w:val="00756C84"/>
    <w:rsid w:val="00885548"/>
    <w:rsid w:val="008A377B"/>
    <w:rsid w:val="009F62BD"/>
    <w:rsid w:val="00AF635D"/>
    <w:rsid w:val="00B216EE"/>
    <w:rsid w:val="00BB2FDC"/>
    <w:rsid w:val="00DA7C54"/>
    <w:rsid w:val="00E15864"/>
    <w:rsid w:val="00ED7C3B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Елена Николаевна</cp:lastModifiedBy>
  <cp:revision>4</cp:revision>
  <dcterms:created xsi:type="dcterms:W3CDTF">2022-11-03T08:02:00Z</dcterms:created>
  <dcterms:modified xsi:type="dcterms:W3CDTF">2022-11-03T08:14:00Z</dcterms:modified>
</cp:coreProperties>
</file>