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24" w:rsidRDefault="00282F24" w:rsidP="00282F24">
      <w:pPr>
        <w:jc w:val="center"/>
        <w:rPr>
          <w:b/>
          <w:sz w:val="26"/>
          <w:szCs w:val="26"/>
        </w:rPr>
      </w:pPr>
      <w:r w:rsidRPr="001E3656">
        <w:rPr>
          <w:b/>
          <w:sz w:val="26"/>
          <w:szCs w:val="26"/>
        </w:rPr>
        <w:t>Техническое задание</w:t>
      </w:r>
    </w:p>
    <w:p w:rsidR="005455B9" w:rsidRDefault="00B44E89" w:rsidP="00B44E89">
      <w:pPr>
        <w:spacing w:after="240"/>
        <w:jc w:val="center"/>
        <w:rPr>
          <w:b/>
          <w:color w:val="0000FF"/>
          <w:sz w:val="26"/>
          <w:szCs w:val="26"/>
        </w:rPr>
      </w:pPr>
      <w:r w:rsidRPr="00B44E89">
        <w:rPr>
          <w:b/>
          <w:color w:val="0000FF"/>
          <w:sz w:val="26"/>
          <w:szCs w:val="26"/>
        </w:rPr>
        <w:t>Поставка инвалидам слуховых аппаратов цифровых заушных с ушными вкладышами индивидуального изготовления</w:t>
      </w:r>
    </w:p>
    <w:p w:rsidR="00282F24" w:rsidRDefault="00282F24" w:rsidP="00282F24">
      <w:pPr>
        <w:jc w:val="both"/>
        <w:rPr>
          <w:b/>
          <w:sz w:val="26"/>
          <w:szCs w:val="26"/>
        </w:rPr>
      </w:pPr>
      <w:r w:rsidRPr="009F15AC">
        <w:rPr>
          <w:b/>
          <w:sz w:val="26"/>
          <w:szCs w:val="26"/>
        </w:rPr>
        <w:t>Наименование и описание объекта закупки</w:t>
      </w:r>
      <w:r>
        <w:rPr>
          <w:b/>
          <w:sz w:val="26"/>
          <w:szCs w:val="26"/>
        </w:rPr>
        <w:t>:</w:t>
      </w:r>
    </w:p>
    <w:p w:rsidR="00B44E89" w:rsidRPr="00F82444" w:rsidRDefault="00B44E89" w:rsidP="00B44E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r w:rsidRPr="00F82444">
        <w:rPr>
          <w:b/>
          <w:sz w:val="26"/>
          <w:szCs w:val="26"/>
        </w:rPr>
        <w:t>Слухов</w:t>
      </w:r>
      <w:r>
        <w:rPr>
          <w:b/>
          <w:sz w:val="26"/>
          <w:szCs w:val="26"/>
        </w:rPr>
        <w:t>ой аппарат</w:t>
      </w:r>
      <w:r w:rsidRPr="00F82444">
        <w:rPr>
          <w:b/>
          <w:sz w:val="26"/>
          <w:szCs w:val="26"/>
        </w:rPr>
        <w:t xml:space="preserve"> цифров</w:t>
      </w:r>
      <w:r>
        <w:rPr>
          <w:b/>
          <w:sz w:val="26"/>
          <w:szCs w:val="26"/>
        </w:rPr>
        <w:t>ой</w:t>
      </w:r>
      <w:r w:rsidRPr="00F82444">
        <w:rPr>
          <w:b/>
          <w:sz w:val="26"/>
          <w:szCs w:val="26"/>
        </w:rPr>
        <w:t xml:space="preserve"> заушны</w:t>
      </w:r>
      <w:r>
        <w:rPr>
          <w:b/>
          <w:sz w:val="26"/>
          <w:szCs w:val="26"/>
        </w:rPr>
        <w:t>й</w:t>
      </w:r>
      <w:r w:rsidRPr="00F82444">
        <w:rPr>
          <w:b/>
          <w:sz w:val="26"/>
          <w:szCs w:val="26"/>
        </w:rPr>
        <w:t xml:space="preserve"> сверхмощны</w:t>
      </w:r>
      <w:r>
        <w:rPr>
          <w:b/>
          <w:sz w:val="26"/>
          <w:szCs w:val="26"/>
        </w:rPr>
        <w:t>й</w:t>
      </w:r>
      <w:r w:rsidRPr="00F82444">
        <w:rPr>
          <w:b/>
          <w:sz w:val="26"/>
          <w:szCs w:val="26"/>
        </w:rPr>
        <w:t xml:space="preserve"> с ушным вкладыш</w:t>
      </w:r>
      <w:r>
        <w:rPr>
          <w:b/>
          <w:sz w:val="26"/>
          <w:szCs w:val="26"/>
        </w:rPr>
        <w:t>ем индивидуального изготовления</w:t>
      </w:r>
      <w:r w:rsidR="000234E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70</w:t>
      </w:r>
      <w:r w:rsidRPr="00F82444">
        <w:rPr>
          <w:b/>
          <w:sz w:val="26"/>
          <w:szCs w:val="26"/>
        </w:rPr>
        <w:t xml:space="preserve"> шт.</w:t>
      </w:r>
    </w:p>
    <w:p w:rsidR="00B44E89" w:rsidRPr="00282F24" w:rsidRDefault="00B44E89" w:rsidP="00B44E89">
      <w:pPr>
        <w:jc w:val="both"/>
        <w:rPr>
          <w:sz w:val="8"/>
          <w:szCs w:val="8"/>
        </w:rPr>
      </w:pPr>
    </w:p>
    <w:p w:rsidR="00B44E89" w:rsidRPr="00A818E0" w:rsidRDefault="00B44E89" w:rsidP="00B44E89">
      <w:pPr>
        <w:jc w:val="both"/>
        <w:rPr>
          <w:sz w:val="26"/>
          <w:szCs w:val="26"/>
          <w:u w:val="single"/>
        </w:rPr>
      </w:pPr>
      <w:r w:rsidRPr="00A818E0">
        <w:rPr>
          <w:sz w:val="26"/>
          <w:szCs w:val="26"/>
          <w:u w:val="single"/>
        </w:rPr>
        <w:t>Описание функциональных и технических характеристик товара</w:t>
      </w:r>
      <w:r>
        <w:rPr>
          <w:sz w:val="26"/>
          <w:szCs w:val="26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84"/>
        <w:gridCol w:w="5568"/>
      </w:tblGrid>
      <w:tr w:rsidR="00B44E89" w:rsidRPr="00F82444" w:rsidTr="00FC0926">
        <w:trPr>
          <w:trHeight w:val="495"/>
          <w:jc w:val="center"/>
        </w:trPr>
        <w:tc>
          <w:tcPr>
            <w:tcW w:w="214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Диапазон частот</w:t>
            </w:r>
          </w:p>
        </w:tc>
        <w:tc>
          <w:tcPr>
            <w:tcW w:w="285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Нижняя граница не более 0,2 кГц</w:t>
            </w:r>
          </w:p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Верхняя граница не менее 4,0 кГц</w:t>
            </w:r>
          </w:p>
        </w:tc>
      </w:tr>
      <w:tr w:rsidR="00B44E89" w:rsidRPr="00F82444" w:rsidTr="00FC0926">
        <w:trPr>
          <w:trHeight w:val="255"/>
          <w:jc w:val="center"/>
        </w:trPr>
        <w:tc>
          <w:tcPr>
            <w:tcW w:w="214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Максимальный ВУЗД 90</w:t>
            </w:r>
          </w:p>
        </w:tc>
        <w:tc>
          <w:tcPr>
            <w:tcW w:w="285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 xml:space="preserve">От 140 дБ </w:t>
            </w:r>
          </w:p>
        </w:tc>
      </w:tr>
      <w:tr w:rsidR="00B44E89" w:rsidRPr="00F82444" w:rsidTr="00FC0926">
        <w:trPr>
          <w:trHeight w:val="240"/>
          <w:jc w:val="center"/>
        </w:trPr>
        <w:tc>
          <w:tcPr>
            <w:tcW w:w="214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82444">
              <w:t>Максимальное акустическое усиление</w:t>
            </w:r>
          </w:p>
        </w:tc>
        <w:tc>
          <w:tcPr>
            <w:tcW w:w="285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 xml:space="preserve">От 80 дБ </w:t>
            </w:r>
          </w:p>
        </w:tc>
      </w:tr>
      <w:tr w:rsidR="00B44E89" w:rsidRPr="00F82444" w:rsidTr="00FC0926">
        <w:trPr>
          <w:trHeight w:val="495"/>
          <w:jc w:val="center"/>
        </w:trPr>
        <w:tc>
          <w:tcPr>
            <w:tcW w:w="214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Количество каналов цифровой обработки звука</w:t>
            </w:r>
          </w:p>
        </w:tc>
        <w:tc>
          <w:tcPr>
            <w:tcW w:w="285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444">
              <w:t>Не менее 5</w:t>
            </w:r>
          </w:p>
        </w:tc>
      </w:tr>
      <w:tr w:rsidR="00B44E89" w:rsidRPr="00F82444" w:rsidTr="00FC0926">
        <w:trPr>
          <w:trHeight w:val="510"/>
          <w:jc w:val="center"/>
        </w:trPr>
        <w:tc>
          <w:tcPr>
            <w:tcW w:w="214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Количество программ прослушивания</w:t>
            </w:r>
          </w:p>
        </w:tc>
        <w:tc>
          <w:tcPr>
            <w:tcW w:w="285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444">
              <w:t>Не менее 3</w:t>
            </w:r>
          </w:p>
        </w:tc>
      </w:tr>
      <w:tr w:rsidR="00B44E89" w:rsidRPr="00F82444" w:rsidTr="00FC0926">
        <w:trPr>
          <w:trHeight w:val="690"/>
          <w:jc w:val="center"/>
        </w:trPr>
        <w:tc>
          <w:tcPr>
            <w:tcW w:w="214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 xml:space="preserve">Система динамического подавления обратной связи </w:t>
            </w:r>
          </w:p>
        </w:tc>
        <w:tc>
          <w:tcPr>
            <w:tcW w:w="285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Наличие</w:t>
            </w:r>
          </w:p>
        </w:tc>
      </w:tr>
      <w:tr w:rsidR="00B44E89" w:rsidRPr="00F82444" w:rsidTr="00FC0926">
        <w:trPr>
          <w:trHeight w:val="495"/>
          <w:jc w:val="center"/>
        </w:trPr>
        <w:tc>
          <w:tcPr>
            <w:tcW w:w="214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Система шумоподавления</w:t>
            </w:r>
          </w:p>
        </w:tc>
        <w:tc>
          <w:tcPr>
            <w:tcW w:w="2855" w:type="pct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Наличие</w:t>
            </w:r>
          </w:p>
        </w:tc>
      </w:tr>
      <w:tr w:rsidR="00B44E89" w:rsidRPr="00F82444" w:rsidTr="00FC0926">
        <w:trPr>
          <w:trHeight w:val="240"/>
          <w:jc w:val="center"/>
        </w:trPr>
        <w:tc>
          <w:tcPr>
            <w:tcW w:w="2145" w:type="pct"/>
            <w:shd w:val="clear" w:color="auto" w:fill="auto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Функция обнаружения телефона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 xml:space="preserve">Наличие </w:t>
            </w:r>
          </w:p>
        </w:tc>
      </w:tr>
      <w:tr w:rsidR="00B44E89" w:rsidRPr="00F82444" w:rsidTr="00FC0926">
        <w:trPr>
          <w:trHeight w:val="2280"/>
          <w:jc w:val="center"/>
        </w:trPr>
        <w:tc>
          <w:tcPr>
            <w:tcW w:w="2145" w:type="pct"/>
            <w:shd w:val="clear" w:color="auto" w:fill="auto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rPr>
                <w:shd w:val="clear" w:color="auto" w:fill="FFFFFF"/>
              </w:rPr>
              <w:t>Ушной вкладыш индивидуального изготовления по форме и размеру  полностью соответствующий  анатомии уха и способствующий улучшению разборчивости речи по сравнению со стандартными (примерочными) ушными вкладышами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Наличие</w:t>
            </w:r>
          </w:p>
        </w:tc>
      </w:tr>
      <w:tr w:rsidR="00B44E89" w:rsidRPr="00F82444" w:rsidTr="00FC0926">
        <w:trPr>
          <w:trHeight w:val="70"/>
          <w:jc w:val="center"/>
        </w:trPr>
        <w:tc>
          <w:tcPr>
            <w:tcW w:w="2145" w:type="pct"/>
            <w:shd w:val="clear" w:color="auto" w:fill="auto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82444">
              <w:rPr>
                <w:shd w:val="clear" w:color="auto" w:fill="FFFFFF"/>
              </w:rPr>
              <w:t>Элементы питания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Наличие</w:t>
            </w:r>
          </w:p>
        </w:tc>
      </w:tr>
      <w:tr w:rsidR="00B44E89" w:rsidRPr="00F82444" w:rsidTr="00FC0926">
        <w:trPr>
          <w:trHeight w:val="70"/>
          <w:jc w:val="center"/>
        </w:trPr>
        <w:tc>
          <w:tcPr>
            <w:tcW w:w="2145" w:type="pct"/>
            <w:shd w:val="clear" w:color="auto" w:fill="auto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82444">
              <w:rPr>
                <w:shd w:val="clear" w:color="auto" w:fill="FFFFFF"/>
              </w:rPr>
              <w:t>Комплект поставки слухового аппарата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B44E89" w:rsidRPr="00F82444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F82444">
              <w:t>Слуховой аппарат цифровой заушный сверхмощный – 1 шт., ушной вкладыш индивидуального изготовления – 1 шт.,</w:t>
            </w:r>
            <w:r>
              <w:t xml:space="preserve"> </w:t>
            </w:r>
            <w:r w:rsidRPr="00F82444">
              <w:t>элементы питания – в количестве, необходимом для правильного функционирования слухового аппарата</w:t>
            </w:r>
          </w:p>
        </w:tc>
      </w:tr>
    </w:tbl>
    <w:p w:rsidR="00B44E89" w:rsidRPr="000B7D17" w:rsidRDefault="00B44E89" w:rsidP="00B44E89">
      <w:pPr>
        <w:jc w:val="both"/>
        <w:rPr>
          <w:sz w:val="16"/>
          <w:szCs w:val="16"/>
        </w:rPr>
      </w:pPr>
    </w:p>
    <w:p w:rsidR="00B44E89" w:rsidRPr="00F82444" w:rsidRDefault="00B44E89" w:rsidP="00B44E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F82444">
        <w:rPr>
          <w:b/>
          <w:sz w:val="26"/>
          <w:szCs w:val="26"/>
        </w:rPr>
        <w:t>Слухов</w:t>
      </w:r>
      <w:r>
        <w:rPr>
          <w:b/>
          <w:sz w:val="26"/>
          <w:szCs w:val="26"/>
        </w:rPr>
        <w:t>ой аппарат</w:t>
      </w:r>
      <w:r w:rsidRPr="00F82444">
        <w:rPr>
          <w:b/>
          <w:sz w:val="26"/>
          <w:szCs w:val="26"/>
        </w:rPr>
        <w:t xml:space="preserve"> цифров</w:t>
      </w:r>
      <w:r>
        <w:rPr>
          <w:b/>
          <w:sz w:val="26"/>
          <w:szCs w:val="26"/>
        </w:rPr>
        <w:t>ой</w:t>
      </w:r>
      <w:r w:rsidRPr="00F82444">
        <w:rPr>
          <w:b/>
          <w:sz w:val="26"/>
          <w:szCs w:val="26"/>
        </w:rPr>
        <w:t xml:space="preserve"> заушны</w:t>
      </w:r>
      <w:r>
        <w:rPr>
          <w:b/>
          <w:sz w:val="26"/>
          <w:szCs w:val="26"/>
        </w:rPr>
        <w:t xml:space="preserve">й </w:t>
      </w:r>
      <w:r w:rsidRPr="00F82444">
        <w:rPr>
          <w:b/>
          <w:sz w:val="26"/>
          <w:szCs w:val="26"/>
        </w:rPr>
        <w:t>мощны</w:t>
      </w:r>
      <w:r>
        <w:rPr>
          <w:b/>
          <w:sz w:val="26"/>
          <w:szCs w:val="26"/>
        </w:rPr>
        <w:t>й</w:t>
      </w:r>
      <w:r w:rsidRPr="00F82444">
        <w:rPr>
          <w:b/>
          <w:sz w:val="26"/>
          <w:szCs w:val="26"/>
        </w:rPr>
        <w:t xml:space="preserve"> с ушным вкладыш</w:t>
      </w:r>
      <w:r>
        <w:rPr>
          <w:b/>
          <w:sz w:val="26"/>
          <w:szCs w:val="26"/>
        </w:rPr>
        <w:t>ем индивидуального изготовления</w:t>
      </w:r>
      <w:r w:rsidR="00023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70</w:t>
      </w:r>
      <w:r w:rsidRPr="00F82444">
        <w:rPr>
          <w:b/>
          <w:sz w:val="26"/>
          <w:szCs w:val="26"/>
        </w:rPr>
        <w:t xml:space="preserve"> шт.</w:t>
      </w:r>
    </w:p>
    <w:p w:rsidR="00B44E89" w:rsidRPr="00282F24" w:rsidRDefault="00B44E89" w:rsidP="00B44E89">
      <w:pPr>
        <w:jc w:val="both"/>
        <w:rPr>
          <w:sz w:val="8"/>
          <w:szCs w:val="8"/>
        </w:rPr>
      </w:pPr>
    </w:p>
    <w:p w:rsidR="00B44E89" w:rsidRPr="00A818E0" w:rsidRDefault="00B44E89" w:rsidP="00B44E89">
      <w:pPr>
        <w:jc w:val="both"/>
        <w:rPr>
          <w:sz w:val="26"/>
          <w:szCs w:val="26"/>
          <w:u w:val="single"/>
        </w:rPr>
      </w:pPr>
      <w:r w:rsidRPr="00A818E0">
        <w:rPr>
          <w:sz w:val="26"/>
          <w:szCs w:val="26"/>
          <w:u w:val="single"/>
        </w:rPr>
        <w:t>Описание функциональных и технических характеристик товара</w:t>
      </w:r>
      <w:r>
        <w:rPr>
          <w:sz w:val="26"/>
          <w:szCs w:val="26"/>
          <w:u w:val="singl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8"/>
        <w:gridCol w:w="5584"/>
      </w:tblGrid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>Диапазон частот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>Нижняя граница не более 0,2 кГц</w:t>
            </w:r>
          </w:p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>Верхняя граница не менее 5,0 кГц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2AA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ВУЗД 90 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</w:pPr>
            <w:r w:rsidRPr="00CF2AAD">
              <w:t>От 130 до 135 дБ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</w:pPr>
            <w:r w:rsidRPr="00CF2AAD">
              <w:t>Максимальное акустическое усиление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</w:pPr>
            <w:r w:rsidRPr="00CF2AAD">
              <w:t>От 60 до 70 дБ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>Количество каналов цифровой обработки звука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2AAD">
              <w:t>Не менее 4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>Количество программ прослушивания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2AAD">
              <w:t>Не менее 3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>Система адаптивного шумоподавления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>Наличие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 xml:space="preserve">Система динамического подавления обратной связи 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</w:pPr>
            <w:r w:rsidRPr="00CF2AAD">
              <w:t>Наличие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r w:rsidRPr="00CF2AAD">
              <w:t>Направленный микрофон (Адаптивная направленность)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r w:rsidRPr="00CF2AAD">
              <w:t>Наличие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r w:rsidRPr="00CF2AAD">
              <w:lastRenderedPageBreak/>
              <w:t>Система подавления шумов микрофона (тихих шумов)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r w:rsidRPr="00CF2AAD">
              <w:t>Наличие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>Функция обнаружения телефона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 xml:space="preserve">Наличие 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rPr>
                <w:shd w:val="clear" w:color="auto" w:fill="FFFFFF"/>
              </w:rPr>
              <w:t>Ушной вкладыш индивидуального изготовления по форме и размеру  полностью соответствующий  анатомии уха и способствующий улучшению разборчивости речи по сравнению со стандартными (примерочными) ушными вкладышами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>Наличие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F2AAD">
              <w:rPr>
                <w:shd w:val="clear" w:color="auto" w:fill="FFFFFF"/>
              </w:rPr>
              <w:t>Элементы питания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>Наличие</w:t>
            </w:r>
          </w:p>
        </w:tc>
      </w:tr>
      <w:tr w:rsidR="00B44E89" w:rsidRPr="00CF2AAD" w:rsidTr="00FC0926">
        <w:tc>
          <w:tcPr>
            <w:tcW w:w="2137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F2AAD">
              <w:rPr>
                <w:shd w:val="clear" w:color="auto" w:fill="FFFFFF"/>
              </w:rPr>
              <w:t>Комплект поставки слухового аппарата</w:t>
            </w:r>
          </w:p>
        </w:tc>
        <w:tc>
          <w:tcPr>
            <w:tcW w:w="2863" w:type="pct"/>
            <w:vAlign w:val="center"/>
          </w:tcPr>
          <w:p w:rsidR="00B44E89" w:rsidRPr="00CF2AAD" w:rsidRDefault="00B44E89" w:rsidP="00FC0926">
            <w:pPr>
              <w:autoSpaceDE w:val="0"/>
              <w:autoSpaceDN w:val="0"/>
              <w:adjustRightInd w:val="0"/>
              <w:jc w:val="both"/>
            </w:pPr>
            <w:r w:rsidRPr="00CF2AAD">
              <w:t>Слуховой аппарат цифровой заушный мощный – 1 шт., ушной вкладыш индивидуального изготовления – 1 шт.,</w:t>
            </w:r>
            <w:r>
              <w:t xml:space="preserve"> </w:t>
            </w:r>
            <w:r w:rsidRPr="00CF2AAD">
              <w:t>элементы питания – в количестве, необходимом для правильного функционирования слухового аппарата</w:t>
            </w:r>
          </w:p>
        </w:tc>
      </w:tr>
    </w:tbl>
    <w:p w:rsidR="00B44E89" w:rsidRPr="00DD596E" w:rsidRDefault="00B44E89" w:rsidP="00282F24">
      <w:pPr>
        <w:jc w:val="both"/>
        <w:rPr>
          <w:sz w:val="8"/>
          <w:szCs w:val="8"/>
        </w:rPr>
      </w:pPr>
    </w:p>
    <w:p w:rsidR="001A2FAA" w:rsidRPr="00D840FE" w:rsidRDefault="001A2FAA" w:rsidP="001A2FAA">
      <w:pPr>
        <w:jc w:val="both"/>
        <w:rPr>
          <w:b/>
          <w:sz w:val="26"/>
          <w:szCs w:val="26"/>
        </w:rPr>
      </w:pPr>
      <w:r w:rsidRPr="00D840FE">
        <w:rPr>
          <w:b/>
          <w:sz w:val="26"/>
          <w:szCs w:val="26"/>
        </w:rPr>
        <w:t>Место поставки товара</w:t>
      </w:r>
      <w:r>
        <w:rPr>
          <w:b/>
          <w:sz w:val="26"/>
          <w:szCs w:val="26"/>
        </w:rPr>
        <w:t>:</w:t>
      </w:r>
    </w:p>
    <w:p w:rsidR="001A2FAA" w:rsidRPr="0026038D" w:rsidRDefault="001A2FAA" w:rsidP="001A2FAA">
      <w:pPr>
        <w:jc w:val="both"/>
        <w:rPr>
          <w:sz w:val="26"/>
          <w:szCs w:val="26"/>
        </w:rPr>
      </w:pPr>
      <w:r w:rsidRPr="0026038D">
        <w:rPr>
          <w:sz w:val="26"/>
          <w:szCs w:val="26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26038D">
        <w:rPr>
          <w:color w:val="0000FF"/>
          <w:sz w:val="26"/>
          <w:szCs w:val="26"/>
        </w:rPr>
        <w:t>в пределах Омской области</w:t>
      </w:r>
      <w:r w:rsidRPr="0026038D">
        <w:rPr>
          <w:sz w:val="26"/>
          <w:szCs w:val="26"/>
        </w:rPr>
        <w:t xml:space="preserve">) с правом выбора </w:t>
      </w:r>
      <w:r w:rsidRPr="001A2FAA">
        <w:rPr>
          <w:color w:val="0000FF"/>
          <w:sz w:val="26"/>
          <w:szCs w:val="26"/>
        </w:rPr>
        <w:t>Получателем</w:t>
      </w:r>
      <w:r w:rsidRPr="0026038D">
        <w:rPr>
          <w:sz w:val="26"/>
          <w:szCs w:val="26"/>
        </w:rPr>
        <w:t xml:space="preserve"> одного из способов получения Товара:</w:t>
      </w:r>
    </w:p>
    <w:p w:rsidR="001A2FAA" w:rsidRPr="0026038D" w:rsidRDefault="001A2FAA" w:rsidP="001A2FAA">
      <w:pPr>
        <w:jc w:val="both"/>
        <w:rPr>
          <w:sz w:val="26"/>
          <w:szCs w:val="26"/>
        </w:rPr>
      </w:pPr>
      <w:r w:rsidRPr="0026038D">
        <w:rPr>
          <w:sz w:val="26"/>
          <w:szCs w:val="26"/>
        </w:rPr>
        <w:t xml:space="preserve">- по месту жительства (месту пребывания, фактического проживания) Получателя, </w:t>
      </w:r>
      <w:r w:rsidRPr="002B0785">
        <w:rPr>
          <w:color w:val="0000FF"/>
          <w:sz w:val="26"/>
          <w:szCs w:val="26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26038D">
        <w:rPr>
          <w:sz w:val="26"/>
          <w:szCs w:val="26"/>
        </w:rPr>
        <w:t>;</w:t>
      </w:r>
    </w:p>
    <w:p w:rsidR="001A2FAA" w:rsidRPr="0026038D" w:rsidRDefault="001A2FAA" w:rsidP="001A2FAA">
      <w:pPr>
        <w:jc w:val="both"/>
        <w:rPr>
          <w:sz w:val="26"/>
          <w:szCs w:val="26"/>
        </w:rPr>
      </w:pPr>
      <w:r w:rsidRPr="0026038D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A2FAA" w:rsidRDefault="001A2FAA" w:rsidP="001A2FAA">
      <w:pPr>
        <w:jc w:val="both"/>
        <w:rPr>
          <w:sz w:val="26"/>
          <w:szCs w:val="26"/>
        </w:rPr>
      </w:pPr>
      <w:r w:rsidRPr="0026038D">
        <w:rPr>
          <w:sz w:val="26"/>
          <w:szCs w:val="26"/>
        </w:rPr>
        <w:t>Пункты выдачи Товара и склад Поставщика должны быть оснащены видеокамерами</w:t>
      </w:r>
      <w:r>
        <w:rPr>
          <w:sz w:val="26"/>
          <w:szCs w:val="26"/>
        </w:rPr>
        <w:t>.</w:t>
      </w:r>
    </w:p>
    <w:p w:rsidR="001A2FAA" w:rsidRPr="00DD596E" w:rsidRDefault="001A2FAA" w:rsidP="001A2FAA">
      <w:pPr>
        <w:jc w:val="both"/>
        <w:rPr>
          <w:sz w:val="8"/>
          <w:szCs w:val="8"/>
        </w:rPr>
      </w:pPr>
    </w:p>
    <w:p w:rsidR="001A2FAA" w:rsidRDefault="001A2FAA" w:rsidP="001A2FA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</w:t>
      </w:r>
      <w:r w:rsidRPr="00D840FE">
        <w:rPr>
          <w:b/>
          <w:sz w:val="26"/>
          <w:szCs w:val="26"/>
        </w:rPr>
        <w:t xml:space="preserve"> поставки товара</w:t>
      </w:r>
      <w:r>
        <w:rPr>
          <w:b/>
          <w:sz w:val="26"/>
          <w:szCs w:val="26"/>
        </w:rPr>
        <w:t>:</w:t>
      </w:r>
    </w:p>
    <w:p w:rsidR="001A2FAA" w:rsidRPr="00906D56" w:rsidRDefault="001A2FAA" w:rsidP="001A2FAA">
      <w:pPr>
        <w:jc w:val="both"/>
        <w:rPr>
          <w:sz w:val="26"/>
          <w:szCs w:val="26"/>
        </w:rPr>
      </w:pPr>
      <w:r w:rsidRPr="00906D56">
        <w:rPr>
          <w:sz w:val="26"/>
          <w:szCs w:val="26"/>
        </w:rPr>
        <w:t xml:space="preserve">С даты получения от Заказчика реестра получателей Товара </w:t>
      </w:r>
      <w:r w:rsidRPr="00840206">
        <w:rPr>
          <w:b/>
          <w:color w:val="0000FF"/>
          <w:sz w:val="26"/>
          <w:szCs w:val="26"/>
        </w:rPr>
        <w:t xml:space="preserve">до </w:t>
      </w:r>
      <w:r w:rsidR="0040115E">
        <w:rPr>
          <w:b/>
          <w:color w:val="0000FF"/>
          <w:sz w:val="26"/>
          <w:szCs w:val="26"/>
        </w:rPr>
        <w:t>10</w:t>
      </w:r>
      <w:r w:rsidRPr="00840206">
        <w:rPr>
          <w:b/>
          <w:color w:val="0000FF"/>
          <w:sz w:val="26"/>
          <w:szCs w:val="26"/>
        </w:rPr>
        <w:t xml:space="preserve"> </w:t>
      </w:r>
      <w:r w:rsidR="0040115E">
        <w:rPr>
          <w:b/>
          <w:color w:val="0000FF"/>
          <w:sz w:val="26"/>
          <w:szCs w:val="26"/>
        </w:rPr>
        <w:t>сентя</w:t>
      </w:r>
      <w:r w:rsidRPr="00840206">
        <w:rPr>
          <w:b/>
          <w:color w:val="0000FF"/>
          <w:sz w:val="26"/>
          <w:szCs w:val="26"/>
        </w:rPr>
        <w:t>бря 202</w:t>
      </w:r>
      <w:r w:rsidR="0040115E">
        <w:rPr>
          <w:b/>
          <w:color w:val="0000FF"/>
          <w:sz w:val="26"/>
          <w:szCs w:val="26"/>
        </w:rPr>
        <w:t>2</w:t>
      </w:r>
      <w:r w:rsidRPr="00840206">
        <w:rPr>
          <w:b/>
          <w:color w:val="0000FF"/>
          <w:sz w:val="26"/>
          <w:szCs w:val="26"/>
        </w:rPr>
        <w:t xml:space="preserve"> года</w:t>
      </w:r>
      <w:r w:rsidRPr="00906D56">
        <w:rPr>
          <w:sz w:val="26"/>
          <w:szCs w:val="26"/>
        </w:rPr>
        <w:t>.</w:t>
      </w:r>
    </w:p>
    <w:p w:rsidR="001A2FAA" w:rsidRDefault="001A2FAA" w:rsidP="001A2FAA">
      <w:pPr>
        <w:jc w:val="both"/>
        <w:rPr>
          <w:sz w:val="26"/>
          <w:szCs w:val="26"/>
        </w:rPr>
      </w:pPr>
      <w:r w:rsidRPr="00906D56">
        <w:rPr>
          <w:sz w:val="26"/>
          <w:szCs w:val="26"/>
        </w:rPr>
        <w:t xml:space="preserve">Поставка товара Получателям </w:t>
      </w:r>
      <w:r w:rsidRPr="00840206">
        <w:rPr>
          <w:color w:val="0000FF"/>
          <w:sz w:val="26"/>
          <w:szCs w:val="26"/>
        </w:rPr>
        <w:t xml:space="preserve">не должна превышать </w:t>
      </w:r>
      <w:r w:rsidRPr="00840206">
        <w:rPr>
          <w:b/>
          <w:color w:val="0000FF"/>
          <w:sz w:val="26"/>
          <w:szCs w:val="26"/>
        </w:rPr>
        <w:t>30</w:t>
      </w:r>
      <w:r w:rsidRPr="00840206">
        <w:rPr>
          <w:color w:val="0000FF"/>
          <w:sz w:val="26"/>
          <w:szCs w:val="26"/>
        </w:rPr>
        <w:t xml:space="preserve"> календарных дней</w:t>
      </w:r>
      <w:r w:rsidR="005A7C3A">
        <w:rPr>
          <w:sz w:val="26"/>
          <w:szCs w:val="26"/>
        </w:rPr>
        <w:t xml:space="preserve">, а в отношении Получателей </w:t>
      </w:r>
      <w:r w:rsidRPr="00906D56">
        <w:rPr>
          <w:sz w:val="26"/>
          <w:szCs w:val="26"/>
        </w:rPr>
        <w:t xml:space="preserve">из числа инвалидов, нуждающихся в оказании паллиативной медицинской помощи, </w:t>
      </w:r>
      <w:r w:rsidRPr="00840206">
        <w:rPr>
          <w:b/>
          <w:color w:val="0000FF"/>
          <w:sz w:val="26"/>
          <w:szCs w:val="26"/>
        </w:rPr>
        <w:t>7</w:t>
      </w:r>
      <w:r w:rsidRPr="00840206">
        <w:rPr>
          <w:color w:val="0000FF"/>
          <w:sz w:val="26"/>
          <w:szCs w:val="26"/>
        </w:rPr>
        <w:t xml:space="preserve"> календарных дней </w:t>
      </w:r>
      <w:r w:rsidRPr="00906D56">
        <w:rPr>
          <w:sz w:val="26"/>
          <w:szCs w:val="26"/>
        </w:rPr>
        <w:t>со дня получения Поставщиком реестра получателей Товара.</w:t>
      </w:r>
    </w:p>
    <w:p w:rsidR="00282F24" w:rsidRPr="00DD596E" w:rsidRDefault="00282F24" w:rsidP="00282F24">
      <w:pPr>
        <w:rPr>
          <w:sz w:val="8"/>
          <w:szCs w:val="8"/>
        </w:rPr>
      </w:pPr>
    </w:p>
    <w:p w:rsidR="00282F24" w:rsidRPr="001A2FAA" w:rsidRDefault="001A2FAA" w:rsidP="00282F24">
      <w:pPr>
        <w:rPr>
          <w:b/>
          <w:sz w:val="26"/>
          <w:szCs w:val="26"/>
        </w:rPr>
      </w:pPr>
      <w:r w:rsidRPr="001A2FAA">
        <w:rPr>
          <w:b/>
          <w:sz w:val="26"/>
          <w:szCs w:val="26"/>
        </w:rPr>
        <w:t>Условия поставки товара:</w:t>
      </w:r>
    </w:p>
    <w:p w:rsidR="001A2FAA" w:rsidRPr="001A2FAA" w:rsidRDefault="008A325E" w:rsidP="001A2FAA">
      <w:pPr>
        <w:jc w:val="both"/>
        <w:rPr>
          <w:sz w:val="26"/>
          <w:szCs w:val="26"/>
        </w:rPr>
      </w:pPr>
      <w:r w:rsidRPr="008A325E">
        <w:rPr>
          <w:sz w:val="26"/>
          <w:szCs w:val="26"/>
        </w:rPr>
        <w:t>Перед передачей слуховых аппаратов Поставщику необходимо произвести их индивидуальную настройку и выполнить работы по изготовлению индивидуального ушного вкладыша для Получателей</w:t>
      </w:r>
      <w:r w:rsidR="001A2FAA" w:rsidRPr="001A2FAA">
        <w:rPr>
          <w:sz w:val="26"/>
          <w:szCs w:val="26"/>
        </w:rPr>
        <w:t>.</w:t>
      </w:r>
    </w:p>
    <w:p w:rsidR="001A2FAA" w:rsidRPr="001A2FAA" w:rsidRDefault="001A2FAA" w:rsidP="001A2FAA">
      <w:pPr>
        <w:jc w:val="both"/>
        <w:rPr>
          <w:sz w:val="26"/>
          <w:szCs w:val="26"/>
        </w:rPr>
      </w:pPr>
      <w:r w:rsidRPr="001A2FAA">
        <w:rPr>
          <w:i/>
          <w:sz w:val="26"/>
          <w:szCs w:val="26"/>
        </w:rPr>
        <w:t xml:space="preserve">Настройка слуховых аппаратов должна осуществляться </w:t>
      </w:r>
      <w:r w:rsidR="00B213AB" w:rsidRPr="00B213AB">
        <w:rPr>
          <w:i/>
          <w:color w:val="0000FF"/>
          <w:sz w:val="26"/>
          <w:szCs w:val="26"/>
        </w:rPr>
        <w:t>на территории Омской области по месту нахождения организации Поставщика (Соисполнителя)</w:t>
      </w:r>
      <w:r w:rsidR="00B213AB">
        <w:rPr>
          <w:i/>
          <w:sz w:val="26"/>
          <w:szCs w:val="26"/>
        </w:rPr>
        <w:t xml:space="preserve"> </w:t>
      </w:r>
      <w:r w:rsidRPr="001A2FAA">
        <w:rPr>
          <w:i/>
          <w:sz w:val="26"/>
          <w:szCs w:val="26"/>
        </w:rPr>
        <w:t xml:space="preserve">организацией </w:t>
      </w:r>
      <w:r w:rsidRPr="001A2FAA">
        <w:rPr>
          <w:i/>
          <w:color w:val="0000FF"/>
          <w:sz w:val="26"/>
          <w:szCs w:val="26"/>
        </w:rPr>
        <w:t>имеющей лицензию на осуществление медицинской деятельности по профилю «сурдология-оториноларингология» на территории Омской области</w:t>
      </w:r>
      <w:r w:rsidRPr="001A2FAA">
        <w:rPr>
          <w:i/>
          <w:sz w:val="26"/>
          <w:szCs w:val="26"/>
        </w:rPr>
        <w:t xml:space="preserve">. При отсутствии данной лицензии у Поставщика, он вправе привлекать к оказанию услуг по настройке слуховых аппаратов Соисполнителя. При этом Поставщик несет ответственность перед Государственным заказчиком за неисполнение или ненадлежащее исполнение обязательств по исполнению данного вида услуг </w:t>
      </w:r>
      <w:r w:rsidRPr="001A2FAA">
        <w:rPr>
          <w:i/>
          <w:sz w:val="26"/>
          <w:szCs w:val="26"/>
        </w:rPr>
        <w:lastRenderedPageBreak/>
        <w:t xml:space="preserve">Соисполнителем. В случае привлечения Соисполнителя </w:t>
      </w:r>
      <w:r w:rsidRPr="001A2FAA">
        <w:rPr>
          <w:i/>
          <w:color w:val="0000FF"/>
          <w:sz w:val="26"/>
          <w:szCs w:val="26"/>
        </w:rPr>
        <w:t>для оказания услуг по настройке слуховых аппаратов, требующих в соответствии с Федеральным законом от 4 мая 2011 г. № 99-ФЗ «О лицензировании отдельных видов деятельности», Федеральным законом от 21 ноября 2011 г. № 323 «Об основах охраны здоровья граждан в Российской Федерации», Приказом Министерства здравоохранения РФ от 09.04.2015 № 178н «Об утверждении Порядка оказания медицинской помощи населению по профилю «сурдология-оториноларингология» наличия лицензии на осуществление медицинской деятельности: сурдология – оториноларингология</w:t>
      </w:r>
      <w:r w:rsidRPr="001A2FAA">
        <w:rPr>
          <w:i/>
          <w:sz w:val="26"/>
          <w:szCs w:val="26"/>
        </w:rPr>
        <w:t>, Соисполнитель должен иметь вышеуказанную лицензию, действующую на территории Омской области</w:t>
      </w:r>
      <w:r w:rsidRPr="001A2FAA">
        <w:rPr>
          <w:sz w:val="26"/>
          <w:szCs w:val="26"/>
        </w:rPr>
        <w:t>.</w:t>
      </w:r>
    </w:p>
    <w:p w:rsidR="001A2FAA" w:rsidRPr="001A2FAA" w:rsidRDefault="001A2FAA" w:rsidP="001A2FAA">
      <w:pPr>
        <w:jc w:val="both"/>
        <w:rPr>
          <w:sz w:val="4"/>
          <w:szCs w:val="4"/>
        </w:rPr>
      </w:pPr>
    </w:p>
    <w:p w:rsidR="00282F24" w:rsidRDefault="001A2FAA" w:rsidP="001A2FAA">
      <w:pPr>
        <w:jc w:val="both"/>
        <w:rPr>
          <w:sz w:val="26"/>
          <w:szCs w:val="26"/>
        </w:rPr>
      </w:pPr>
      <w:r w:rsidRPr="001A2FAA">
        <w:rPr>
          <w:sz w:val="26"/>
          <w:szCs w:val="26"/>
        </w:rPr>
        <w:t>При осуществлении выборочной проверки</w:t>
      </w:r>
      <w:r w:rsidR="00AD0E7A">
        <w:rPr>
          <w:sz w:val="26"/>
          <w:szCs w:val="26"/>
        </w:rPr>
        <w:t xml:space="preserve"> поставляемого Товара</w:t>
      </w:r>
      <w:r w:rsidRPr="001A2FAA">
        <w:rPr>
          <w:sz w:val="26"/>
          <w:szCs w:val="26"/>
        </w:rPr>
        <w:t xml:space="preserve">, Поставщик предоставляет Заказчику </w:t>
      </w:r>
      <w:r w:rsidRPr="00B213AB">
        <w:rPr>
          <w:color w:val="0000FF"/>
          <w:sz w:val="26"/>
          <w:szCs w:val="26"/>
        </w:rPr>
        <w:t>копию выданной Поставщику лицензии на осуществление медицинской деятельности по профилю «сурдология-оториноларингология», действующую на территории Омской области</w:t>
      </w:r>
      <w:r w:rsidRPr="001A2FAA">
        <w:rPr>
          <w:sz w:val="26"/>
          <w:szCs w:val="26"/>
        </w:rPr>
        <w:t xml:space="preserve">, либо, </w:t>
      </w:r>
      <w:r w:rsidRPr="00B213AB">
        <w:rPr>
          <w:color w:val="0000FF"/>
          <w:sz w:val="26"/>
          <w:szCs w:val="26"/>
        </w:rPr>
        <w:t>договор с соисполнителем и копию лицензии на осуществление медицинской деятельности по профилю «сурдология-оториноларингология», выданной соисполнителю и действующую на территории Омской области</w:t>
      </w:r>
      <w:r w:rsidRPr="001A2FAA">
        <w:rPr>
          <w:sz w:val="26"/>
          <w:szCs w:val="26"/>
        </w:rPr>
        <w:t>.</w:t>
      </w:r>
    </w:p>
    <w:p w:rsidR="00282F24" w:rsidRPr="00DD596E" w:rsidRDefault="00282F24" w:rsidP="00282F24">
      <w:pPr>
        <w:rPr>
          <w:sz w:val="8"/>
          <w:szCs w:val="8"/>
        </w:rPr>
      </w:pPr>
    </w:p>
    <w:p w:rsidR="0043418F" w:rsidRDefault="0043418F" w:rsidP="0043418F">
      <w:pPr>
        <w:jc w:val="both"/>
        <w:rPr>
          <w:b/>
          <w:sz w:val="26"/>
          <w:szCs w:val="26"/>
        </w:rPr>
      </w:pPr>
      <w:r w:rsidRPr="002D7469">
        <w:rPr>
          <w:b/>
          <w:sz w:val="26"/>
          <w:szCs w:val="26"/>
        </w:rPr>
        <w:t>Требования к комплектности, маркировке, упаковке ТСР:</w:t>
      </w:r>
    </w:p>
    <w:p w:rsidR="00155C59" w:rsidRPr="00155C59" w:rsidRDefault="00155C59" w:rsidP="0043418F">
      <w:pPr>
        <w:jc w:val="both"/>
        <w:rPr>
          <w:sz w:val="26"/>
          <w:szCs w:val="26"/>
        </w:rPr>
      </w:pPr>
      <w:r w:rsidRPr="00155C59">
        <w:rPr>
          <w:sz w:val="26"/>
          <w:szCs w:val="26"/>
        </w:rPr>
        <w:t>Устройства и приспособления, входящие в состав комплекта слухового аппарата, должны быть взаимно совместимы и обеспечивать функционирование комплекта без применения дополнительных (не входящих в состав комплекта) устройств и приспособлений.</w:t>
      </w:r>
    </w:p>
    <w:p w:rsidR="0043418F" w:rsidRDefault="0043418F" w:rsidP="0043418F">
      <w:pPr>
        <w:jc w:val="both"/>
        <w:rPr>
          <w:sz w:val="26"/>
          <w:szCs w:val="26"/>
        </w:rPr>
      </w:pPr>
      <w:r w:rsidRPr="001907ED">
        <w:rPr>
          <w:sz w:val="26"/>
          <w:szCs w:val="26"/>
        </w:rPr>
        <w:t xml:space="preserve">Упаковка ТСР должна обеспечивать защиту ТСР от </w:t>
      </w:r>
      <w:r>
        <w:rPr>
          <w:sz w:val="26"/>
          <w:szCs w:val="26"/>
        </w:rPr>
        <w:t xml:space="preserve">воздействия механических и климатических факторов </w:t>
      </w:r>
      <w:r w:rsidR="00FC7171">
        <w:rPr>
          <w:sz w:val="26"/>
          <w:szCs w:val="26"/>
        </w:rPr>
        <w:t>во время транспортировки, хранения.</w:t>
      </w:r>
    </w:p>
    <w:p w:rsidR="0043418F" w:rsidRDefault="0043418F" w:rsidP="0043418F">
      <w:pPr>
        <w:jc w:val="both"/>
        <w:rPr>
          <w:sz w:val="26"/>
          <w:szCs w:val="26"/>
        </w:rPr>
      </w:pPr>
      <w:r w:rsidRPr="001907ED">
        <w:rPr>
          <w:sz w:val="26"/>
          <w:szCs w:val="26"/>
        </w:rPr>
        <w:t>Транспортиров</w:t>
      </w:r>
      <w:r w:rsidR="00FC7171">
        <w:rPr>
          <w:sz w:val="26"/>
          <w:szCs w:val="26"/>
        </w:rPr>
        <w:t>ание</w:t>
      </w:r>
      <w:r w:rsidRPr="001907ED">
        <w:rPr>
          <w:sz w:val="26"/>
          <w:szCs w:val="26"/>
        </w:rPr>
        <w:t xml:space="preserve"> ТСР должн</w:t>
      </w:r>
      <w:r w:rsidR="00FC7171">
        <w:rPr>
          <w:sz w:val="26"/>
          <w:szCs w:val="26"/>
        </w:rPr>
        <w:t>о</w:t>
      </w:r>
      <w:r w:rsidRPr="001907ED">
        <w:rPr>
          <w:sz w:val="26"/>
          <w:szCs w:val="26"/>
        </w:rPr>
        <w:t xml:space="preserve">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82F24" w:rsidRPr="00DD596E" w:rsidRDefault="00282F24" w:rsidP="00282F24">
      <w:pPr>
        <w:rPr>
          <w:sz w:val="8"/>
          <w:szCs w:val="8"/>
        </w:rPr>
      </w:pPr>
    </w:p>
    <w:p w:rsidR="00037F6B" w:rsidRPr="00906D56" w:rsidRDefault="00037F6B" w:rsidP="00037F6B">
      <w:pPr>
        <w:jc w:val="both"/>
        <w:rPr>
          <w:b/>
          <w:sz w:val="26"/>
          <w:szCs w:val="26"/>
        </w:rPr>
      </w:pPr>
      <w:r w:rsidRPr="00906D56">
        <w:rPr>
          <w:b/>
          <w:sz w:val="26"/>
          <w:szCs w:val="26"/>
        </w:rPr>
        <w:t>Требования к качеству</w:t>
      </w:r>
      <w:r>
        <w:rPr>
          <w:b/>
          <w:sz w:val="26"/>
          <w:szCs w:val="26"/>
        </w:rPr>
        <w:t xml:space="preserve"> ТСР</w:t>
      </w:r>
      <w:r w:rsidRPr="00906D56">
        <w:rPr>
          <w:b/>
          <w:sz w:val="26"/>
          <w:szCs w:val="26"/>
        </w:rPr>
        <w:t>:</w:t>
      </w:r>
    </w:p>
    <w:p w:rsidR="00037F6B" w:rsidRPr="001907ED" w:rsidRDefault="00037F6B" w:rsidP="00037F6B">
      <w:pPr>
        <w:jc w:val="both"/>
        <w:rPr>
          <w:sz w:val="26"/>
          <w:szCs w:val="26"/>
        </w:rPr>
      </w:pPr>
      <w:r w:rsidRPr="001907ED">
        <w:rPr>
          <w:color w:val="0000FF"/>
          <w:sz w:val="26"/>
          <w:szCs w:val="26"/>
        </w:rPr>
        <w:t xml:space="preserve">ТСР должно иметь действующее </w:t>
      </w:r>
      <w:r w:rsidRPr="001907ED">
        <w:rPr>
          <w:b/>
          <w:color w:val="0000FF"/>
          <w:sz w:val="26"/>
          <w:szCs w:val="26"/>
        </w:rPr>
        <w:t>регистрационное удостоверение</w:t>
      </w:r>
      <w:r w:rsidRPr="001907ED">
        <w:rPr>
          <w:color w:val="0000FF"/>
          <w:sz w:val="26"/>
          <w:szCs w:val="26"/>
        </w:rPr>
        <w:t>, выданное Федеральной службой по надзору в сфере здравоохранения на медицинское изделие, выданное в соответствии со ст. 38 Федерального закона № 323-ФЗ от 21.11.2011.</w:t>
      </w:r>
    </w:p>
    <w:p w:rsidR="00F109F5" w:rsidRDefault="0070716B" w:rsidP="00F109F5">
      <w:pPr>
        <w:jc w:val="both"/>
        <w:rPr>
          <w:sz w:val="26"/>
          <w:szCs w:val="26"/>
        </w:rPr>
      </w:pPr>
      <w:r w:rsidRPr="0070716B">
        <w:rPr>
          <w:sz w:val="26"/>
          <w:szCs w:val="26"/>
        </w:rPr>
        <w:t>Слуховые аппараты должны иметь документы, подтверждающие их качество, оформленные в соответствии с законодательством Российской Федерации</w:t>
      </w:r>
      <w:r w:rsidR="00F109F5">
        <w:rPr>
          <w:sz w:val="26"/>
          <w:szCs w:val="26"/>
        </w:rPr>
        <w:t>.</w:t>
      </w:r>
    </w:p>
    <w:p w:rsidR="00037F6B" w:rsidRPr="005B0DB3" w:rsidRDefault="0070716B" w:rsidP="00A535E5">
      <w:pPr>
        <w:jc w:val="both"/>
        <w:rPr>
          <w:sz w:val="26"/>
          <w:szCs w:val="26"/>
        </w:rPr>
      </w:pPr>
      <w:r w:rsidRPr="0070716B">
        <w:rPr>
          <w:sz w:val="26"/>
          <w:szCs w:val="26"/>
        </w:rPr>
        <w:t xml:space="preserve">Слуховые аппараты должны соответствовать требованиям стандарта серии </w:t>
      </w:r>
      <w:r w:rsidRPr="0070716B">
        <w:rPr>
          <w:color w:val="0000FF"/>
          <w:sz w:val="26"/>
          <w:szCs w:val="26"/>
        </w:rPr>
        <w:t xml:space="preserve">ГОСТ </w:t>
      </w:r>
      <w:proofErr w:type="gramStart"/>
      <w:r w:rsidRPr="0070716B">
        <w:rPr>
          <w:color w:val="0000FF"/>
          <w:sz w:val="26"/>
          <w:szCs w:val="26"/>
        </w:rPr>
        <w:t>Р</w:t>
      </w:r>
      <w:proofErr w:type="gramEnd"/>
      <w:r w:rsidRPr="0070716B">
        <w:rPr>
          <w:color w:val="0000FF"/>
          <w:sz w:val="26"/>
          <w:szCs w:val="26"/>
        </w:rPr>
        <w:t xml:space="preserve"> 51024-2012 «Аппараты слуховые электронные реабилитационные. Технические требования и методы испытаний»</w:t>
      </w:r>
      <w:r w:rsidR="00A535E5">
        <w:rPr>
          <w:sz w:val="26"/>
          <w:szCs w:val="26"/>
        </w:rPr>
        <w:t>.</w:t>
      </w:r>
    </w:p>
    <w:p w:rsidR="00282F24" w:rsidRPr="00DD596E" w:rsidRDefault="00282F24" w:rsidP="00282F24">
      <w:pPr>
        <w:rPr>
          <w:sz w:val="8"/>
          <w:szCs w:val="8"/>
        </w:rPr>
      </w:pPr>
    </w:p>
    <w:p w:rsidR="00FC78D3" w:rsidRPr="00EA3A98" w:rsidRDefault="00FC78D3" w:rsidP="00FC78D3">
      <w:pPr>
        <w:jc w:val="both"/>
        <w:rPr>
          <w:b/>
          <w:sz w:val="26"/>
          <w:szCs w:val="26"/>
        </w:rPr>
      </w:pPr>
      <w:r w:rsidRPr="00EA3A98">
        <w:rPr>
          <w:b/>
          <w:sz w:val="26"/>
          <w:szCs w:val="26"/>
        </w:rPr>
        <w:t>Гарантии качества ТСР</w:t>
      </w:r>
      <w:r>
        <w:rPr>
          <w:b/>
          <w:sz w:val="26"/>
          <w:szCs w:val="26"/>
        </w:rPr>
        <w:t xml:space="preserve"> и гарантийные требования</w:t>
      </w:r>
      <w:r w:rsidRPr="00EA3A98">
        <w:rPr>
          <w:b/>
          <w:sz w:val="26"/>
          <w:szCs w:val="26"/>
        </w:rPr>
        <w:t>:</w:t>
      </w:r>
    </w:p>
    <w:p w:rsidR="00FC78D3" w:rsidRPr="00EA3A98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FC78D3" w:rsidRPr="00EA3A98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 xml:space="preserve">Поставщик гарантирует, что поставляемый </w:t>
      </w:r>
      <w:r>
        <w:rPr>
          <w:sz w:val="26"/>
          <w:szCs w:val="26"/>
        </w:rPr>
        <w:t xml:space="preserve">товар соответствует стандартам </w:t>
      </w:r>
      <w:r w:rsidRPr="00EA3A98">
        <w:rPr>
          <w:sz w:val="26"/>
          <w:szCs w:val="26"/>
        </w:rPr>
        <w:t>на данные виды товара, а также требованиям технического задания.</w:t>
      </w:r>
    </w:p>
    <w:p w:rsidR="00FC78D3" w:rsidRPr="00EA3A98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 xml:space="preserve"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</w:t>
      </w:r>
      <w:r w:rsidRPr="00EA3A98">
        <w:rPr>
          <w:sz w:val="26"/>
          <w:szCs w:val="26"/>
        </w:rPr>
        <w:lastRenderedPageBreak/>
        <w:t>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FC78D3" w:rsidRDefault="00FC78D3" w:rsidP="00FC78D3">
      <w:pPr>
        <w:jc w:val="both"/>
        <w:rPr>
          <w:sz w:val="26"/>
          <w:szCs w:val="26"/>
        </w:rPr>
      </w:pPr>
      <w:r w:rsidRPr="002821F8">
        <w:rPr>
          <w:color w:val="0000FF"/>
          <w:sz w:val="26"/>
          <w:szCs w:val="26"/>
        </w:rPr>
        <w:t xml:space="preserve">Гарантийный срок товара составляет </w:t>
      </w:r>
      <w:r w:rsidRPr="002821F8">
        <w:rPr>
          <w:b/>
          <w:color w:val="0000FF"/>
          <w:sz w:val="26"/>
          <w:szCs w:val="26"/>
        </w:rPr>
        <w:t xml:space="preserve">12 </w:t>
      </w:r>
      <w:r w:rsidRPr="002821F8">
        <w:rPr>
          <w:color w:val="0000FF"/>
          <w:sz w:val="26"/>
          <w:szCs w:val="26"/>
        </w:rPr>
        <w:t>(двенадцать) месяцев со дня подписания Получателем акта приема-передачи товара</w:t>
      </w:r>
      <w:r w:rsidRPr="00D8705E">
        <w:t xml:space="preserve"> </w:t>
      </w:r>
      <w:r w:rsidRPr="00D8705E">
        <w:rPr>
          <w:color w:val="0000FF"/>
          <w:sz w:val="26"/>
          <w:szCs w:val="26"/>
        </w:rPr>
        <w:t>или получения Товара Получателем посредством службы д</w:t>
      </w:r>
      <w:r>
        <w:rPr>
          <w:color w:val="0000FF"/>
          <w:sz w:val="26"/>
          <w:szCs w:val="26"/>
        </w:rPr>
        <w:t>оставки (почтовым отправлением)</w:t>
      </w:r>
      <w:r w:rsidRPr="00EA3A98">
        <w:rPr>
          <w:sz w:val="26"/>
          <w:szCs w:val="26"/>
        </w:rPr>
        <w:t>. Установленный срок не распространяется на случаи нарушения Получателем условий и требований к эксплуатации товара.</w:t>
      </w:r>
    </w:p>
    <w:p w:rsidR="00394D4B" w:rsidRPr="00EA3A98" w:rsidRDefault="00394D4B" w:rsidP="00FC78D3">
      <w:pPr>
        <w:jc w:val="both"/>
        <w:rPr>
          <w:sz w:val="26"/>
          <w:szCs w:val="26"/>
        </w:rPr>
      </w:pPr>
      <w:r w:rsidRPr="00394D4B">
        <w:rPr>
          <w:color w:val="0000FF"/>
          <w:sz w:val="26"/>
          <w:szCs w:val="26"/>
        </w:rPr>
        <w:t>При передаче ТСР Поставщик обязан разъяснить Получателю условия и требования к эксплуатации ТСР</w:t>
      </w:r>
      <w:r w:rsidRPr="00394D4B">
        <w:rPr>
          <w:sz w:val="26"/>
          <w:szCs w:val="26"/>
        </w:rPr>
        <w:t>.</w:t>
      </w:r>
    </w:p>
    <w:p w:rsidR="00FC78D3" w:rsidRPr="00EA3A98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FC78D3" w:rsidRPr="00EA3A98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 xml:space="preserve">Срок выполнения гарантийного ремонта товара не должен превышать </w:t>
      </w:r>
      <w:r w:rsidRPr="00A3344E">
        <w:rPr>
          <w:color w:val="0000FF"/>
          <w:sz w:val="26"/>
          <w:szCs w:val="26"/>
        </w:rPr>
        <w:t xml:space="preserve">5 рабочих </w:t>
      </w:r>
      <w:r w:rsidRPr="00EA3A98">
        <w:rPr>
          <w:sz w:val="26"/>
          <w:szCs w:val="26"/>
        </w:rPr>
        <w:t>дней со дня обращения Получателя (Заказчика).</w:t>
      </w:r>
    </w:p>
    <w:p w:rsidR="00FC78D3" w:rsidRPr="00EA3A98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 xml:space="preserve">Срок осуществления замены товара не должен превышать </w:t>
      </w:r>
      <w:r w:rsidRPr="00A3344E">
        <w:rPr>
          <w:color w:val="0000FF"/>
          <w:sz w:val="26"/>
          <w:szCs w:val="26"/>
        </w:rPr>
        <w:t xml:space="preserve">10 рабочих дней </w:t>
      </w:r>
      <w:r w:rsidRPr="00EA3A98">
        <w:rPr>
          <w:sz w:val="26"/>
          <w:szCs w:val="26"/>
        </w:rPr>
        <w:t>со дня обращения Получателя (Заказчика).</w:t>
      </w:r>
    </w:p>
    <w:p w:rsidR="00FC78D3" w:rsidRPr="00EA3A98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FC78D3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FC78D3" w:rsidRPr="00FC78D3" w:rsidRDefault="00FC78D3" w:rsidP="00FC78D3">
      <w:pPr>
        <w:jc w:val="both"/>
        <w:rPr>
          <w:sz w:val="8"/>
          <w:szCs w:val="8"/>
        </w:rPr>
      </w:pPr>
    </w:p>
    <w:p w:rsidR="00E43711" w:rsidRDefault="00E43711" w:rsidP="00FC78D3">
      <w:pPr>
        <w:jc w:val="both"/>
        <w:rPr>
          <w:sz w:val="26"/>
          <w:szCs w:val="26"/>
        </w:rPr>
      </w:pPr>
      <w:r w:rsidRPr="00E43711">
        <w:rPr>
          <w:color w:val="0000FF"/>
          <w:sz w:val="26"/>
          <w:szCs w:val="26"/>
        </w:rPr>
        <w:t>ТСР имеет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Федерации от 05 марта 2021 г. № 107н "Об утверждении сроков пользования техническими средствами реабилитации, протезами и протезно-ортопедическими изделиями"</w:t>
      </w:r>
      <w:r w:rsidR="00FC78D3" w:rsidRPr="00EA3A98">
        <w:rPr>
          <w:sz w:val="26"/>
          <w:szCs w:val="26"/>
        </w:rPr>
        <w:t>.</w:t>
      </w:r>
    </w:p>
    <w:p w:rsidR="00FC78D3" w:rsidRPr="00EA3A98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>Гарантийный срок ТСР указывается Поставщиком в гарантийном талоне на ТСР и заверяется печатью Поставщика.</w:t>
      </w:r>
    </w:p>
    <w:p w:rsidR="00FC78D3" w:rsidRPr="00EA3A98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FC78D3" w:rsidRPr="00EA3A98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>Гарантийное обслуживание ТСР осуществляется Поставщико</w:t>
      </w:r>
      <w:r>
        <w:rPr>
          <w:sz w:val="26"/>
          <w:szCs w:val="26"/>
        </w:rPr>
        <w:t>м в течение гарантийного срока.</w:t>
      </w:r>
    </w:p>
    <w:p w:rsidR="00FC78D3" w:rsidRPr="00EA3A98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>Расходы на обслуживание ТСР в гарантийный срок осуществляются за счет средств Поставщика, за исключением расходов, связанных с планово</w:t>
      </w:r>
      <w:r>
        <w:rPr>
          <w:sz w:val="26"/>
          <w:szCs w:val="26"/>
        </w:rPr>
        <w:t>й заменой расходных материалов.</w:t>
      </w:r>
    </w:p>
    <w:p w:rsidR="00FC78D3" w:rsidRDefault="00FC78D3" w:rsidP="00FC78D3">
      <w:pPr>
        <w:jc w:val="both"/>
        <w:rPr>
          <w:sz w:val="26"/>
          <w:szCs w:val="26"/>
        </w:rPr>
      </w:pPr>
      <w:r w:rsidRPr="00EA3A98">
        <w:rPr>
          <w:sz w:val="26"/>
          <w:szCs w:val="26"/>
        </w:rPr>
        <w:t>Поставщик предоставляет Заказчику технический паспорт на ТСР на русском языке, гарантийный талон, подписанный Поставщиком и заверенный печатью, и иные документы, подтверждающие качество товара, оформленные в соответствии с законодательством Российской Федерации Получателя (Заказчика).</w:t>
      </w:r>
      <w:bookmarkStart w:id="0" w:name="_GoBack"/>
      <w:bookmarkEnd w:id="0"/>
    </w:p>
    <w:sectPr w:rsidR="00FC78D3" w:rsidSect="001A2FAA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CD"/>
    <w:rsid w:val="000234E3"/>
    <w:rsid w:val="00037F6B"/>
    <w:rsid w:val="00053893"/>
    <w:rsid w:val="00132949"/>
    <w:rsid w:val="00155C59"/>
    <w:rsid w:val="001A2FAA"/>
    <w:rsid w:val="002158EF"/>
    <w:rsid w:val="002446E3"/>
    <w:rsid w:val="00271928"/>
    <w:rsid w:val="00282F24"/>
    <w:rsid w:val="00394D4B"/>
    <w:rsid w:val="003D2757"/>
    <w:rsid w:val="0040115E"/>
    <w:rsid w:val="0043418F"/>
    <w:rsid w:val="004B6A86"/>
    <w:rsid w:val="004C2615"/>
    <w:rsid w:val="005455B9"/>
    <w:rsid w:val="005A7C3A"/>
    <w:rsid w:val="005A7E6B"/>
    <w:rsid w:val="00655566"/>
    <w:rsid w:val="0070716B"/>
    <w:rsid w:val="008A325E"/>
    <w:rsid w:val="008A6684"/>
    <w:rsid w:val="00A535E5"/>
    <w:rsid w:val="00AB2BF8"/>
    <w:rsid w:val="00AD0E7A"/>
    <w:rsid w:val="00B213AB"/>
    <w:rsid w:val="00B44E89"/>
    <w:rsid w:val="00C21B76"/>
    <w:rsid w:val="00C81F5F"/>
    <w:rsid w:val="00CB745D"/>
    <w:rsid w:val="00CC3B78"/>
    <w:rsid w:val="00DD596E"/>
    <w:rsid w:val="00E43711"/>
    <w:rsid w:val="00E54E9F"/>
    <w:rsid w:val="00F109F5"/>
    <w:rsid w:val="00F460CD"/>
    <w:rsid w:val="00F81109"/>
    <w:rsid w:val="00FB63C4"/>
    <w:rsid w:val="00FC7171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7A"/>
    <w:pPr>
      <w:ind w:left="720"/>
      <w:contextualSpacing/>
    </w:pPr>
  </w:style>
  <w:style w:type="paragraph" w:customStyle="1" w:styleId="ConsPlusNonformat">
    <w:name w:val="ConsPlusNonformat"/>
    <w:rsid w:val="00B4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7A"/>
    <w:pPr>
      <w:ind w:left="720"/>
      <w:contextualSpacing/>
    </w:pPr>
  </w:style>
  <w:style w:type="paragraph" w:customStyle="1" w:styleId="ConsPlusNonformat">
    <w:name w:val="ConsPlusNonformat"/>
    <w:rsid w:val="00B4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FDF5-34D5-4542-B4EF-4BF1A230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268</cp:revision>
  <dcterms:created xsi:type="dcterms:W3CDTF">2021-06-16T07:51:00Z</dcterms:created>
  <dcterms:modified xsi:type="dcterms:W3CDTF">2021-11-17T06:50:00Z</dcterms:modified>
</cp:coreProperties>
</file>