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3" w:rsidRDefault="0010670D" w:rsidP="001067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3118"/>
      </w:tblGrid>
      <w:tr w:rsidR="00212334" w:rsidRPr="00212334" w:rsidTr="00212334">
        <w:trPr>
          <w:trHeight w:val="57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b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212334" w:rsidRPr="00212334" w:rsidTr="00212334">
        <w:trPr>
          <w:trHeight w:val="57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Для выполнения функций по обеспечению протезами нижних конечностей в части описания функциональных и технических характеристик, заказчик руководствовался рекомендациями программой реабилитации, разработанными федеральными учреждениями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медико-социальной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экспертизы, с учетом антропометрических и социально бытовых особенностей получателя,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получателя.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Выполняемые работы по обеспечению протезами должны содержать комплекс медицинских, технических и социальных мероприятий проводимых с получателем, имеющим нарушения и (или) дефекты опорно-двигательного аппарата, в целях восстановления или компенсации ограничений его жизнедеятельности.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Приемная гильза протеза конечности должна 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протезы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Протезы должны отвечать требованиям 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51819-2022 «Протезирование и 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ортезирование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верхних и нижних конечностей. Термины и определения», 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53870-2021 «Реабилитационные мероприятия. Услуги по протезированию нижних конечностей. Состав, содержание и порядок предоставления услуг». 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В соответствии с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ИСО 22523-2007 «Протезы конечностей и протезы наружные. Требования и методы испытаний»,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53869-2021 «Протезы нижних конечностей. Технические требования»,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51191-2019 «Узлы протезов нижних конечностей. Технические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ISO 10993-1-2021  «Изделия медицинские. Оценка биологического действия медицинских изделий. Часть 1. Оценка и исследования в процессе менеджмента риска», 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цитотоксичность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: методы 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in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vitro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 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В соответствии с требованиями 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59542-2021  «Реабилитационные мероприятия. Услуги по обучению пользованию протезом нижней конечности», Получатель, в ходе выполнения работ по протезированию нижних конечностей должен пройти обучение пользованию протезом по месту нахождения Подрядчика.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При выборе материалов для изготовления изделий необходимо учитывать их соответствие назначению изделий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Работы по обеспечению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 протезами должны быть выполнены с надлежащим качеством и в установленные сроки.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Гарантийный срок должен составляет 12 месяцев от даты подписания Акта сдачи-приемки работ Получателем.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           </w:t>
            </w:r>
            <w:r w:rsidRPr="00F1294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Требования к маркировке, упаковке и отгрузке протезов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ИСО 22523-2007 «Протезы конечностей и протезы наружные. Требования и методы испытаний» протезы должны иметь этикетки. На этикетке должны быть указаны ссылки на соответствующие стандар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т(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ы) и/или технический(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ие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) документ(ы), а также условия 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нагружения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температура окружающей среды </w:t>
            </w:r>
            <w:proofErr w:type="gram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от</w:t>
            </w:r>
            <w:proofErr w:type="gram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минус 40 °C до плюс 70 °C;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- относительная влажность от 10% до 100%, включая конденсацию;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атмосферное давление от 500 до 1060 </w:t>
            </w:r>
            <w:proofErr w:type="spellStart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гПа</w:t>
            </w:r>
            <w:proofErr w:type="spellEnd"/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Проведение индивидуального обмера, примерка, выдача готового изделия  производятся по месту жительства Получателя в Рязанской области либо по месту нахождения  Подрядчика на территории Российской Федерации.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Порядок и срок выполнения работ: </w:t>
            </w: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работы по изготовлению протеза  осуществляются Подрядчиком не более 30  календарных дней со дня получения Подрядчиком реестра Получателей Изделий.</w:t>
            </w:r>
          </w:p>
          <w:p w:rsidR="00F12946" w:rsidRPr="00F12946" w:rsidRDefault="00F12946" w:rsidP="00F1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Местом выполнения работ: </w:t>
            </w: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является место нахождения Подрядчика в Российской Федерации</w:t>
            </w:r>
          </w:p>
          <w:p w:rsidR="00212334" w:rsidRPr="00212334" w:rsidRDefault="00F12946" w:rsidP="00F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946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Срок выполнения работ по контракту: </w:t>
            </w:r>
            <w:r w:rsidRPr="00F12946">
              <w:rPr>
                <w:rFonts w:ascii="Times New Roman" w:eastAsia="Arial" w:hAnsi="Times New Roman" w:cs="Times New Roman"/>
                <w:bCs/>
                <w:lang w:eastAsia="ru-RU"/>
              </w:rPr>
              <w:t>с момента заключения контракта до 09.12.2024 года</w:t>
            </w:r>
          </w:p>
        </w:tc>
      </w:tr>
      <w:tr w:rsidR="00D97C64" w:rsidRPr="00212334" w:rsidTr="0049495A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212334" w:rsidRDefault="00D97C6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4" w:rsidRPr="00212334" w:rsidRDefault="00D97C6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Описание изделия</w:t>
            </w:r>
          </w:p>
          <w:p w:rsidR="00D97C64" w:rsidRPr="00212334" w:rsidRDefault="00D97C6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2C647D" w:rsidRDefault="00D97C64" w:rsidP="00563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946">
              <w:rPr>
                <w:rFonts w:ascii="Times New Roman" w:eastAsia="Times New Roman" w:hAnsi="Times New Roman" w:cs="Times New Roman"/>
                <w:lang w:eastAsia="ru-RU"/>
              </w:rPr>
              <w:t xml:space="preserve">Кол-во, </w:t>
            </w:r>
            <w:proofErr w:type="spellStart"/>
            <w:proofErr w:type="gramStart"/>
            <w:r w:rsidRPr="00F1294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97C64" w:rsidRPr="00212334" w:rsidTr="009743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F12946" w:rsidRDefault="00D97C64" w:rsidP="00B564E7">
            <w:pPr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 xml:space="preserve">8-07-06 Протез голени немодульного типа, в </w:t>
            </w:r>
            <w:proofErr w:type="spellStart"/>
            <w:r w:rsidRPr="00F12946">
              <w:rPr>
                <w:rFonts w:ascii="Times New Roman" w:hAnsi="Times New Roman" w:cs="Times New Roman"/>
              </w:rPr>
              <w:t>т.ч</w:t>
            </w:r>
            <w:proofErr w:type="spellEnd"/>
            <w:r w:rsidRPr="00F12946">
              <w:rPr>
                <w:rFonts w:ascii="Times New Roman" w:hAnsi="Times New Roman" w:cs="Times New Roman"/>
              </w:rPr>
              <w:t>. при врожденном недоразвитии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Без косметической облицовки, без оболочки.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2946">
              <w:rPr>
                <w:rFonts w:ascii="Times New Roman" w:hAnsi="Times New Roman" w:cs="Times New Roman"/>
              </w:rPr>
              <w:t>Гильза</w:t>
            </w:r>
            <w:proofErr w:type="gramEnd"/>
            <w:r w:rsidRPr="00F12946">
              <w:rPr>
                <w:rFonts w:ascii="Times New Roman" w:hAnsi="Times New Roman" w:cs="Times New Roman"/>
              </w:rPr>
              <w:t xml:space="preserve"> унифицированная покупная или изготовленная по типоразмерам, шаблонам (в зависимости от индивидуальных особенностей Получателя).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Количество приемных (пробных) гильз- 0.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 xml:space="preserve">Постоянная гильза из кожи; без вкладной гильзы, без чехла полимерного </w:t>
            </w:r>
            <w:proofErr w:type="spellStart"/>
            <w:r w:rsidRPr="00F12946">
              <w:rPr>
                <w:rFonts w:ascii="Times New Roman" w:hAnsi="Times New Roman" w:cs="Times New Roman"/>
              </w:rPr>
              <w:t>гелевого</w:t>
            </w:r>
            <w:proofErr w:type="spellEnd"/>
            <w:r w:rsidRPr="00F12946">
              <w:rPr>
                <w:rFonts w:ascii="Times New Roman" w:hAnsi="Times New Roman" w:cs="Times New Roman"/>
              </w:rPr>
              <w:t>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Крепление протеза голени осуществляется с использованием гильзы (манжеты с шинами) бедра.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Стопа шарнирная полиуретановая, монолитная, узел максимальной готовности; поворотное устройство отсутствует.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Тип протеза по назначению: постоянный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2C647D" w:rsidRDefault="00D97C64" w:rsidP="00563F6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946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97C64" w:rsidRPr="00212334" w:rsidTr="00D713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F12946" w:rsidRDefault="00D97C64" w:rsidP="00B564E7">
            <w:pPr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 xml:space="preserve">8-07-09 Протез голени модульный, в том числе при </w:t>
            </w:r>
            <w:r w:rsidRPr="00F12946">
              <w:rPr>
                <w:rFonts w:ascii="Times New Roman" w:hAnsi="Times New Roman" w:cs="Times New Roman"/>
              </w:rPr>
              <w:lastRenderedPageBreak/>
              <w:t>недоразвитии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lastRenderedPageBreak/>
              <w:t xml:space="preserve">Протез голени модульный без силиконового чехла. Облицовка мягкая полиуретановая или листовой поролон, покрытие облицовки – оболочка </w:t>
            </w:r>
            <w:proofErr w:type="spellStart"/>
            <w:r w:rsidRPr="00F12946">
              <w:rPr>
                <w:rFonts w:ascii="Times New Roman" w:hAnsi="Times New Roman" w:cs="Times New Roman"/>
              </w:rPr>
              <w:t>трикотиновая</w:t>
            </w:r>
            <w:proofErr w:type="spellEnd"/>
            <w:r w:rsidRPr="00F12946">
              <w:rPr>
                <w:rFonts w:ascii="Times New Roman" w:hAnsi="Times New Roman" w:cs="Times New Roman"/>
              </w:rPr>
              <w:t>.</w:t>
            </w:r>
          </w:p>
          <w:p w:rsidR="00D97C64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 xml:space="preserve">Гильза индивидуальная изготовленная по </w:t>
            </w:r>
            <w:r w:rsidRPr="00F12946">
              <w:rPr>
                <w:rFonts w:ascii="Times New Roman" w:hAnsi="Times New Roman" w:cs="Times New Roman"/>
              </w:rPr>
              <w:lastRenderedPageBreak/>
              <w:t xml:space="preserve">индивидуальному слепку с культи Получателя. Одна приемная  пробная гильза из </w:t>
            </w:r>
            <w:proofErr w:type="spellStart"/>
            <w:r w:rsidRPr="00F12946">
              <w:rPr>
                <w:rFonts w:ascii="Times New Roman" w:hAnsi="Times New Roman" w:cs="Times New Roman"/>
              </w:rPr>
              <w:t>термолина</w:t>
            </w:r>
            <w:proofErr w:type="spellEnd"/>
            <w:r w:rsidRPr="00F12946">
              <w:rPr>
                <w:rFonts w:ascii="Times New Roman" w:hAnsi="Times New Roman" w:cs="Times New Roman"/>
              </w:rPr>
              <w:t>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Постоянная гильза из литьевого слоистого пластика на основе акриловых смол, вкладная гильза из вспененных материалов или деревянная. Крепление протеза индивидуальное (наколенник, уздечка или поясное). Допускается крепление протеза с использованием гильзы (манжетка с шинами) бедра.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Регулировочно-соединительные устройства  должны соответствовать весу пациента.</w:t>
            </w:r>
          </w:p>
          <w:p w:rsidR="00D97C64" w:rsidRPr="00F12946" w:rsidRDefault="00D97C64" w:rsidP="00F12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 xml:space="preserve">Стопа с голеностопным шарниром, со сменным пяточным амортизатором или стопа с повышенной упругостью носочной части или стопа </w:t>
            </w:r>
            <w:proofErr w:type="spellStart"/>
            <w:r w:rsidRPr="00F12946">
              <w:rPr>
                <w:rFonts w:ascii="Times New Roman" w:hAnsi="Times New Roman" w:cs="Times New Roman"/>
              </w:rPr>
              <w:t>углепластиковая</w:t>
            </w:r>
            <w:proofErr w:type="spellEnd"/>
            <w:r w:rsidRPr="00F12946">
              <w:rPr>
                <w:rFonts w:ascii="Times New Roman" w:hAnsi="Times New Roman" w:cs="Times New Roman"/>
              </w:rPr>
              <w:t xml:space="preserve"> (в зависимости от индивидуальных особенностей Получателя).</w:t>
            </w:r>
          </w:p>
          <w:p w:rsidR="00D97C64" w:rsidRPr="00F12946" w:rsidRDefault="00D97C64" w:rsidP="00B564E7">
            <w:pPr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>Тип протеза по назначению: постоянный.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2C647D" w:rsidRDefault="00D97C64" w:rsidP="00563F6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12946">
              <w:rPr>
                <w:rFonts w:ascii="Times New Roman" w:hAnsi="Times New Roman" w:cs="Times New Roman"/>
                <w:i/>
              </w:rPr>
              <w:lastRenderedPageBreak/>
              <w:t>2</w:t>
            </w:r>
          </w:p>
        </w:tc>
      </w:tr>
      <w:tr w:rsidR="00D97C64" w:rsidRPr="00212334" w:rsidTr="008A075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F12946" w:rsidRDefault="00D97C64" w:rsidP="00B564E7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F12946">
              <w:rPr>
                <w:rFonts w:ascii="Times New Roman" w:hAnsi="Times New Roman" w:cs="Times New Roman"/>
              </w:rPr>
              <w:lastRenderedPageBreak/>
              <w:t>8-07-09 Протез голени модульный, в том числе при недоразвитии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64" w:rsidRPr="00F12946" w:rsidRDefault="00D97C64" w:rsidP="00B564E7">
            <w:pPr>
              <w:rPr>
                <w:rFonts w:ascii="Times New Roman" w:hAnsi="Times New Roman" w:cs="Times New Roman"/>
              </w:rPr>
            </w:pPr>
            <w:r w:rsidRPr="00F12946">
              <w:rPr>
                <w:rFonts w:ascii="Times New Roman" w:hAnsi="Times New Roman" w:cs="Times New Roman"/>
              </w:rPr>
              <w:t xml:space="preserve">Протез голени с силиконовым чехлом на короткую и среднюю культю, модульный. Формообразующая часть косметической облицовки модульная мягкая полиуретановая или листовой поролон. Косметическое покрытие облицовки – оболочка </w:t>
            </w:r>
            <w:proofErr w:type="spellStart"/>
            <w:r w:rsidRPr="00F12946">
              <w:rPr>
                <w:rFonts w:ascii="Times New Roman" w:hAnsi="Times New Roman" w:cs="Times New Roman"/>
              </w:rPr>
              <w:t>трикотиновая</w:t>
            </w:r>
            <w:proofErr w:type="spellEnd"/>
            <w:r w:rsidRPr="00F12946">
              <w:rPr>
                <w:rFonts w:ascii="Times New Roman" w:hAnsi="Times New Roman" w:cs="Times New Roman"/>
              </w:rPr>
              <w:t xml:space="preserve">. Приемная гильза индивидуальная.  Одна пробная гильза из </w:t>
            </w:r>
            <w:proofErr w:type="spellStart"/>
            <w:r w:rsidRPr="00F12946">
              <w:rPr>
                <w:rFonts w:ascii="Times New Roman" w:hAnsi="Times New Roman" w:cs="Times New Roman"/>
              </w:rPr>
              <w:t>термолина</w:t>
            </w:r>
            <w:proofErr w:type="spellEnd"/>
            <w:r w:rsidRPr="00F12946">
              <w:rPr>
                <w:rFonts w:ascii="Times New Roman" w:hAnsi="Times New Roman" w:cs="Times New Roman"/>
              </w:rPr>
              <w:t xml:space="preserve">. Материал индивидуальной постоянной гильзы – литьевой слоистый пластик на основе акриловых смол, листовой термопластичный пластик. В качестве вкладного элемента применяются чехлы полимерные </w:t>
            </w:r>
            <w:proofErr w:type="spellStart"/>
            <w:r w:rsidRPr="00F12946">
              <w:rPr>
                <w:rFonts w:ascii="Times New Roman" w:hAnsi="Times New Roman" w:cs="Times New Roman"/>
              </w:rPr>
              <w:t>гелевые</w:t>
            </w:r>
            <w:proofErr w:type="spellEnd"/>
            <w:r w:rsidRPr="00F12946">
              <w:rPr>
                <w:rFonts w:ascii="Times New Roman" w:hAnsi="Times New Roman" w:cs="Times New Roman"/>
              </w:rPr>
              <w:t>. Крепление с использованием замка или вакуумной мембраны. Регулировочно-соединительные устройства  должны соответствовать весу пациента. Стопа со средней степенью энергосбережения, подвижная во всех вертикальных плоскостях. Тип протеза по назначению: постоянный.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2C647D" w:rsidRDefault="00D97C64" w:rsidP="00563F6E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946">
              <w:rPr>
                <w:rFonts w:ascii="Times New Roman" w:hAnsi="Times New Roman" w:cs="Times New Roman"/>
                <w:i/>
              </w:rPr>
              <w:t>2</w:t>
            </w:r>
          </w:p>
        </w:tc>
      </w:tr>
      <w:bookmarkEnd w:id="0"/>
    </w:tbl>
    <w:p w:rsidR="0010670D" w:rsidRPr="0010670D" w:rsidRDefault="0010670D" w:rsidP="0010670D">
      <w:pPr>
        <w:jc w:val="center"/>
        <w:rPr>
          <w:rFonts w:ascii="Times New Roman" w:hAnsi="Times New Roman" w:cs="Times New Roman"/>
        </w:rPr>
      </w:pPr>
    </w:p>
    <w:sectPr w:rsidR="0010670D" w:rsidRPr="0010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E"/>
    <w:rsid w:val="0010670D"/>
    <w:rsid w:val="00212334"/>
    <w:rsid w:val="002C647D"/>
    <w:rsid w:val="003F697C"/>
    <w:rsid w:val="00855963"/>
    <w:rsid w:val="0091534B"/>
    <w:rsid w:val="00C554CF"/>
    <w:rsid w:val="00D97C64"/>
    <w:rsid w:val="00E0261E"/>
    <w:rsid w:val="00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3</cp:revision>
  <dcterms:created xsi:type="dcterms:W3CDTF">2023-11-13T14:16:00Z</dcterms:created>
  <dcterms:modified xsi:type="dcterms:W3CDTF">2023-11-15T14:51:00Z</dcterms:modified>
</cp:coreProperties>
</file>