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CE3" w:rsidRPr="00193817" w:rsidRDefault="007B7CE3" w:rsidP="0019381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  <w:r w:rsidRPr="00193817">
        <w:rPr>
          <w:rFonts w:ascii="Times New Roman" w:hAnsi="Times New Roman" w:cs="Times New Roman"/>
          <w:b/>
          <w:color w:val="000000"/>
        </w:rPr>
        <w:t xml:space="preserve">Описание объекта закупки в соответствии со статьей 33 Федерального закона от 5 апреля 2013 г. </w:t>
      </w:r>
    </w:p>
    <w:p w:rsidR="00E2202A" w:rsidRDefault="007B7CE3" w:rsidP="0019381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  <w:r w:rsidRPr="00193817">
        <w:rPr>
          <w:rFonts w:ascii="Times New Roman" w:hAnsi="Times New Roman" w:cs="Times New Roman"/>
          <w:b/>
          <w:color w:val="000000"/>
        </w:rPr>
        <w:t xml:space="preserve">№ 44-ФЗ «О контрактной системе в сфере закупок товаров, работ, услуг для обеспечения государственных и муниципальных нужд» </w:t>
      </w:r>
    </w:p>
    <w:p w:rsidR="00135F7B" w:rsidRPr="00193817" w:rsidRDefault="007F05E2" w:rsidP="0019381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  <w:r w:rsidRPr="00FD1379">
        <w:rPr>
          <w:rFonts w:ascii="Times New Roman" w:hAnsi="Times New Roman" w:cs="Times New Roman"/>
          <w:b/>
          <w:color w:val="000000"/>
        </w:rPr>
        <w:t>ЗКЭФ.</w:t>
      </w:r>
      <w:r w:rsidR="00582C44">
        <w:rPr>
          <w:rFonts w:ascii="Times New Roman" w:hAnsi="Times New Roman" w:cs="Times New Roman"/>
          <w:b/>
          <w:color w:val="000000"/>
        </w:rPr>
        <w:t>33</w:t>
      </w:r>
      <w:r w:rsidR="00FD1379">
        <w:rPr>
          <w:rFonts w:ascii="Times New Roman" w:hAnsi="Times New Roman" w:cs="Times New Roman"/>
          <w:b/>
          <w:color w:val="000000"/>
        </w:rPr>
        <w:t>/</w:t>
      </w:r>
      <w:r w:rsidR="002328D1" w:rsidRPr="00FD1379">
        <w:rPr>
          <w:rFonts w:ascii="Times New Roman" w:hAnsi="Times New Roman" w:cs="Times New Roman"/>
          <w:b/>
          <w:color w:val="000000"/>
        </w:rPr>
        <w:t>2</w:t>
      </w:r>
      <w:r w:rsidR="00FD1379">
        <w:rPr>
          <w:rFonts w:ascii="Times New Roman" w:hAnsi="Times New Roman" w:cs="Times New Roman"/>
          <w:b/>
          <w:color w:val="000000"/>
        </w:rPr>
        <w:t>4</w:t>
      </w:r>
    </w:p>
    <w:p w:rsidR="00B05FA9" w:rsidRPr="00193817" w:rsidRDefault="00B05FA9" w:rsidP="0019381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</w:p>
    <w:p w:rsidR="0075408B" w:rsidRPr="002B4F64" w:rsidRDefault="009724F7" w:rsidP="007540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3817">
        <w:rPr>
          <w:rFonts w:ascii="Times New Roman" w:eastAsia="Calibri" w:hAnsi="Times New Roman" w:cs="Times New Roman"/>
          <w:b/>
        </w:rPr>
        <w:t>Наименование объекта закупки:</w:t>
      </w:r>
      <w:r w:rsidR="007F0725" w:rsidRPr="00193817">
        <w:rPr>
          <w:rFonts w:ascii="Times New Roman" w:hAnsi="Times New Roman" w:cs="Times New Roman"/>
        </w:rPr>
        <w:t xml:space="preserve"> </w:t>
      </w:r>
      <w:r w:rsidR="0075408B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zh-CN" w:bidi="hi-IN"/>
        </w:rPr>
        <w:t>На поставку</w:t>
      </w:r>
      <w:r w:rsidR="0075408B" w:rsidRPr="002B4F64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zh-CN" w:bidi="hi-IN"/>
        </w:rPr>
        <w:t xml:space="preserve"> технических средств реабилитации </w:t>
      </w:r>
      <w:r w:rsidR="0075408B" w:rsidRPr="002B4F64">
        <w:rPr>
          <w:rFonts w:ascii="Times New Roman" w:hAnsi="Times New Roman" w:cs="Times New Roman"/>
          <w:sz w:val="24"/>
          <w:szCs w:val="24"/>
        </w:rPr>
        <w:t>(</w:t>
      </w:r>
      <w:r w:rsidR="00582C44">
        <w:rPr>
          <w:rFonts w:ascii="Times New Roman" w:hAnsi="Times New Roman" w:cs="Times New Roman"/>
          <w:sz w:val="24"/>
          <w:szCs w:val="24"/>
        </w:rPr>
        <w:t>ходунков</w:t>
      </w:r>
      <w:r w:rsidR="0075408B" w:rsidRPr="002B4F64">
        <w:rPr>
          <w:rFonts w:ascii="Times New Roman" w:hAnsi="Times New Roman" w:cs="Times New Roman"/>
          <w:sz w:val="24"/>
          <w:szCs w:val="24"/>
        </w:rPr>
        <w:t>) для обеспечения ими в 2024 году</w:t>
      </w:r>
    </w:p>
    <w:p w:rsidR="0075408B" w:rsidRPr="00E82A1A" w:rsidRDefault="0075408B" w:rsidP="0075408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pacing w:val="-1"/>
          <w:lang w:eastAsia="zh-CN" w:bidi="hi-IN"/>
        </w:rPr>
      </w:pPr>
    </w:p>
    <w:tbl>
      <w:tblPr>
        <w:tblW w:w="15252" w:type="dxa"/>
        <w:tblInd w:w="-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352"/>
        <w:gridCol w:w="12049"/>
        <w:gridCol w:w="851"/>
      </w:tblGrid>
      <w:tr w:rsidR="00193817" w:rsidRPr="00193817" w:rsidTr="00582C44">
        <w:trPr>
          <w:trHeight w:val="718"/>
        </w:trPr>
        <w:tc>
          <w:tcPr>
            <w:tcW w:w="2352" w:type="dxa"/>
            <w:shd w:val="clear" w:color="auto" w:fill="auto"/>
          </w:tcPr>
          <w:p w:rsidR="00193817" w:rsidRPr="00193817" w:rsidRDefault="00193817" w:rsidP="00193817">
            <w:pPr>
              <w:pStyle w:val="ab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93817">
              <w:rPr>
                <w:rFonts w:ascii="Times New Roman" w:hAnsi="Times New Roman"/>
                <w:sz w:val="22"/>
                <w:szCs w:val="22"/>
              </w:rPr>
              <w:t>Наименование технического средства реабилитации</w:t>
            </w:r>
          </w:p>
        </w:tc>
        <w:tc>
          <w:tcPr>
            <w:tcW w:w="12049" w:type="dxa"/>
            <w:shd w:val="clear" w:color="auto" w:fill="auto"/>
          </w:tcPr>
          <w:p w:rsidR="00193817" w:rsidRPr="00193817" w:rsidRDefault="00193817" w:rsidP="00193817">
            <w:pPr>
              <w:pStyle w:val="ab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93817">
              <w:rPr>
                <w:rFonts w:ascii="Times New Roman" w:hAnsi="Times New Roman"/>
                <w:sz w:val="22"/>
                <w:szCs w:val="22"/>
              </w:rPr>
              <w:t>Технические характеристики</w:t>
            </w:r>
          </w:p>
        </w:tc>
        <w:tc>
          <w:tcPr>
            <w:tcW w:w="851" w:type="dxa"/>
            <w:shd w:val="clear" w:color="auto" w:fill="auto"/>
          </w:tcPr>
          <w:p w:rsidR="00193817" w:rsidRPr="00193817" w:rsidRDefault="00193817" w:rsidP="00193817">
            <w:pPr>
              <w:pStyle w:val="ab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93817">
              <w:rPr>
                <w:rFonts w:ascii="Times New Roman" w:hAnsi="Times New Roman"/>
                <w:sz w:val="22"/>
                <w:szCs w:val="22"/>
              </w:rPr>
              <w:t>Кол</w:t>
            </w:r>
            <w:r w:rsidRPr="00193817">
              <w:rPr>
                <w:rFonts w:ascii="Times New Roman" w:hAnsi="Times New Roman"/>
                <w:sz w:val="22"/>
                <w:szCs w:val="22"/>
                <w:lang w:val="en-US"/>
              </w:rPr>
              <w:t>-</w:t>
            </w:r>
            <w:r w:rsidRPr="00193817">
              <w:rPr>
                <w:rFonts w:ascii="Times New Roman" w:hAnsi="Times New Roman"/>
                <w:sz w:val="22"/>
                <w:szCs w:val="22"/>
              </w:rPr>
              <w:t>во</w:t>
            </w:r>
            <w:r w:rsidRPr="00193817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(</w:t>
            </w:r>
            <w:r w:rsidRPr="00193817">
              <w:rPr>
                <w:rFonts w:ascii="Times New Roman" w:hAnsi="Times New Roman"/>
                <w:sz w:val="22"/>
                <w:szCs w:val="22"/>
              </w:rPr>
              <w:t>шт.)</w:t>
            </w:r>
          </w:p>
        </w:tc>
      </w:tr>
      <w:tr w:rsidR="00582C44" w:rsidRPr="00193817" w:rsidTr="00582C44">
        <w:trPr>
          <w:trHeight w:val="1065"/>
        </w:trPr>
        <w:tc>
          <w:tcPr>
            <w:tcW w:w="2352" w:type="dxa"/>
            <w:shd w:val="clear" w:color="auto" w:fill="auto"/>
            <w:vAlign w:val="center"/>
          </w:tcPr>
          <w:p w:rsidR="00582C44" w:rsidRPr="007D4DA5" w:rsidRDefault="00582C44" w:rsidP="00582C44">
            <w:pPr>
              <w:jc w:val="center"/>
              <w:rPr>
                <w:rFonts w:ascii="Times New Roman" w:hAnsi="Times New Roman" w:cs="Times New Roman"/>
              </w:rPr>
            </w:pPr>
            <w:r w:rsidRPr="007D4D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Ходунки с дополнительной фиксацией (поддержкой) тела, в том числе для больных детским церебральным параличом (ДЦП) </w:t>
            </w:r>
          </w:p>
          <w:p w:rsidR="00582C44" w:rsidRPr="007D4DA5" w:rsidRDefault="00582C44" w:rsidP="00582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49" w:type="dxa"/>
            <w:shd w:val="clear" w:color="auto" w:fill="auto"/>
          </w:tcPr>
          <w:p w:rsidR="00582C44" w:rsidRPr="007D4DA5" w:rsidRDefault="00582C44" w:rsidP="00582C44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7D4DA5">
              <w:rPr>
                <w:rFonts w:ascii="Times New Roman" w:hAnsi="Times New Roman" w:cs="Times New Roman"/>
              </w:rPr>
              <w:t xml:space="preserve">Ходунки должны быть показаны больным страдающим ДЦП, параличами различной </w:t>
            </w:r>
            <w:proofErr w:type="spellStart"/>
            <w:r w:rsidRPr="007D4DA5">
              <w:rPr>
                <w:rFonts w:ascii="Times New Roman" w:hAnsi="Times New Roman" w:cs="Times New Roman"/>
              </w:rPr>
              <w:t>этилогии</w:t>
            </w:r>
            <w:proofErr w:type="spellEnd"/>
            <w:r w:rsidRPr="007D4DA5">
              <w:rPr>
                <w:rFonts w:ascii="Times New Roman" w:hAnsi="Times New Roman" w:cs="Times New Roman"/>
              </w:rPr>
              <w:t xml:space="preserve">, сопровождающимися патологией опорно-двигательного аппарата. Ходунки должны быть </w:t>
            </w:r>
            <w:proofErr w:type="spellStart"/>
            <w:r w:rsidRPr="007D4DA5">
              <w:rPr>
                <w:rFonts w:ascii="Times New Roman" w:hAnsi="Times New Roman" w:cs="Times New Roman"/>
              </w:rPr>
              <w:t>реверсионного</w:t>
            </w:r>
            <w:proofErr w:type="spellEnd"/>
            <w:r w:rsidRPr="007D4DA5">
              <w:rPr>
                <w:rFonts w:ascii="Times New Roman" w:hAnsi="Times New Roman" w:cs="Times New Roman"/>
              </w:rPr>
              <w:t xml:space="preserve"> типа, представляющие собой комплексное устройство, обеспечивающее </w:t>
            </w:r>
            <w:proofErr w:type="spellStart"/>
            <w:r w:rsidRPr="007D4DA5">
              <w:rPr>
                <w:rFonts w:ascii="Times New Roman" w:hAnsi="Times New Roman" w:cs="Times New Roman"/>
              </w:rPr>
              <w:t>поэтапность</w:t>
            </w:r>
            <w:proofErr w:type="spellEnd"/>
            <w:r w:rsidRPr="007D4DA5">
              <w:rPr>
                <w:rFonts w:ascii="Times New Roman" w:hAnsi="Times New Roman" w:cs="Times New Roman"/>
              </w:rPr>
              <w:t xml:space="preserve"> реабилитации. Данные ходунки должны способствовать подавлению патологической постуральной активности, создавать условия для выработки нормальных постуральных реакций, должны помогать предупредить развитие контрактур и патологической установки стоп.</w:t>
            </w:r>
          </w:p>
          <w:p w:rsidR="00582C44" w:rsidRPr="007D4DA5" w:rsidRDefault="00582C44" w:rsidP="00582C44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7D4DA5">
              <w:rPr>
                <w:rFonts w:ascii="Times New Roman" w:hAnsi="Times New Roman" w:cs="Times New Roman"/>
              </w:rPr>
              <w:t>Оснащение:</w:t>
            </w:r>
          </w:p>
          <w:p w:rsidR="00582C44" w:rsidRPr="007D4DA5" w:rsidRDefault="00582C44" w:rsidP="00582C44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7D4DA5">
              <w:rPr>
                <w:rFonts w:ascii="Times New Roman" w:hAnsi="Times New Roman" w:cs="Times New Roman"/>
              </w:rPr>
              <w:t>- складная рама;</w:t>
            </w:r>
          </w:p>
          <w:p w:rsidR="00582C44" w:rsidRPr="007D4DA5" w:rsidRDefault="00582C44" w:rsidP="00582C44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7D4DA5">
              <w:rPr>
                <w:rFonts w:ascii="Times New Roman" w:hAnsi="Times New Roman" w:cs="Times New Roman"/>
              </w:rPr>
              <w:t>- мягкие нескользящие ручки;</w:t>
            </w:r>
          </w:p>
          <w:p w:rsidR="00582C44" w:rsidRPr="007D4DA5" w:rsidRDefault="00582C44" w:rsidP="00582C44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7D4DA5">
              <w:rPr>
                <w:rFonts w:ascii="Times New Roman" w:hAnsi="Times New Roman" w:cs="Times New Roman"/>
              </w:rPr>
              <w:t>- 4 колеса;</w:t>
            </w:r>
          </w:p>
          <w:p w:rsidR="00582C44" w:rsidRPr="007D4DA5" w:rsidRDefault="00582C44" w:rsidP="00582C44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7D4DA5">
              <w:rPr>
                <w:rFonts w:ascii="Times New Roman" w:hAnsi="Times New Roman" w:cs="Times New Roman"/>
              </w:rPr>
              <w:t>- передние колеса с фиксацией поворотного механизма;</w:t>
            </w:r>
          </w:p>
          <w:p w:rsidR="00582C44" w:rsidRPr="007D4DA5" w:rsidRDefault="00582C44" w:rsidP="00582C44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7D4DA5">
              <w:rPr>
                <w:rFonts w:ascii="Times New Roman" w:hAnsi="Times New Roman" w:cs="Times New Roman"/>
              </w:rPr>
              <w:t>- задние колеса с храповым механизмом, поддерживающие трусики в комплекте;</w:t>
            </w:r>
          </w:p>
          <w:p w:rsidR="00582C44" w:rsidRPr="007D4DA5" w:rsidRDefault="00582C44" w:rsidP="00582C44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7D4DA5">
              <w:rPr>
                <w:rFonts w:ascii="Times New Roman" w:hAnsi="Times New Roman" w:cs="Times New Roman"/>
              </w:rPr>
              <w:t>- стабилизатор спины с фиксирующим ремнем безопасности.</w:t>
            </w:r>
          </w:p>
          <w:p w:rsidR="00582C44" w:rsidRPr="007D4DA5" w:rsidRDefault="00582C44" w:rsidP="00582C44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7D4DA5">
              <w:rPr>
                <w:rFonts w:ascii="Times New Roman" w:hAnsi="Times New Roman" w:cs="Times New Roman"/>
              </w:rPr>
              <w:t>Технические характеристики:</w:t>
            </w:r>
          </w:p>
          <w:p w:rsidR="00582C44" w:rsidRPr="007D4DA5" w:rsidRDefault="00582C44" w:rsidP="00582C44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7D4DA5">
              <w:rPr>
                <w:rFonts w:ascii="Times New Roman" w:hAnsi="Times New Roman" w:cs="Times New Roman"/>
              </w:rPr>
              <w:t>- общая ширина не менее 550 мм;</w:t>
            </w:r>
          </w:p>
          <w:p w:rsidR="00582C44" w:rsidRPr="007D4DA5" w:rsidRDefault="00582C44" w:rsidP="00582C44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7D4DA5">
              <w:rPr>
                <w:rFonts w:ascii="Times New Roman" w:hAnsi="Times New Roman" w:cs="Times New Roman"/>
              </w:rPr>
              <w:t>- ширина между ручками не менее 320 мм;</w:t>
            </w:r>
          </w:p>
          <w:p w:rsidR="00582C44" w:rsidRPr="007D4DA5" w:rsidRDefault="00582C44" w:rsidP="00582C44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7D4DA5">
              <w:rPr>
                <w:rFonts w:ascii="Times New Roman" w:hAnsi="Times New Roman" w:cs="Times New Roman"/>
              </w:rPr>
              <w:t>- высота от ручек до пола не менее 350 мм не более 500 мм;</w:t>
            </w:r>
          </w:p>
          <w:p w:rsidR="00582C44" w:rsidRPr="007D4DA5" w:rsidRDefault="00582C44" w:rsidP="00582C44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7D4DA5">
              <w:rPr>
                <w:rFonts w:ascii="Times New Roman" w:hAnsi="Times New Roman" w:cs="Times New Roman"/>
              </w:rPr>
              <w:t>- длина ходунков не менее 500 мм не более 650 мм;</w:t>
            </w:r>
          </w:p>
          <w:p w:rsidR="00582C44" w:rsidRPr="007D4DA5" w:rsidRDefault="00582C44" w:rsidP="00582C44">
            <w:pPr>
              <w:rPr>
                <w:rFonts w:ascii="Times New Roman" w:hAnsi="Times New Roman" w:cs="Times New Roman"/>
              </w:rPr>
            </w:pPr>
            <w:r w:rsidRPr="007D4DA5">
              <w:rPr>
                <w:rFonts w:ascii="Times New Roman" w:hAnsi="Times New Roman" w:cs="Times New Roman"/>
              </w:rPr>
              <w:t>- рост Получателей от 70 см до 100 см.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82C44" w:rsidRPr="007D4DA5" w:rsidRDefault="00582C44" w:rsidP="00582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</w:tr>
      <w:tr w:rsidR="00582C44" w:rsidRPr="00193817" w:rsidTr="00582C44">
        <w:trPr>
          <w:trHeight w:val="1065"/>
        </w:trPr>
        <w:tc>
          <w:tcPr>
            <w:tcW w:w="2352" w:type="dxa"/>
            <w:shd w:val="clear" w:color="auto" w:fill="auto"/>
            <w:vAlign w:val="center"/>
          </w:tcPr>
          <w:p w:rsidR="00582C44" w:rsidRPr="007D4DA5" w:rsidRDefault="00582C44" w:rsidP="00582C44">
            <w:pPr>
              <w:jc w:val="center"/>
              <w:rPr>
                <w:rFonts w:ascii="Times New Roman" w:hAnsi="Times New Roman" w:cs="Times New Roman"/>
              </w:rPr>
            </w:pPr>
            <w:r w:rsidRPr="007D4D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Ходунки с дополнительной фиксацией (поддержкой) тела, в том числе для больных детским церебральным параличом (ДЦП) </w:t>
            </w:r>
          </w:p>
          <w:p w:rsidR="00582C44" w:rsidRPr="007D4DA5" w:rsidRDefault="00582C44" w:rsidP="00582C4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49" w:type="dxa"/>
            <w:shd w:val="clear" w:color="auto" w:fill="auto"/>
          </w:tcPr>
          <w:p w:rsidR="00582C44" w:rsidRPr="007D4DA5" w:rsidRDefault="00582C44" w:rsidP="00582C44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7D4DA5">
              <w:rPr>
                <w:rFonts w:ascii="Times New Roman" w:hAnsi="Times New Roman" w:cs="Times New Roman"/>
              </w:rPr>
              <w:t xml:space="preserve">Ходунки должны быть показаны больным детям страдающим ДЦП, параличами различной </w:t>
            </w:r>
            <w:proofErr w:type="spellStart"/>
            <w:r w:rsidRPr="007D4DA5">
              <w:rPr>
                <w:rFonts w:ascii="Times New Roman" w:hAnsi="Times New Roman" w:cs="Times New Roman"/>
              </w:rPr>
              <w:t>этилогии</w:t>
            </w:r>
            <w:proofErr w:type="spellEnd"/>
            <w:r w:rsidRPr="007D4DA5">
              <w:rPr>
                <w:rFonts w:ascii="Times New Roman" w:hAnsi="Times New Roman" w:cs="Times New Roman"/>
              </w:rPr>
              <w:t xml:space="preserve">, сопровождающимися патологией опорно-двигательного аппарата. Ходунки должны быть </w:t>
            </w:r>
            <w:proofErr w:type="spellStart"/>
            <w:r w:rsidRPr="007D4DA5">
              <w:rPr>
                <w:rFonts w:ascii="Times New Roman" w:hAnsi="Times New Roman" w:cs="Times New Roman"/>
              </w:rPr>
              <w:t>реверсионного</w:t>
            </w:r>
            <w:proofErr w:type="spellEnd"/>
            <w:r w:rsidRPr="007D4DA5">
              <w:rPr>
                <w:rFonts w:ascii="Times New Roman" w:hAnsi="Times New Roman" w:cs="Times New Roman"/>
              </w:rPr>
              <w:t xml:space="preserve"> типа, представляющие собой комплексное устройство, обеспечивающее </w:t>
            </w:r>
            <w:proofErr w:type="spellStart"/>
            <w:r w:rsidRPr="007D4DA5">
              <w:rPr>
                <w:rFonts w:ascii="Times New Roman" w:hAnsi="Times New Roman" w:cs="Times New Roman"/>
              </w:rPr>
              <w:t>поэтапность</w:t>
            </w:r>
            <w:proofErr w:type="spellEnd"/>
            <w:r w:rsidRPr="007D4DA5">
              <w:rPr>
                <w:rFonts w:ascii="Times New Roman" w:hAnsi="Times New Roman" w:cs="Times New Roman"/>
              </w:rPr>
              <w:t xml:space="preserve"> реабилитации. Данные детские ходунки должны способствовать подавлению патологической постуральной активности, создавать условия для выработки нормальных постуральных реакций, должны помогать предупредить развитие контрактур и патологической установки стоп.</w:t>
            </w:r>
          </w:p>
          <w:p w:rsidR="00582C44" w:rsidRPr="007D4DA5" w:rsidRDefault="00582C44" w:rsidP="00582C44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7D4DA5">
              <w:rPr>
                <w:rFonts w:ascii="Times New Roman" w:hAnsi="Times New Roman" w:cs="Times New Roman"/>
              </w:rPr>
              <w:t>Оснащение:</w:t>
            </w:r>
          </w:p>
          <w:p w:rsidR="00582C44" w:rsidRPr="007D4DA5" w:rsidRDefault="00582C44" w:rsidP="00582C44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7D4DA5">
              <w:rPr>
                <w:rFonts w:ascii="Times New Roman" w:hAnsi="Times New Roman" w:cs="Times New Roman"/>
              </w:rPr>
              <w:t>- складная рама;</w:t>
            </w:r>
          </w:p>
          <w:p w:rsidR="00582C44" w:rsidRPr="007D4DA5" w:rsidRDefault="00582C44" w:rsidP="00582C44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7D4DA5">
              <w:rPr>
                <w:rFonts w:ascii="Times New Roman" w:hAnsi="Times New Roman" w:cs="Times New Roman"/>
              </w:rPr>
              <w:t>- мягкие нескользящие ручки;</w:t>
            </w:r>
          </w:p>
          <w:p w:rsidR="00582C44" w:rsidRPr="007D4DA5" w:rsidRDefault="00582C44" w:rsidP="00582C44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7D4DA5">
              <w:rPr>
                <w:rFonts w:ascii="Times New Roman" w:hAnsi="Times New Roman" w:cs="Times New Roman"/>
              </w:rPr>
              <w:t>- 4 колеса;</w:t>
            </w:r>
          </w:p>
          <w:p w:rsidR="00582C44" w:rsidRPr="007D4DA5" w:rsidRDefault="00582C44" w:rsidP="00582C44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7D4DA5">
              <w:rPr>
                <w:rFonts w:ascii="Times New Roman" w:hAnsi="Times New Roman" w:cs="Times New Roman"/>
              </w:rPr>
              <w:t>- передние колеса с фиксацией поворотного механизма;</w:t>
            </w:r>
          </w:p>
          <w:p w:rsidR="00582C44" w:rsidRPr="007D4DA5" w:rsidRDefault="00582C44" w:rsidP="00582C44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7D4DA5">
              <w:rPr>
                <w:rFonts w:ascii="Times New Roman" w:hAnsi="Times New Roman" w:cs="Times New Roman"/>
              </w:rPr>
              <w:t>- задние колеса с храповым механизмом, поддерживающие трусики в комплекте;</w:t>
            </w:r>
          </w:p>
          <w:p w:rsidR="00582C44" w:rsidRPr="007D4DA5" w:rsidRDefault="00582C44" w:rsidP="00582C44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7D4DA5">
              <w:rPr>
                <w:rFonts w:ascii="Times New Roman" w:hAnsi="Times New Roman" w:cs="Times New Roman"/>
              </w:rPr>
              <w:t>- стабилизатор спины с фиксирующим ремнем безопасности.</w:t>
            </w:r>
          </w:p>
          <w:p w:rsidR="00582C44" w:rsidRPr="007D4DA5" w:rsidRDefault="00582C44" w:rsidP="00582C44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7D4DA5">
              <w:rPr>
                <w:rFonts w:ascii="Times New Roman" w:hAnsi="Times New Roman" w:cs="Times New Roman"/>
              </w:rPr>
              <w:t>Технические характеристики:</w:t>
            </w:r>
          </w:p>
          <w:p w:rsidR="00582C44" w:rsidRPr="007D4DA5" w:rsidRDefault="00582C44" w:rsidP="00582C44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7D4DA5">
              <w:rPr>
                <w:rFonts w:ascii="Times New Roman" w:hAnsi="Times New Roman" w:cs="Times New Roman"/>
              </w:rPr>
              <w:lastRenderedPageBreak/>
              <w:t>- общая ширина не менее 620 мм;</w:t>
            </w:r>
          </w:p>
          <w:p w:rsidR="00582C44" w:rsidRPr="007D4DA5" w:rsidRDefault="00582C44" w:rsidP="00582C44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7D4DA5">
              <w:rPr>
                <w:rFonts w:ascii="Times New Roman" w:hAnsi="Times New Roman" w:cs="Times New Roman"/>
              </w:rPr>
              <w:t>- ширина между ручками не менее 350 мм;</w:t>
            </w:r>
          </w:p>
          <w:p w:rsidR="00582C44" w:rsidRPr="007D4DA5" w:rsidRDefault="00582C44" w:rsidP="00582C44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7D4DA5">
              <w:rPr>
                <w:rFonts w:ascii="Times New Roman" w:hAnsi="Times New Roman" w:cs="Times New Roman"/>
              </w:rPr>
              <w:t>- высота от ручек до пола не менее 520 мм не более 670 мм;</w:t>
            </w:r>
          </w:p>
          <w:p w:rsidR="00582C44" w:rsidRPr="007D4DA5" w:rsidRDefault="00582C44" w:rsidP="00582C44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7D4DA5">
              <w:rPr>
                <w:rFonts w:ascii="Times New Roman" w:hAnsi="Times New Roman" w:cs="Times New Roman"/>
              </w:rPr>
              <w:t>- длина ходунков не менее 630 мм не более 760 мм;</w:t>
            </w:r>
          </w:p>
          <w:p w:rsidR="00582C44" w:rsidRPr="007D4DA5" w:rsidRDefault="00582C44" w:rsidP="00582C44">
            <w:pPr>
              <w:rPr>
                <w:rFonts w:ascii="Times New Roman" w:hAnsi="Times New Roman" w:cs="Times New Roman"/>
              </w:rPr>
            </w:pPr>
            <w:r w:rsidRPr="007D4DA5">
              <w:rPr>
                <w:rFonts w:ascii="Times New Roman" w:hAnsi="Times New Roman" w:cs="Times New Roman"/>
              </w:rPr>
              <w:t>- рост Получателей от 100 см до 130 см.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82C44" w:rsidRPr="007D4DA5" w:rsidRDefault="00582C44" w:rsidP="00582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4D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9</w:t>
            </w:r>
          </w:p>
          <w:p w:rsidR="00582C44" w:rsidRPr="007D4DA5" w:rsidRDefault="00582C44" w:rsidP="00582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82C44" w:rsidRPr="00193817" w:rsidTr="00582C44">
        <w:trPr>
          <w:trHeight w:val="1065"/>
        </w:trPr>
        <w:tc>
          <w:tcPr>
            <w:tcW w:w="2352" w:type="dxa"/>
            <w:shd w:val="clear" w:color="auto" w:fill="auto"/>
            <w:vAlign w:val="center"/>
          </w:tcPr>
          <w:p w:rsidR="00582C44" w:rsidRPr="007D4DA5" w:rsidRDefault="00582C44" w:rsidP="00582C44">
            <w:pPr>
              <w:jc w:val="center"/>
              <w:rPr>
                <w:rFonts w:ascii="Times New Roman" w:hAnsi="Times New Roman" w:cs="Times New Roman"/>
              </w:rPr>
            </w:pPr>
            <w:r w:rsidRPr="007D4D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Ходунки с дополнительной фиксацией (поддержкой) тела, в том числе для больных детским церебральным параличом (ДЦП) </w:t>
            </w:r>
          </w:p>
          <w:p w:rsidR="00582C44" w:rsidRPr="007D4DA5" w:rsidRDefault="00582C44" w:rsidP="00582C4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49" w:type="dxa"/>
            <w:shd w:val="clear" w:color="auto" w:fill="auto"/>
          </w:tcPr>
          <w:p w:rsidR="00582C44" w:rsidRPr="007D4DA5" w:rsidRDefault="00582C44" w:rsidP="00582C44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7D4DA5">
              <w:rPr>
                <w:rFonts w:ascii="Times New Roman" w:hAnsi="Times New Roman" w:cs="Times New Roman"/>
              </w:rPr>
              <w:t xml:space="preserve">Ходунки должны быть показаны больным детям страдающим ДЦП, параличами различной </w:t>
            </w:r>
            <w:proofErr w:type="spellStart"/>
            <w:r w:rsidRPr="007D4DA5">
              <w:rPr>
                <w:rFonts w:ascii="Times New Roman" w:hAnsi="Times New Roman" w:cs="Times New Roman"/>
              </w:rPr>
              <w:t>этилогии</w:t>
            </w:r>
            <w:proofErr w:type="spellEnd"/>
            <w:r w:rsidRPr="007D4DA5">
              <w:rPr>
                <w:rFonts w:ascii="Times New Roman" w:hAnsi="Times New Roman" w:cs="Times New Roman"/>
              </w:rPr>
              <w:t xml:space="preserve">, сопровождающимися патологией опорно-двигательного аппарата. Ходунки должны быть </w:t>
            </w:r>
            <w:proofErr w:type="spellStart"/>
            <w:r w:rsidRPr="007D4DA5">
              <w:rPr>
                <w:rFonts w:ascii="Times New Roman" w:hAnsi="Times New Roman" w:cs="Times New Roman"/>
              </w:rPr>
              <w:t>реверсионного</w:t>
            </w:r>
            <w:proofErr w:type="spellEnd"/>
            <w:r w:rsidRPr="007D4DA5">
              <w:rPr>
                <w:rFonts w:ascii="Times New Roman" w:hAnsi="Times New Roman" w:cs="Times New Roman"/>
              </w:rPr>
              <w:t xml:space="preserve"> типа, представляющие собой комплексное устройство, обеспечивающее </w:t>
            </w:r>
            <w:proofErr w:type="spellStart"/>
            <w:r w:rsidRPr="007D4DA5">
              <w:rPr>
                <w:rFonts w:ascii="Times New Roman" w:hAnsi="Times New Roman" w:cs="Times New Roman"/>
              </w:rPr>
              <w:t>поэтапность</w:t>
            </w:r>
            <w:proofErr w:type="spellEnd"/>
            <w:r w:rsidRPr="007D4DA5">
              <w:rPr>
                <w:rFonts w:ascii="Times New Roman" w:hAnsi="Times New Roman" w:cs="Times New Roman"/>
              </w:rPr>
              <w:t xml:space="preserve"> реабилитации. Данные детские ходунки должны способствовать подавлению патологической постуральной активности, создавать условия для выработки нормальных постуральных реакций, должны помогать предупредить развитие контрактур и патологической установки стоп.</w:t>
            </w:r>
          </w:p>
          <w:p w:rsidR="00582C44" w:rsidRPr="007D4DA5" w:rsidRDefault="00582C44" w:rsidP="00582C44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7D4DA5">
              <w:rPr>
                <w:rFonts w:ascii="Times New Roman" w:hAnsi="Times New Roman" w:cs="Times New Roman"/>
              </w:rPr>
              <w:t>Оснащение:</w:t>
            </w:r>
          </w:p>
          <w:p w:rsidR="00582C44" w:rsidRPr="007D4DA5" w:rsidRDefault="00582C44" w:rsidP="00582C44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7D4DA5">
              <w:rPr>
                <w:rFonts w:ascii="Times New Roman" w:hAnsi="Times New Roman" w:cs="Times New Roman"/>
              </w:rPr>
              <w:t>- складная рама;</w:t>
            </w:r>
          </w:p>
          <w:p w:rsidR="00582C44" w:rsidRPr="007D4DA5" w:rsidRDefault="00582C44" w:rsidP="00582C44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7D4DA5">
              <w:rPr>
                <w:rFonts w:ascii="Times New Roman" w:hAnsi="Times New Roman" w:cs="Times New Roman"/>
              </w:rPr>
              <w:t>- мягкие нескользящие ручки;</w:t>
            </w:r>
          </w:p>
          <w:p w:rsidR="00582C44" w:rsidRPr="007D4DA5" w:rsidRDefault="00582C44" w:rsidP="00582C44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7D4DA5">
              <w:rPr>
                <w:rFonts w:ascii="Times New Roman" w:hAnsi="Times New Roman" w:cs="Times New Roman"/>
              </w:rPr>
              <w:t>- 4 колеса;</w:t>
            </w:r>
          </w:p>
          <w:p w:rsidR="00582C44" w:rsidRPr="007D4DA5" w:rsidRDefault="00582C44" w:rsidP="00582C44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7D4DA5">
              <w:rPr>
                <w:rFonts w:ascii="Times New Roman" w:hAnsi="Times New Roman" w:cs="Times New Roman"/>
              </w:rPr>
              <w:t>- передние колеса с фиксацией поворотного механизма;</w:t>
            </w:r>
          </w:p>
          <w:p w:rsidR="00582C44" w:rsidRPr="007D4DA5" w:rsidRDefault="00582C44" w:rsidP="00582C44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7D4DA5">
              <w:rPr>
                <w:rFonts w:ascii="Times New Roman" w:hAnsi="Times New Roman" w:cs="Times New Roman"/>
              </w:rPr>
              <w:t>- задние колеса с храповым механизмом, поддерживающие трусики в комплекте;</w:t>
            </w:r>
          </w:p>
          <w:p w:rsidR="00582C44" w:rsidRPr="007D4DA5" w:rsidRDefault="00582C44" w:rsidP="00582C44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7D4DA5">
              <w:rPr>
                <w:rFonts w:ascii="Times New Roman" w:hAnsi="Times New Roman" w:cs="Times New Roman"/>
              </w:rPr>
              <w:t>- стабилизатор спины с фиксирующим ремнем безопасности.</w:t>
            </w:r>
          </w:p>
          <w:p w:rsidR="00582C44" w:rsidRPr="007D4DA5" w:rsidRDefault="00582C44" w:rsidP="00582C44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7D4DA5">
              <w:rPr>
                <w:rFonts w:ascii="Times New Roman" w:hAnsi="Times New Roman" w:cs="Times New Roman"/>
              </w:rPr>
              <w:t>Технические характеристики:</w:t>
            </w:r>
          </w:p>
          <w:p w:rsidR="00582C44" w:rsidRPr="007D4DA5" w:rsidRDefault="00582C44" w:rsidP="00582C44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7D4DA5">
              <w:rPr>
                <w:rFonts w:ascii="Times New Roman" w:hAnsi="Times New Roman" w:cs="Times New Roman"/>
              </w:rPr>
              <w:t>- общая ширина не менее 600 мм;</w:t>
            </w:r>
          </w:p>
          <w:p w:rsidR="00582C44" w:rsidRPr="007D4DA5" w:rsidRDefault="00582C44" w:rsidP="00582C44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7D4DA5">
              <w:rPr>
                <w:rFonts w:ascii="Times New Roman" w:hAnsi="Times New Roman" w:cs="Times New Roman"/>
              </w:rPr>
              <w:t>- ширина между ручками не менее 350 мм;</w:t>
            </w:r>
          </w:p>
          <w:p w:rsidR="00582C44" w:rsidRPr="007D4DA5" w:rsidRDefault="00582C44" w:rsidP="00582C44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7D4DA5">
              <w:rPr>
                <w:rFonts w:ascii="Times New Roman" w:hAnsi="Times New Roman" w:cs="Times New Roman"/>
              </w:rPr>
              <w:t>- высота от ручек до пола не менее 650 мм не более 800 мм;</w:t>
            </w:r>
          </w:p>
          <w:p w:rsidR="00582C44" w:rsidRPr="007D4DA5" w:rsidRDefault="00582C44" w:rsidP="00582C44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7D4DA5">
              <w:rPr>
                <w:rFonts w:ascii="Times New Roman" w:hAnsi="Times New Roman" w:cs="Times New Roman"/>
              </w:rPr>
              <w:t>- длина ходунков не менее 730 мм не более 870 мм;</w:t>
            </w:r>
          </w:p>
          <w:p w:rsidR="00582C44" w:rsidRPr="007D4DA5" w:rsidRDefault="00582C44" w:rsidP="00582C44">
            <w:pPr>
              <w:rPr>
                <w:rFonts w:ascii="Times New Roman" w:hAnsi="Times New Roman" w:cs="Times New Roman"/>
              </w:rPr>
            </w:pPr>
            <w:r w:rsidRPr="007D4DA5">
              <w:rPr>
                <w:rFonts w:ascii="Times New Roman" w:hAnsi="Times New Roman" w:cs="Times New Roman"/>
              </w:rPr>
              <w:t>- рост Получателей от 130 см до 150 см.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82C44" w:rsidRPr="007D4DA5" w:rsidRDefault="00582C44" w:rsidP="00582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4D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582C44" w:rsidRPr="00193817" w:rsidTr="00582C44">
        <w:trPr>
          <w:trHeight w:val="1065"/>
        </w:trPr>
        <w:tc>
          <w:tcPr>
            <w:tcW w:w="2352" w:type="dxa"/>
            <w:shd w:val="clear" w:color="auto" w:fill="auto"/>
            <w:vAlign w:val="center"/>
          </w:tcPr>
          <w:p w:rsidR="00582C44" w:rsidRPr="007D4DA5" w:rsidRDefault="00582C44" w:rsidP="00582C44">
            <w:pPr>
              <w:jc w:val="center"/>
              <w:rPr>
                <w:rFonts w:ascii="Times New Roman" w:hAnsi="Times New Roman" w:cs="Times New Roman"/>
              </w:rPr>
            </w:pPr>
            <w:r w:rsidRPr="007D4D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Ходунки с дополнительной фиксацией (поддержкой) тела, в том числе для больных детским церебральным параличом (ДЦП) </w:t>
            </w:r>
          </w:p>
          <w:p w:rsidR="00582C44" w:rsidRPr="007D4DA5" w:rsidRDefault="00582C44" w:rsidP="00582C4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49" w:type="dxa"/>
            <w:shd w:val="clear" w:color="auto" w:fill="auto"/>
          </w:tcPr>
          <w:p w:rsidR="00582C44" w:rsidRPr="007D4DA5" w:rsidRDefault="00582C44" w:rsidP="00582C44">
            <w:pPr>
              <w:pStyle w:val="ad"/>
              <w:rPr>
                <w:rFonts w:ascii="Times New Roman" w:hAnsi="Times New Roman" w:cs="Times New Roman"/>
              </w:rPr>
            </w:pPr>
            <w:r w:rsidRPr="007D4DA5">
              <w:rPr>
                <w:rFonts w:ascii="Times New Roman" w:hAnsi="Times New Roman" w:cs="Times New Roman"/>
              </w:rPr>
              <w:t xml:space="preserve">Ходунки должны быть показаны больным страдающим ДЦП, вялыми и спастическими парезами и параличами различной </w:t>
            </w:r>
            <w:proofErr w:type="spellStart"/>
            <w:r w:rsidRPr="007D4DA5">
              <w:rPr>
                <w:rFonts w:ascii="Times New Roman" w:hAnsi="Times New Roman" w:cs="Times New Roman"/>
              </w:rPr>
              <w:t>этилогии</w:t>
            </w:r>
            <w:proofErr w:type="spellEnd"/>
            <w:r w:rsidRPr="007D4DA5">
              <w:rPr>
                <w:rFonts w:ascii="Times New Roman" w:hAnsi="Times New Roman" w:cs="Times New Roman"/>
              </w:rPr>
              <w:t>, сопровождающимися патологией опорно-двигательного аппарата. Данные ходунки должны способствовать подавлению патологической постуральной активности, создавать условия для выработки нормальных постуральных реакций, должны помогать предупредить развитие контрактур и патологической установки стоп.</w:t>
            </w:r>
          </w:p>
          <w:p w:rsidR="00582C44" w:rsidRPr="007D4DA5" w:rsidRDefault="00582C44" w:rsidP="00582C44">
            <w:pPr>
              <w:pStyle w:val="ad"/>
              <w:rPr>
                <w:rFonts w:ascii="Times New Roman" w:hAnsi="Times New Roman" w:cs="Times New Roman"/>
              </w:rPr>
            </w:pPr>
            <w:r w:rsidRPr="007D4DA5">
              <w:rPr>
                <w:rFonts w:ascii="Times New Roman" w:hAnsi="Times New Roman" w:cs="Times New Roman"/>
              </w:rPr>
              <w:t>Ходунки должны иметь набор фиксаторов для тренировки стояния и обучения ходьбе, различные варианты сборки.</w:t>
            </w:r>
          </w:p>
          <w:p w:rsidR="00582C44" w:rsidRPr="007D4DA5" w:rsidRDefault="00582C44" w:rsidP="00582C44">
            <w:pPr>
              <w:pStyle w:val="ad"/>
              <w:rPr>
                <w:rFonts w:ascii="Times New Roman" w:hAnsi="Times New Roman" w:cs="Times New Roman"/>
              </w:rPr>
            </w:pPr>
            <w:r w:rsidRPr="007D4DA5">
              <w:rPr>
                <w:rFonts w:ascii="Times New Roman" w:hAnsi="Times New Roman" w:cs="Times New Roman"/>
              </w:rPr>
              <w:t>Ходунки должны быть оснащены:</w:t>
            </w:r>
          </w:p>
          <w:p w:rsidR="00582C44" w:rsidRPr="007D4DA5" w:rsidRDefault="00582C44" w:rsidP="00582C44">
            <w:pPr>
              <w:pStyle w:val="ad"/>
              <w:rPr>
                <w:rFonts w:ascii="Times New Roman" w:hAnsi="Times New Roman" w:cs="Times New Roman"/>
              </w:rPr>
            </w:pPr>
            <w:r w:rsidRPr="007D4DA5">
              <w:rPr>
                <w:rFonts w:ascii="Times New Roman" w:hAnsi="Times New Roman" w:cs="Times New Roman"/>
              </w:rPr>
              <w:t xml:space="preserve">- подлокотниками, </w:t>
            </w:r>
            <w:proofErr w:type="spellStart"/>
            <w:r w:rsidRPr="007D4DA5">
              <w:rPr>
                <w:rFonts w:ascii="Times New Roman" w:hAnsi="Times New Roman" w:cs="Times New Roman"/>
              </w:rPr>
              <w:t>регулирующимися</w:t>
            </w:r>
            <w:proofErr w:type="spellEnd"/>
            <w:r w:rsidRPr="007D4DA5">
              <w:rPr>
                <w:rFonts w:ascii="Times New Roman" w:hAnsi="Times New Roman" w:cs="Times New Roman"/>
              </w:rPr>
              <w:t xml:space="preserve"> в пяти плоскостях: высота, ротация, угол, расстояние по отношению к телу и вперед-назад; подлокотники должны иметь возможность использоваться как вспомогательное средство для поддержания веса пользователя, в том числе с наклоном вперед, как вспомогательное средство для контроля положения туловища и головы для фиксации в требуемом положении;</w:t>
            </w:r>
          </w:p>
          <w:p w:rsidR="00582C44" w:rsidRPr="007D4DA5" w:rsidRDefault="00582C44" w:rsidP="00582C44">
            <w:pPr>
              <w:pStyle w:val="ad"/>
              <w:rPr>
                <w:rFonts w:ascii="Times New Roman" w:hAnsi="Times New Roman" w:cs="Times New Roman"/>
              </w:rPr>
            </w:pPr>
            <w:r w:rsidRPr="007D4DA5">
              <w:rPr>
                <w:rFonts w:ascii="Times New Roman" w:hAnsi="Times New Roman" w:cs="Times New Roman"/>
              </w:rPr>
              <w:t>- металлической рамой из алюминиевых сплавов с полимерным покрытием и защитным лаком с регулировкой по высоте, в конструкции которой должны быть четыре литых колеса с индивидуальными тормозами, имеющими несколько блокировок для обеспечения безопасности пользователя;</w:t>
            </w:r>
          </w:p>
          <w:p w:rsidR="00582C44" w:rsidRPr="007D4DA5" w:rsidRDefault="00582C44" w:rsidP="00582C44">
            <w:pPr>
              <w:pStyle w:val="ad"/>
              <w:rPr>
                <w:rFonts w:ascii="Times New Roman" w:hAnsi="Times New Roman" w:cs="Times New Roman"/>
              </w:rPr>
            </w:pPr>
            <w:r w:rsidRPr="007D4DA5">
              <w:rPr>
                <w:rFonts w:ascii="Times New Roman" w:hAnsi="Times New Roman" w:cs="Times New Roman"/>
              </w:rPr>
              <w:t>- нескользящими рукоятками с регулировкой по высоте, углу и глубине установки;</w:t>
            </w:r>
          </w:p>
          <w:p w:rsidR="00582C44" w:rsidRPr="007D4DA5" w:rsidRDefault="00582C44" w:rsidP="00582C44">
            <w:pPr>
              <w:pStyle w:val="ad"/>
              <w:rPr>
                <w:rFonts w:ascii="Times New Roman" w:hAnsi="Times New Roman" w:cs="Times New Roman"/>
              </w:rPr>
            </w:pPr>
            <w:r w:rsidRPr="007D4DA5">
              <w:rPr>
                <w:rFonts w:ascii="Times New Roman" w:hAnsi="Times New Roman" w:cs="Times New Roman"/>
              </w:rPr>
              <w:t>- текстильным сиденьем либо мягкими поддерживающими трусиками;</w:t>
            </w:r>
          </w:p>
          <w:p w:rsidR="00582C44" w:rsidRPr="007D4DA5" w:rsidRDefault="00582C44" w:rsidP="00582C44">
            <w:pPr>
              <w:pStyle w:val="ad"/>
              <w:rPr>
                <w:rFonts w:ascii="Times New Roman" w:hAnsi="Times New Roman" w:cs="Times New Roman"/>
              </w:rPr>
            </w:pPr>
            <w:r w:rsidRPr="007D4DA5">
              <w:rPr>
                <w:rFonts w:ascii="Times New Roman" w:hAnsi="Times New Roman" w:cs="Times New Roman"/>
              </w:rPr>
              <w:t>- мягким фиксатором грудной клетки с регулировкой по высоте, углу крепления и объему;</w:t>
            </w:r>
          </w:p>
          <w:p w:rsidR="00582C44" w:rsidRPr="007D4DA5" w:rsidRDefault="00582C44" w:rsidP="00582C44">
            <w:pPr>
              <w:pStyle w:val="ad"/>
              <w:rPr>
                <w:rFonts w:ascii="Times New Roman" w:hAnsi="Times New Roman" w:cs="Times New Roman"/>
              </w:rPr>
            </w:pPr>
            <w:r w:rsidRPr="007D4DA5">
              <w:rPr>
                <w:rFonts w:ascii="Times New Roman" w:hAnsi="Times New Roman" w:cs="Times New Roman"/>
              </w:rPr>
              <w:lastRenderedPageBreak/>
              <w:t>- фиксаторами предплечья с регулировкой по высоте, углу, расстоянию по отношению к телу и вперед-назад;</w:t>
            </w:r>
          </w:p>
          <w:p w:rsidR="00582C44" w:rsidRPr="007D4DA5" w:rsidRDefault="00582C44" w:rsidP="00582C44">
            <w:pPr>
              <w:pStyle w:val="ad"/>
              <w:rPr>
                <w:rFonts w:ascii="Times New Roman" w:hAnsi="Times New Roman" w:cs="Times New Roman"/>
              </w:rPr>
            </w:pPr>
            <w:r w:rsidRPr="007D4DA5">
              <w:rPr>
                <w:rFonts w:ascii="Times New Roman" w:hAnsi="Times New Roman" w:cs="Times New Roman"/>
              </w:rPr>
              <w:t>- фиксаторами бедер с регулировкой по горизонтали и вертикали;</w:t>
            </w:r>
          </w:p>
          <w:p w:rsidR="00582C44" w:rsidRPr="007D4DA5" w:rsidRDefault="00582C44" w:rsidP="00582C44">
            <w:pPr>
              <w:pStyle w:val="ad"/>
              <w:rPr>
                <w:rFonts w:ascii="Times New Roman" w:hAnsi="Times New Roman" w:cs="Times New Roman"/>
              </w:rPr>
            </w:pPr>
            <w:r w:rsidRPr="007D4DA5">
              <w:rPr>
                <w:rFonts w:ascii="Times New Roman" w:hAnsi="Times New Roman" w:cs="Times New Roman"/>
              </w:rPr>
              <w:t>- фиксаторами голеностопов с мягкими ремешками, регулируемыми по длине шага и расстоянию между голеностопами.</w:t>
            </w:r>
          </w:p>
          <w:p w:rsidR="00582C44" w:rsidRPr="007D4DA5" w:rsidRDefault="00582C44" w:rsidP="00582C44">
            <w:pPr>
              <w:pStyle w:val="ad"/>
              <w:rPr>
                <w:rFonts w:ascii="Times New Roman" w:hAnsi="Times New Roman" w:cs="Times New Roman"/>
              </w:rPr>
            </w:pPr>
            <w:r w:rsidRPr="007D4DA5">
              <w:rPr>
                <w:rFonts w:ascii="Times New Roman" w:hAnsi="Times New Roman" w:cs="Times New Roman"/>
              </w:rPr>
              <w:t>В конструкции данной модели должны быть предусмотрены:</w:t>
            </w:r>
          </w:p>
          <w:p w:rsidR="00582C44" w:rsidRPr="007D4DA5" w:rsidRDefault="00582C44" w:rsidP="00582C44">
            <w:pPr>
              <w:pStyle w:val="ad"/>
              <w:rPr>
                <w:rFonts w:ascii="Times New Roman" w:hAnsi="Times New Roman" w:cs="Times New Roman"/>
              </w:rPr>
            </w:pPr>
            <w:r w:rsidRPr="007D4DA5">
              <w:rPr>
                <w:rFonts w:ascii="Times New Roman" w:hAnsi="Times New Roman" w:cs="Times New Roman"/>
              </w:rPr>
              <w:t>- блокировка колеса, позволяющая ходункам передвигаться только прямо вперед или назад;</w:t>
            </w:r>
          </w:p>
          <w:p w:rsidR="00582C44" w:rsidRPr="007D4DA5" w:rsidRDefault="00582C44" w:rsidP="00582C44">
            <w:pPr>
              <w:pStyle w:val="ad"/>
              <w:rPr>
                <w:rFonts w:ascii="Times New Roman" w:hAnsi="Times New Roman" w:cs="Times New Roman"/>
              </w:rPr>
            </w:pPr>
            <w:r w:rsidRPr="007D4DA5">
              <w:rPr>
                <w:rFonts w:ascii="Times New Roman" w:hAnsi="Times New Roman" w:cs="Times New Roman"/>
              </w:rPr>
              <w:t xml:space="preserve">- блокировка обратного хода, предотвращающая отъезд назад; </w:t>
            </w:r>
          </w:p>
          <w:p w:rsidR="00582C44" w:rsidRPr="007D4DA5" w:rsidRDefault="00582C44" w:rsidP="00582C44">
            <w:pPr>
              <w:pStyle w:val="ad"/>
              <w:rPr>
                <w:rFonts w:ascii="Times New Roman" w:hAnsi="Times New Roman" w:cs="Times New Roman"/>
              </w:rPr>
            </w:pPr>
            <w:r w:rsidRPr="007D4DA5">
              <w:rPr>
                <w:rFonts w:ascii="Times New Roman" w:hAnsi="Times New Roman" w:cs="Times New Roman"/>
              </w:rPr>
              <w:t>- специальная блокировка, позволяющая ходункам двигаться с требуемой нагрузкой;</w:t>
            </w:r>
          </w:p>
          <w:p w:rsidR="00582C44" w:rsidRPr="007D4DA5" w:rsidRDefault="00582C44" w:rsidP="00582C44">
            <w:pPr>
              <w:pStyle w:val="ad"/>
              <w:rPr>
                <w:rFonts w:ascii="Times New Roman" w:hAnsi="Times New Roman" w:cs="Times New Roman"/>
              </w:rPr>
            </w:pPr>
            <w:r w:rsidRPr="007D4DA5">
              <w:rPr>
                <w:rFonts w:ascii="Times New Roman" w:hAnsi="Times New Roman" w:cs="Times New Roman"/>
              </w:rPr>
              <w:t>Ходунки должны иметь возможность движения как в одном, так и в другом направлении.</w:t>
            </w:r>
          </w:p>
          <w:p w:rsidR="00582C44" w:rsidRPr="007D4DA5" w:rsidRDefault="00582C44" w:rsidP="00582C44">
            <w:pPr>
              <w:pStyle w:val="ad"/>
              <w:rPr>
                <w:rFonts w:ascii="Times New Roman" w:hAnsi="Times New Roman" w:cs="Times New Roman"/>
              </w:rPr>
            </w:pPr>
            <w:r w:rsidRPr="007D4DA5">
              <w:rPr>
                <w:rFonts w:ascii="Times New Roman" w:hAnsi="Times New Roman" w:cs="Times New Roman"/>
              </w:rPr>
              <w:t>Все компоненты ходунков должны легко сниматься и устанавливаться.</w:t>
            </w:r>
          </w:p>
          <w:p w:rsidR="00582C44" w:rsidRPr="007D4DA5" w:rsidRDefault="00582C44" w:rsidP="00582C44">
            <w:pPr>
              <w:pStyle w:val="ad"/>
              <w:rPr>
                <w:rFonts w:ascii="Times New Roman" w:hAnsi="Times New Roman" w:cs="Times New Roman"/>
              </w:rPr>
            </w:pPr>
            <w:r w:rsidRPr="007D4DA5">
              <w:rPr>
                <w:rFonts w:ascii="Times New Roman" w:hAnsi="Times New Roman" w:cs="Times New Roman"/>
              </w:rPr>
              <w:t>Количество типоразмеров - не менее 3 (по заявке заказчика в зависимости от типоразмера и анатомических особенностей Получателя):</w:t>
            </w:r>
          </w:p>
          <w:p w:rsidR="00582C44" w:rsidRPr="007D4DA5" w:rsidRDefault="00582C44" w:rsidP="00582C44">
            <w:pPr>
              <w:pStyle w:val="ad"/>
              <w:rPr>
                <w:rFonts w:ascii="Times New Roman" w:hAnsi="Times New Roman" w:cs="Times New Roman"/>
              </w:rPr>
            </w:pPr>
            <w:r w:rsidRPr="007D4DA5">
              <w:rPr>
                <w:rFonts w:ascii="Times New Roman" w:hAnsi="Times New Roman" w:cs="Times New Roman"/>
              </w:rPr>
              <w:t>- 1 размер: рост от не менее 70 до не более 115 см.</w:t>
            </w:r>
          </w:p>
          <w:p w:rsidR="00582C44" w:rsidRPr="007D4DA5" w:rsidRDefault="00582C44" w:rsidP="00582C44">
            <w:pPr>
              <w:pStyle w:val="ad"/>
              <w:rPr>
                <w:rFonts w:ascii="Times New Roman" w:hAnsi="Times New Roman" w:cs="Times New Roman"/>
              </w:rPr>
            </w:pPr>
            <w:r w:rsidRPr="007D4DA5">
              <w:rPr>
                <w:rFonts w:ascii="Times New Roman" w:hAnsi="Times New Roman" w:cs="Times New Roman"/>
              </w:rPr>
              <w:t>- 2 размер: рост от не менее 100 до не более 140 см.</w:t>
            </w:r>
          </w:p>
          <w:p w:rsidR="00582C44" w:rsidRPr="007D4DA5" w:rsidRDefault="00582C44" w:rsidP="00582C44">
            <w:pPr>
              <w:rPr>
                <w:rFonts w:ascii="Times New Roman" w:hAnsi="Times New Roman" w:cs="Times New Roman"/>
              </w:rPr>
            </w:pPr>
            <w:r w:rsidRPr="007D4DA5">
              <w:rPr>
                <w:rFonts w:ascii="Times New Roman" w:hAnsi="Times New Roman" w:cs="Times New Roman"/>
              </w:rPr>
              <w:t>- 3 размер: рост от не менее 130 до не более 195 см.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82C44" w:rsidRPr="007D4DA5" w:rsidRDefault="00582C44" w:rsidP="00582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5</w:t>
            </w:r>
          </w:p>
        </w:tc>
      </w:tr>
      <w:tr w:rsidR="00582C44" w:rsidRPr="00193817" w:rsidTr="00582C44">
        <w:trPr>
          <w:trHeight w:val="30"/>
        </w:trPr>
        <w:tc>
          <w:tcPr>
            <w:tcW w:w="14401" w:type="dxa"/>
            <w:gridSpan w:val="2"/>
            <w:shd w:val="clear" w:color="auto" w:fill="auto"/>
          </w:tcPr>
          <w:p w:rsidR="00582C44" w:rsidRPr="007D4DA5" w:rsidRDefault="00582C44" w:rsidP="00582C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D4DA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  Итого:</w:t>
            </w:r>
          </w:p>
        </w:tc>
        <w:tc>
          <w:tcPr>
            <w:tcW w:w="851" w:type="dxa"/>
            <w:shd w:val="clear" w:color="auto" w:fill="auto"/>
          </w:tcPr>
          <w:p w:rsidR="00582C44" w:rsidRPr="00193817" w:rsidRDefault="00582C44" w:rsidP="00582C44">
            <w:pPr>
              <w:pStyle w:val="ab"/>
              <w:snapToGri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25</w:t>
            </w:r>
          </w:p>
        </w:tc>
      </w:tr>
    </w:tbl>
    <w:p w:rsidR="0058141D" w:rsidRDefault="0058141D" w:rsidP="0019381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</w:rPr>
      </w:pPr>
    </w:p>
    <w:p w:rsidR="0075408B" w:rsidRPr="0058049C" w:rsidRDefault="0075408B" w:rsidP="0075408B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Cs w:val="20"/>
        </w:rPr>
      </w:pPr>
      <w:r w:rsidRPr="0058049C">
        <w:rPr>
          <w:rFonts w:ascii="Times New Roman" w:eastAsia="Times New Roman" w:hAnsi="Times New Roman"/>
          <w:b/>
          <w:bCs/>
          <w:szCs w:val="20"/>
        </w:rPr>
        <w:t>Требования к безопасности товара</w:t>
      </w:r>
    </w:p>
    <w:p w:rsidR="0075408B" w:rsidRPr="00582C44" w:rsidRDefault="0075408B" w:rsidP="00582C44">
      <w:pPr>
        <w:pStyle w:val="ad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310810">
        <w:rPr>
          <w:rFonts w:ascii="Times New Roman" w:eastAsia="Calibri" w:hAnsi="Times New Roman" w:cs="Times New Roman"/>
        </w:rPr>
        <w:t xml:space="preserve">              </w:t>
      </w:r>
      <w:r w:rsidR="00582C44" w:rsidRPr="00582C44">
        <w:rPr>
          <w:rFonts w:ascii="Times New Roman" w:hAnsi="Times New Roman" w:cs="Times New Roman"/>
          <w:sz w:val="24"/>
          <w:szCs w:val="24"/>
        </w:rPr>
        <w:t xml:space="preserve">Ходунки должны соответствовать требованиям: национального стандарта РФ ГОСТ Р 51632-2021 «Технические средства реабилитации людей с ограничениями жизнедеятельности. Общие технические требования и методы испытаний»; национального стандарта РФ ГОСТ Р 52770-2016 «Изделия медицинские. Требования безопасности. Методы санитарно-химических и токсикологических испытаний». Межгосударственного стандарта ГОСТ </w:t>
      </w:r>
      <w:r w:rsidR="00582C44" w:rsidRPr="00582C44">
        <w:rPr>
          <w:rFonts w:ascii="Times New Roman" w:hAnsi="Times New Roman" w:cs="Times New Roman"/>
          <w:sz w:val="24"/>
          <w:szCs w:val="24"/>
          <w:lang w:val="en-US"/>
        </w:rPr>
        <w:t>ISO</w:t>
      </w:r>
      <w:r w:rsidR="00582C44" w:rsidRPr="00582C44">
        <w:rPr>
          <w:rFonts w:ascii="Times New Roman" w:hAnsi="Times New Roman" w:cs="Times New Roman"/>
          <w:sz w:val="24"/>
          <w:szCs w:val="24"/>
        </w:rPr>
        <w:t xml:space="preserve"> 10993-1-2021 "Изделия медицинские. Оценка биологического действия медицинских изделий. Часть 1. Оценка и исследования в процессе менеджмента риска", межгосударственного стандарта ГОСТ </w:t>
      </w:r>
      <w:r w:rsidR="00582C44" w:rsidRPr="00582C44">
        <w:rPr>
          <w:rFonts w:ascii="Times New Roman" w:hAnsi="Times New Roman" w:cs="Times New Roman"/>
          <w:sz w:val="24"/>
          <w:szCs w:val="24"/>
          <w:lang w:val="en-US"/>
        </w:rPr>
        <w:t>ISO</w:t>
      </w:r>
      <w:r w:rsidR="00582C44" w:rsidRPr="00582C44">
        <w:rPr>
          <w:rFonts w:ascii="Times New Roman" w:hAnsi="Times New Roman" w:cs="Times New Roman"/>
          <w:sz w:val="24"/>
          <w:szCs w:val="24"/>
        </w:rPr>
        <w:t xml:space="preserve"> 10993-5-2011 "Изделия медицинские. Оценка биологического действия медицинских изделий. Часть 5. Исследования на </w:t>
      </w:r>
      <w:proofErr w:type="spellStart"/>
      <w:r w:rsidR="00582C44" w:rsidRPr="00582C44">
        <w:rPr>
          <w:rFonts w:ascii="Times New Roman" w:hAnsi="Times New Roman" w:cs="Times New Roman"/>
          <w:sz w:val="24"/>
          <w:szCs w:val="24"/>
        </w:rPr>
        <w:t>цитотоксичность</w:t>
      </w:r>
      <w:proofErr w:type="spellEnd"/>
      <w:r w:rsidR="00582C44" w:rsidRPr="00582C44">
        <w:rPr>
          <w:rFonts w:ascii="Times New Roman" w:hAnsi="Times New Roman" w:cs="Times New Roman"/>
          <w:sz w:val="24"/>
          <w:szCs w:val="24"/>
        </w:rPr>
        <w:t xml:space="preserve">: методы </w:t>
      </w:r>
      <w:proofErr w:type="spellStart"/>
      <w:r w:rsidR="00582C44" w:rsidRPr="00582C44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="00582C44" w:rsidRPr="00582C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2C44" w:rsidRPr="00582C44">
        <w:rPr>
          <w:rFonts w:ascii="Times New Roman" w:hAnsi="Times New Roman" w:cs="Times New Roman"/>
          <w:sz w:val="24"/>
          <w:szCs w:val="24"/>
        </w:rPr>
        <w:t>vitro</w:t>
      </w:r>
      <w:proofErr w:type="spellEnd"/>
      <w:r w:rsidR="00582C44" w:rsidRPr="00582C44">
        <w:rPr>
          <w:rFonts w:ascii="Times New Roman" w:hAnsi="Times New Roman" w:cs="Times New Roman"/>
          <w:sz w:val="24"/>
          <w:szCs w:val="24"/>
        </w:rPr>
        <w:t xml:space="preserve">", межгосударственного стандарта ГОСТ ISO10993-10-2011 "Изделия медицинские. Оценка биологического действия медицинских изделий. Часть 10. Исследования раздражающего и сенсибилизирующего действия"; национального стандарта РФ ГОСТ Р 59436-2021 (ИСО 11199-2:2005) Средства вспомогательные для ходьбы, управляемые обеими руками. Требования и методы испытаний. Часть 2. Ходунки </w:t>
      </w:r>
      <w:proofErr w:type="spellStart"/>
      <w:r w:rsidR="00582C44" w:rsidRPr="00582C44">
        <w:rPr>
          <w:rFonts w:ascii="Times New Roman" w:hAnsi="Times New Roman" w:cs="Times New Roman"/>
          <w:sz w:val="24"/>
          <w:szCs w:val="24"/>
        </w:rPr>
        <w:t>роллаторы</w:t>
      </w:r>
      <w:proofErr w:type="spellEnd"/>
      <w:r w:rsidR="00582C44" w:rsidRPr="00582C44">
        <w:rPr>
          <w:rFonts w:ascii="Times New Roman" w:hAnsi="Times New Roman" w:cs="Times New Roman"/>
          <w:sz w:val="24"/>
          <w:szCs w:val="24"/>
        </w:rPr>
        <w:t>.</w:t>
      </w:r>
      <w:r w:rsidRPr="00582C44">
        <w:rPr>
          <w:rFonts w:ascii="Times New Roman" w:hAnsi="Times New Roman"/>
          <w:sz w:val="24"/>
          <w:szCs w:val="24"/>
        </w:rPr>
        <w:t xml:space="preserve"> </w:t>
      </w:r>
    </w:p>
    <w:p w:rsidR="0075408B" w:rsidRPr="00310810" w:rsidRDefault="0075408B" w:rsidP="0075408B">
      <w:pPr>
        <w:pStyle w:val="ad"/>
        <w:jc w:val="center"/>
        <w:rPr>
          <w:rFonts w:ascii="Times New Roman" w:hAnsi="Times New Roman" w:cs="Times New Roman"/>
          <w:b/>
        </w:rPr>
      </w:pPr>
      <w:r w:rsidRPr="00310810">
        <w:rPr>
          <w:rFonts w:ascii="Times New Roman" w:hAnsi="Times New Roman" w:cs="Times New Roman"/>
          <w:b/>
        </w:rPr>
        <w:t>Требования к упаковке, маркировке, гарантийному сроку</w:t>
      </w:r>
    </w:p>
    <w:p w:rsidR="000E2A7C" w:rsidRPr="000E2A7C" w:rsidRDefault="000E2A7C" w:rsidP="000E2A7C">
      <w:pPr>
        <w:suppressLineNumbers/>
        <w:spacing w:after="0"/>
        <w:ind w:firstLine="567"/>
        <w:jc w:val="both"/>
        <w:rPr>
          <w:rFonts w:ascii="Times New Roman" w:hAnsi="Times New Roman"/>
          <w:sz w:val="24"/>
        </w:rPr>
      </w:pPr>
      <w:r w:rsidRPr="000E2A7C">
        <w:rPr>
          <w:rFonts w:ascii="Times New Roman" w:hAnsi="Times New Roman"/>
          <w:sz w:val="24"/>
        </w:rPr>
        <w:t xml:space="preserve">Упаковка ходунков должна обеспечивать защиту от воздействия механических и климатических факторов во время транспортирования и </w:t>
      </w:r>
      <w:r>
        <w:rPr>
          <w:rFonts w:ascii="Times New Roman" w:hAnsi="Times New Roman"/>
          <w:sz w:val="24"/>
        </w:rPr>
        <w:t xml:space="preserve">   </w:t>
      </w:r>
      <w:r w:rsidRPr="000E2A7C">
        <w:rPr>
          <w:rFonts w:ascii="Times New Roman" w:hAnsi="Times New Roman"/>
          <w:sz w:val="24"/>
        </w:rPr>
        <w:t>хранения ходунков.</w:t>
      </w:r>
    </w:p>
    <w:p w:rsidR="000E2A7C" w:rsidRPr="000E2A7C" w:rsidRDefault="000E2A7C" w:rsidP="000E2A7C">
      <w:pPr>
        <w:suppressLineNumbers/>
        <w:spacing w:after="0"/>
        <w:ind w:left="-142" w:firstLine="709"/>
        <w:jc w:val="both"/>
        <w:rPr>
          <w:rFonts w:ascii="Times New Roman" w:hAnsi="Times New Roman"/>
          <w:sz w:val="24"/>
        </w:rPr>
      </w:pPr>
      <w:r w:rsidRPr="000E2A7C">
        <w:rPr>
          <w:rFonts w:ascii="Times New Roman" w:hAnsi="Times New Roman"/>
          <w:sz w:val="24"/>
        </w:rPr>
        <w:t>Маркировка упаковки Товара должна включать:</w:t>
      </w:r>
    </w:p>
    <w:p w:rsidR="000E2A7C" w:rsidRPr="000E2A7C" w:rsidRDefault="000E2A7C" w:rsidP="000E2A7C">
      <w:pPr>
        <w:suppressLineNumbers/>
        <w:spacing w:after="0"/>
        <w:ind w:left="-142" w:firstLine="709"/>
        <w:jc w:val="both"/>
        <w:rPr>
          <w:rFonts w:ascii="Times New Roman" w:hAnsi="Times New Roman"/>
          <w:sz w:val="24"/>
        </w:rPr>
      </w:pPr>
      <w:r w:rsidRPr="000E2A7C">
        <w:rPr>
          <w:rFonts w:ascii="Times New Roman" w:hAnsi="Times New Roman"/>
          <w:sz w:val="24"/>
        </w:rPr>
        <w:t>- страну-изготовителя;</w:t>
      </w:r>
    </w:p>
    <w:p w:rsidR="000E2A7C" w:rsidRPr="000E2A7C" w:rsidRDefault="000E2A7C" w:rsidP="000E2A7C">
      <w:pPr>
        <w:suppressLineNumbers/>
        <w:spacing w:after="0"/>
        <w:ind w:left="-142" w:firstLine="709"/>
        <w:jc w:val="both"/>
        <w:rPr>
          <w:rFonts w:ascii="Times New Roman" w:hAnsi="Times New Roman"/>
          <w:sz w:val="24"/>
        </w:rPr>
      </w:pPr>
      <w:r w:rsidRPr="000E2A7C">
        <w:rPr>
          <w:rFonts w:ascii="Times New Roman" w:hAnsi="Times New Roman"/>
          <w:sz w:val="24"/>
        </w:rPr>
        <w:t>- наименование предприятия-изготовителя, юридический адрес, товарный знак (при наличии);</w:t>
      </w:r>
    </w:p>
    <w:p w:rsidR="000E2A7C" w:rsidRPr="000E2A7C" w:rsidRDefault="000E2A7C" w:rsidP="000E2A7C">
      <w:pPr>
        <w:suppressLineNumbers/>
        <w:spacing w:after="0"/>
        <w:ind w:left="-142" w:firstLine="709"/>
        <w:jc w:val="both"/>
        <w:rPr>
          <w:rFonts w:ascii="Times New Roman" w:hAnsi="Times New Roman"/>
          <w:sz w:val="24"/>
        </w:rPr>
      </w:pPr>
      <w:r w:rsidRPr="000E2A7C">
        <w:rPr>
          <w:rFonts w:ascii="Times New Roman" w:hAnsi="Times New Roman"/>
          <w:sz w:val="24"/>
        </w:rPr>
        <w:t>- количество Товара в упаковке;</w:t>
      </w:r>
    </w:p>
    <w:p w:rsidR="000E2A7C" w:rsidRPr="000E2A7C" w:rsidRDefault="000E2A7C" w:rsidP="000E2A7C">
      <w:pPr>
        <w:suppressLineNumbers/>
        <w:spacing w:after="0"/>
        <w:ind w:left="-142" w:firstLine="709"/>
        <w:jc w:val="both"/>
        <w:rPr>
          <w:rFonts w:ascii="Times New Roman" w:hAnsi="Times New Roman"/>
          <w:sz w:val="24"/>
        </w:rPr>
      </w:pPr>
      <w:r w:rsidRPr="000E2A7C">
        <w:rPr>
          <w:rFonts w:ascii="Times New Roman" w:hAnsi="Times New Roman"/>
          <w:sz w:val="24"/>
        </w:rPr>
        <w:t>- дату (месяц, год) изготовления или гарантийный срок;</w:t>
      </w:r>
    </w:p>
    <w:p w:rsidR="000E2A7C" w:rsidRPr="000E2A7C" w:rsidRDefault="000E2A7C" w:rsidP="000E2A7C">
      <w:pPr>
        <w:suppressLineNumbers/>
        <w:spacing w:after="0"/>
        <w:ind w:left="-142" w:firstLine="709"/>
        <w:jc w:val="both"/>
        <w:rPr>
          <w:rFonts w:ascii="Times New Roman" w:hAnsi="Times New Roman"/>
          <w:sz w:val="24"/>
        </w:rPr>
      </w:pPr>
      <w:r w:rsidRPr="000E2A7C">
        <w:rPr>
          <w:rFonts w:ascii="Times New Roman" w:hAnsi="Times New Roman"/>
          <w:sz w:val="24"/>
        </w:rPr>
        <w:t>- правила использования (при необходимости);</w:t>
      </w:r>
    </w:p>
    <w:p w:rsidR="000E2A7C" w:rsidRPr="000E2A7C" w:rsidRDefault="000E2A7C" w:rsidP="000E2A7C">
      <w:pPr>
        <w:suppressLineNumbers/>
        <w:spacing w:after="0"/>
        <w:ind w:left="-142" w:firstLine="709"/>
        <w:jc w:val="both"/>
        <w:rPr>
          <w:rFonts w:ascii="Times New Roman" w:hAnsi="Times New Roman"/>
          <w:sz w:val="24"/>
        </w:rPr>
      </w:pPr>
      <w:r w:rsidRPr="000E2A7C">
        <w:rPr>
          <w:rFonts w:ascii="Times New Roman" w:hAnsi="Times New Roman"/>
          <w:sz w:val="24"/>
        </w:rPr>
        <w:t xml:space="preserve">- штриховой код изделия (при наличии). </w:t>
      </w:r>
    </w:p>
    <w:p w:rsidR="0075408B" w:rsidRPr="0075408B" w:rsidRDefault="0075408B" w:rsidP="0075408B">
      <w:pPr>
        <w:pStyle w:val="ad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lastRenderedPageBreak/>
        <w:t xml:space="preserve"> </w:t>
      </w:r>
      <w:r w:rsidR="000E2A7C">
        <w:rPr>
          <w:rFonts w:ascii="Times New Roman" w:hAnsi="Times New Roman"/>
          <w:b/>
          <w:bCs/>
        </w:rPr>
        <w:t xml:space="preserve">        </w:t>
      </w:r>
      <w:r w:rsidRPr="008D4FE5">
        <w:rPr>
          <w:rFonts w:ascii="Times New Roman" w:eastAsia="Times New Roman" w:hAnsi="Times New Roman"/>
          <w:b/>
          <w:bCs/>
          <w:sz w:val="24"/>
        </w:rPr>
        <w:t>Гарантийный срок</w:t>
      </w:r>
      <w:r w:rsidRPr="00B44A3D">
        <w:rPr>
          <w:rFonts w:ascii="Times New Roman" w:eastAsia="Times New Roman" w:hAnsi="Times New Roman"/>
          <w:bCs/>
          <w:sz w:val="24"/>
        </w:rPr>
        <w:t xml:space="preserve"> </w:t>
      </w:r>
      <w:r>
        <w:rPr>
          <w:rFonts w:ascii="Times New Roman" w:eastAsia="Times New Roman" w:hAnsi="Times New Roman"/>
          <w:bCs/>
          <w:sz w:val="24"/>
        </w:rPr>
        <w:t>составляет</w:t>
      </w:r>
      <w:r w:rsidRPr="00B44A3D">
        <w:rPr>
          <w:rFonts w:ascii="Times New Roman" w:eastAsia="Times New Roman" w:hAnsi="Times New Roman"/>
          <w:bCs/>
          <w:sz w:val="24"/>
        </w:rPr>
        <w:t xml:space="preserve"> </w:t>
      </w:r>
      <w:r>
        <w:rPr>
          <w:rFonts w:ascii="Times New Roman" w:eastAsia="Times New Roman" w:hAnsi="Times New Roman"/>
          <w:bCs/>
          <w:sz w:val="24"/>
        </w:rPr>
        <w:t>12 месяцев</w:t>
      </w:r>
      <w:r w:rsidRPr="00B44A3D">
        <w:rPr>
          <w:rFonts w:ascii="Times New Roman" w:eastAsia="Times New Roman" w:hAnsi="Times New Roman"/>
          <w:bCs/>
          <w:sz w:val="24"/>
        </w:rPr>
        <w:t>.</w:t>
      </w:r>
    </w:p>
    <w:p w:rsidR="0075408B" w:rsidRDefault="0075408B" w:rsidP="0075408B">
      <w:pPr>
        <w:ind w:firstLine="450"/>
        <w:jc w:val="both"/>
        <w:rPr>
          <w:rFonts w:ascii="Times New Roman" w:hAnsi="Times New Roman"/>
          <w:sz w:val="24"/>
        </w:rPr>
      </w:pPr>
      <w:r w:rsidRPr="00B44A3D">
        <w:rPr>
          <w:rFonts w:ascii="Times New Roman" w:eastAsia="Times New Roman" w:hAnsi="Times New Roman"/>
          <w:bCs/>
          <w:sz w:val="24"/>
        </w:rPr>
        <w:t xml:space="preserve"> </w:t>
      </w:r>
      <w:r w:rsidRPr="008D4FE5">
        <w:rPr>
          <w:rFonts w:ascii="Times New Roman" w:eastAsia="Times New Roman" w:hAnsi="Times New Roman"/>
          <w:b/>
          <w:bCs/>
          <w:sz w:val="24"/>
        </w:rPr>
        <w:t>Срок пользования</w:t>
      </w:r>
      <w:r w:rsidRPr="00B44A3D">
        <w:rPr>
          <w:rFonts w:ascii="Times New Roman" w:eastAsia="Times New Roman" w:hAnsi="Times New Roman"/>
          <w:bCs/>
          <w:sz w:val="24"/>
        </w:rPr>
        <w:t xml:space="preserve"> </w:t>
      </w:r>
      <w:r w:rsidR="000E2A7C">
        <w:rPr>
          <w:rFonts w:ascii="Times New Roman" w:eastAsia="Times New Roman" w:hAnsi="Times New Roman"/>
          <w:bCs/>
          <w:sz w:val="24"/>
        </w:rPr>
        <w:t>ходунками -</w:t>
      </w:r>
      <w:r w:rsidRPr="00B44A3D">
        <w:rPr>
          <w:rFonts w:ascii="Times New Roman" w:eastAsia="Times New Roman" w:hAnsi="Times New Roman"/>
          <w:bCs/>
          <w:sz w:val="24"/>
        </w:rPr>
        <w:t xml:space="preserve"> </w:t>
      </w:r>
      <w:r w:rsidR="000E2A7C" w:rsidRPr="000E2A7C">
        <w:rPr>
          <w:rFonts w:ascii="Times New Roman" w:hAnsi="Times New Roman"/>
          <w:sz w:val="24"/>
        </w:rPr>
        <w:t>2 года с даты предоставления его Получателю</w:t>
      </w:r>
    </w:p>
    <w:p w:rsidR="0075408B" w:rsidRDefault="0075408B" w:rsidP="007540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5F8F" w:rsidRDefault="00DA5F8F" w:rsidP="00DA5F8F">
      <w:pPr>
        <w:keepNext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E2A7C">
        <w:rPr>
          <w:rFonts w:ascii="Times New Roman" w:hAnsi="Times New Roman" w:cs="Times New Roman"/>
          <w:sz w:val="24"/>
          <w:szCs w:val="24"/>
          <w:lang w:eastAsia="ru-RU"/>
        </w:rPr>
        <w:t>Информация для переноса выше указанных характеристик в оцифрованный формат для размещения структурированного описания объекта закупки</w:t>
      </w:r>
      <w:r w:rsidR="000E2A7C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tbl>
      <w:tblPr>
        <w:tblStyle w:val="a6"/>
        <w:tblW w:w="1587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560"/>
        <w:gridCol w:w="1559"/>
        <w:gridCol w:w="1560"/>
        <w:gridCol w:w="4252"/>
        <w:gridCol w:w="1701"/>
        <w:gridCol w:w="1134"/>
        <w:gridCol w:w="1134"/>
        <w:gridCol w:w="1049"/>
        <w:gridCol w:w="1219"/>
        <w:gridCol w:w="709"/>
      </w:tblGrid>
      <w:tr w:rsidR="000E2A7C" w:rsidRPr="007D4DA5" w:rsidTr="000E2A7C">
        <w:tc>
          <w:tcPr>
            <w:tcW w:w="1560" w:type="dxa"/>
          </w:tcPr>
          <w:p w:rsidR="000E2A7C" w:rsidRPr="000E2A7C" w:rsidRDefault="000E2A7C" w:rsidP="00BE09C6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pacing w:val="-1"/>
                <w:sz w:val="18"/>
                <w:szCs w:val="18"/>
                <w:lang w:eastAsia="zh-CN" w:bidi="hi-IN"/>
              </w:rPr>
            </w:pPr>
            <w:r w:rsidRPr="000E2A7C">
              <w:rPr>
                <w:rFonts w:ascii="Times New Roman" w:eastAsia="Calibri" w:hAnsi="Times New Roman" w:cs="Times New Roman"/>
                <w:b/>
                <w:color w:val="000000"/>
                <w:spacing w:val="-1"/>
                <w:sz w:val="18"/>
                <w:szCs w:val="18"/>
                <w:lang w:eastAsia="zh-CN" w:bidi="hi-IN"/>
              </w:rPr>
              <w:t>Наименование товара</w:t>
            </w:r>
          </w:p>
        </w:tc>
        <w:tc>
          <w:tcPr>
            <w:tcW w:w="1559" w:type="dxa"/>
          </w:tcPr>
          <w:p w:rsidR="000E2A7C" w:rsidRPr="000E2A7C" w:rsidRDefault="000E2A7C" w:rsidP="00BE09C6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pacing w:val="-1"/>
                <w:sz w:val="18"/>
                <w:szCs w:val="18"/>
                <w:lang w:eastAsia="zh-CN" w:bidi="hi-IN"/>
              </w:rPr>
            </w:pPr>
            <w:r w:rsidRPr="000E2A7C">
              <w:rPr>
                <w:rFonts w:ascii="Times New Roman" w:eastAsia="Calibri" w:hAnsi="Times New Roman" w:cs="Times New Roman"/>
                <w:b/>
                <w:color w:val="000000"/>
                <w:spacing w:val="-1"/>
                <w:sz w:val="18"/>
                <w:szCs w:val="18"/>
                <w:lang w:eastAsia="zh-CN" w:bidi="hi-IN"/>
              </w:rPr>
              <w:t>Наименование характеристики</w:t>
            </w:r>
          </w:p>
        </w:tc>
        <w:tc>
          <w:tcPr>
            <w:tcW w:w="1560" w:type="dxa"/>
          </w:tcPr>
          <w:p w:rsidR="000E2A7C" w:rsidRPr="000E2A7C" w:rsidRDefault="000E2A7C" w:rsidP="00BE09C6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pacing w:val="-1"/>
                <w:sz w:val="18"/>
                <w:szCs w:val="18"/>
                <w:lang w:eastAsia="zh-CN" w:bidi="hi-IN"/>
              </w:rPr>
            </w:pPr>
            <w:r w:rsidRPr="000E2A7C">
              <w:rPr>
                <w:rFonts w:ascii="Times New Roman" w:eastAsia="Calibri" w:hAnsi="Times New Roman" w:cs="Times New Roman"/>
                <w:b/>
                <w:color w:val="000000"/>
                <w:spacing w:val="-1"/>
                <w:sz w:val="18"/>
                <w:szCs w:val="18"/>
                <w:lang w:eastAsia="zh-CN" w:bidi="hi-IN"/>
              </w:rPr>
              <w:t>Тип характеристики</w:t>
            </w:r>
          </w:p>
        </w:tc>
        <w:tc>
          <w:tcPr>
            <w:tcW w:w="4252" w:type="dxa"/>
          </w:tcPr>
          <w:p w:rsidR="000E2A7C" w:rsidRPr="000E2A7C" w:rsidRDefault="000E2A7C" w:rsidP="00BE09C6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pacing w:val="-1"/>
                <w:sz w:val="18"/>
                <w:szCs w:val="18"/>
                <w:lang w:eastAsia="zh-CN" w:bidi="hi-IN"/>
              </w:rPr>
            </w:pPr>
            <w:r w:rsidRPr="000E2A7C">
              <w:rPr>
                <w:rFonts w:ascii="Times New Roman" w:eastAsia="Calibri" w:hAnsi="Times New Roman" w:cs="Times New Roman"/>
                <w:b/>
                <w:color w:val="000000"/>
                <w:spacing w:val="-1"/>
                <w:sz w:val="18"/>
                <w:szCs w:val="18"/>
                <w:lang w:eastAsia="zh-CN" w:bidi="hi-IN"/>
              </w:rPr>
              <w:t>Описание</w:t>
            </w:r>
          </w:p>
        </w:tc>
        <w:tc>
          <w:tcPr>
            <w:tcW w:w="1701" w:type="dxa"/>
          </w:tcPr>
          <w:p w:rsidR="000E2A7C" w:rsidRPr="000E2A7C" w:rsidRDefault="000E2A7C" w:rsidP="00BE09C6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pacing w:val="-1"/>
                <w:sz w:val="18"/>
                <w:szCs w:val="18"/>
                <w:lang w:eastAsia="zh-CN" w:bidi="hi-IN"/>
              </w:rPr>
            </w:pPr>
            <w:r w:rsidRPr="000E2A7C">
              <w:rPr>
                <w:rFonts w:ascii="Times New Roman" w:hAnsi="Times New Roman" w:cs="Times New Roman"/>
                <w:b/>
                <w:sz w:val="18"/>
                <w:szCs w:val="18"/>
              </w:rPr>
              <w:t>Инструкция по заполнению характеристик в заявке</w:t>
            </w:r>
          </w:p>
        </w:tc>
        <w:tc>
          <w:tcPr>
            <w:tcW w:w="1134" w:type="dxa"/>
          </w:tcPr>
          <w:p w:rsidR="000E2A7C" w:rsidRPr="000E2A7C" w:rsidRDefault="000E2A7C" w:rsidP="00BE09C6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pacing w:val="-1"/>
                <w:sz w:val="18"/>
                <w:szCs w:val="18"/>
                <w:lang w:eastAsia="zh-CN" w:bidi="hi-IN"/>
              </w:rPr>
            </w:pPr>
            <w:proofErr w:type="spellStart"/>
            <w:r w:rsidRPr="000E2A7C">
              <w:rPr>
                <w:rFonts w:ascii="Times New Roman" w:eastAsia="Calibri" w:hAnsi="Times New Roman" w:cs="Times New Roman"/>
                <w:b/>
                <w:color w:val="000000"/>
                <w:spacing w:val="-1"/>
                <w:sz w:val="18"/>
                <w:szCs w:val="18"/>
                <w:lang w:eastAsia="zh-CN" w:bidi="hi-IN"/>
              </w:rPr>
              <w:t>Ед</w:t>
            </w:r>
            <w:proofErr w:type="spellEnd"/>
            <w:r w:rsidRPr="000E2A7C">
              <w:rPr>
                <w:rFonts w:ascii="Times New Roman" w:eastAsia="Calibri" w:hAnsi="Times New Roman" w:cs="Times New Roman"/>
                <w:b/>
                <w:color w:val="000000"/>
                <w:spacing w:val="-1"/>
                <w:sz w:val="18"/>
                <w:szCs w:val="18"/>
                <w:lang w:eastAsia="zh-CN" w:bidi="hi-IN"/>
              </w:rPr>
              <w:t xml:space="preserve"> измерения</w:t>
            </w:r>
          </w:p>
        </w:tc>
        <w:tc>
          <w:tcPr>
            <w:tcW w:w="1134" w:type="dxa"/>
          </w:tcPr>
          <w:p w:rsidR="000E2A7C" w:rsidRPr="000E2A7C" w:rsidRDefault="000E2A7C" w:rsidP="00BE09C6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pacing w:val="-1"/>
                <w:sz w:val="18"/>
                <w:szCs w:val="18"/>
                <w:lang w:eastAsia="zh-CN" w:bidi="hi-IN"/>
              </w:rPr>
            </w:pPr>
            <w:r w:rsidRPr="000E2A7C">
              <w:rPr>
                <w:rFonts w:ascii="Times New Roman" w:eastAsia="Calibri" w:hAnsi="Times New Roman" w:cs="Times New Roman"/>
                <w:b/>
                <w:color w:val="000000"/>
                <w:spacing w:val="-1"/>
                <w:sz w:val="18"/>
                <w:szCs w:val="18"/>
                <w:lang w:eastAsia="zh-CN" w:bidi="hi-IN"/>
              </w:rPr>
              <w:t>Диапазон от</w:t>
            </w:r>
          </w:p>
        </w:tc>
        <w:tc>
          <w:tcPr>
            <w:tcW w:w="1049" w:type="dxa"/>
          </w:tcPr>
          <w:p w:rsidR="000E2A7C" w:rsidRPr="000E2A7C" w:rsidRDefault="000E2A7C" w:rsidP="00BE09C6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pacing w:val="-1"/>
                <w:sz w:val="18"/>
                <w:szCs w:val="18"/>
                <w:lang w:eastAsia="zh-CN" w:bidi="hi-IN"/>
              </w:rPr>
            </w:pPr>
            <w:r w:rsidRPr="000E2A7C">
              <w:rPr>
                <w:rFonts w:ascii="Times New Roman" w:eastAsia="Calibri" w:hAnsi="Times New Roman" w:cs="Times New Roman"/>
                <w:b/>
                <w:color w:val="000000"/>
                <w:spacing w:val="-1"/>
                <w:sz w:val="18"/>
                <w:szCs w:val="18"/>
                <w:lang w:eastAsia="zh-CN" w:bidi="hi-IN"/>
              </w:rPr>
              <w:t>Диапазон до</w:t>
            </w:r>
          </w:p>
        </w:tc>
        <w:tc>
          <w:tcPr>
            <w:tcW w:w="1219" w:type="dxa"/>
          </w:tcPr>
          <w:p w:rsidR="000E2A7C" w:rsidRPr="000E2A7C" w:rsidRDefault="000E2A7C" w:rsidP="00BE09C6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pacing w:val="-1"/>
                <w:sz w:val="18"/>
                <w:szCs w:val="18"/>
                <w:lang w:eastAsia="zh-CN" w:bidi="hi-IN"/>
              </w:rPr>
            </w:pPr>
            <w:r w:rsidRPr="000E2A7C">
              <w:rPr>
                <w:rFonts w:ascii="Times New Roman" w:hAnsi="Times New Roman" w:cs="Times New Roman"/>
                <w:b/>
                <w:sz w:val="18"/>
                <w:szCs w:val="18"/>
              </w:rPr>
              <w:t>Конкретное значение</w:t>
            </w:r>
          </w:p>
        </w:tc>
        <w:tc>
          <w:tcPr>
            <w:tcW w:w="709" w:type="dxa"/>
          </w:tcPr>
          <w:p w:rsidR="000E2A7C" w:rsidRPr="000E2A7C" w:rsidRDefault="000E2A7C" w:rsidP="00BE09C6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pacing w:val="-1"/>
                <w:sz w:val="18"/>
                <w:szCs w:val="18"/>
                <w:lang w:eastAsia="zh-CN" w:bidi="hi-IN"/>
              </w:rPr>
            </w:pPr>
            <w:r w:rsidRPr="000E2A7C">
              <w:rPr>
                <w:rFonts w:ascii="Times New Roman" w:eastAsia="Calibri" w:hAnsi="Times New Roman" w:cs="Times New Roman"/>
                <w:b/>
                <w:color w:val="000000"/>
                <w:spacing w:val="-1"/>
                <w:sz w:val="18"/>
                <w:szCs w:val="18"/>
                <w:lang w:eastAsia="zh-CN" w:bidi="hi-IN"/>
              </w:rPr>
              <w:t>Кол-во</w:t>
            </w:r>
          </w:p>
        </w:tc>
      </w:tr>
      <w:tr w:rsidR="000E2A7C" w:rsidRPr="000E2A7C" w:rsidTr="000E2A7C">
        <w:tc>
          <w:tcPr>
            <w:tcW w:w="1560" w:type="dxa"/>
            <w:vMerge w:val="restart"/>
          </w:tcPr>
          <w:p w:rsidR="000E2A7C" w:rsidRPr="000E2A7C" w:rsidRDefault="000E2A7C" w:rsidP="00BE09C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E2A7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Ходунки с дополнительной фиксацией (поддержкой) тела, в том числе для больных детским церебральным параличом (ДЦП) </w:t>
            </w:r>
          </w:p>
          <w:p w:rsidR="000E2A7C" w:rsidRPr="000E2A7C" w:rsidRDefault="000E2A7C" w:rsidP="00BE09C6">
            <w:pPr>
              <w:jc w:val="both"/>
              <w:rPr>
                <w:rFonts w:ascii="Times New Roman" w:eastAsia="Calibri" w:hAnsi="Times New Roman" w:cs="Times New Roman"/>
                <w:color w:val="000000"/>
                <w:spacing w:val="-1"/>
                <w:sz w:val="21"/>
                <w:szCs w:val="21"/>
                <w:lang w:eastAsia="zh-CN" w:bidi="hi-IN"/>
              </w:rPr>
            </w:pPr>
          </w:p>
        </w:tc>
        <w:tc>
          <w:tcPr>
            <w:tcW w:w="1559" w:type="dxa"/>
          </w:tcPr>
          <w:p w:rsidR="000E2A7C" w:rsidRPr="000E2A7C" w:rsidRDefault="000E2A7C" w:rsidP="00BE09C6">
            <w:pPr>
              <w:jc w:val="both"/>
              <w:rPr>
                <w:rFonts w:ascii="Times New Roman" w:eastAsia="Calibri" w:hAnsi="Times New Roman" w:cs="Times New Roman"/>
                <w:color w:val="000000"/>
                <w:spacing w:val="-1"/>
                <w:sz w:val="21"/>
                <w:szCs w:val="21"/>
                <w:lang w:eastAsia="zh-CN" w:bidi="hi-IN"/>
              </w:rPr>
            </w:pPr>
            <w:r w:rsidRPr="000E2A7C">
              <w:rPr>
                <w:rFonts w:ascii="Times New Roman" w:eastAsia="Calibri" w:hAnsi="Times New Roman" w:cs="Times New Roman"/>
                <w:color w:val="000000"/>
                <w:spacing w:val="-1"/>
                <w:sz w:val="21"/>
                <w:szCs w:val="21"/>
                <w:lang w:eastAsia="zh-CN" w:bidi="hi-IN"/>
              </w:rPr>
              <w:t>Описание</w:t>
            </w:r>
          </w:p>
        </w:tc>
        <w:tc>
          <w:tcPr>
            <w:tcW w:w="1560" w:type="dxa"/>
          </w:tcPr>
          <w:p w:rsidR="000E2A7C" w:rsidRPr="000E2A7C" w:rsidRDefault="000E2A7C" w:rsidP="00BE09C6">
            <w:pPr>
              <w:jc w:val="both"/>
              <w:rPr>
                <w:rFonts w:ascii="Times New Roman" w:eastAsia="Calibri" w:hAnsi="Times New Roman" w:cs="Times New Roman"/>
                <w:color w:val="000000"/>
                <w:spacing w:val="-1"/>
                <w:sz w:val="21"/>
                <w:szCs w:val="21"/>
                <w:lang w:eastAsia="zh-CN" w:bidi="hi-IN"/>
              </w:rPr>
            </w:pPr>
            <w:r w:rsidRPr="000E2A7C">
              <w:rPr>
                <w:rFonts w:ascii="Times New Roman" w:eastAsia="Calibri" w:hAnsi="Times New Roman" w:cs="Times New Roman"/>
                <w:color w:val="000000"/>
                <w:spacing w:val="-1"/>
                <w:sz w:val="21"/>
                <w:szCs w:val="21"/>
                <w:lang w:eastAsia="zh-CN" w:bidi="hi-IN"/>
              </w:rPr>
              <w:t>Качественная</w:t>
            </w:r>
          </w:p>
        </w:tc>
        <w:tc>
          <w:tcPr>
            <w:tcW w:w="4252" w:type="dxa"/>
          </w:tcPr>
          <w:p w:rsidR="000E2A7C" w:rsidRPr="000E2A7C" w:rsidRDefault="000E2A7C" w:rsidP="00BE09C6">
            <w:pPr>
              <w:pStyle w:val="ad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0E2A7C">
              <w:rPr>
                <w:rFonts w:ascii="Times New Roman" w:hAnsi="Times New Roman" w:cs="Times New Roman"/>
                <w:sz w:val="21"/>
                <w:szCs w:val="21"/>
              </w:rPr>
              <w:t xml:space="preserve">Ходунки показаны больным страдающим ДЦП, параличами различной </w:t>
            </w:r>
            <w:proofErr w:type="spellStart"/>
            <w:r w:rsidRPr="000E2A7C">
              <w:rPr>
                <w:rFonts w:ascii="Times New Roman" w:hAnsi="Times New Roman" w:cs="Times New Roman"/>
                <w:sz w:val="21"/>
                <w:szCs w:val="21"/>
              </w:rPr>
              <w:t>этилогии</w:t>
            </w:r>
            <w:proofErr w:type="spellEnd"/>
            <w:r w:rsidRPr="000E2A7C">
              <w:rPr>
                <w:rFonts w:ascii="Times New Roman" w:hAnsi="Times New Roman" w:cs="Times New Roman"/>
                <w:sz w:val="21"/>
                <w:szCs w:val="21"/>
              </w:rPr>
              <w:t xml:space="preserve">, сопровождающимися патологией опорно-двигательного аппарата. Ходунки </w:t>
            </w:r>
            <w:proofErr w:type="spellStart"/>
            <w:r w:rsidRPr="000E2A7C">
              <w:rPr>
                <w:rFonts w:ascii="Times New Roman" w:hAnsi="Times New Roman" w:cs="Times New Roman"/>
                <w:sz w:val="21"/>
                <w:szCs w:val="21"/>
              </w:rPr>
              <w:t>реверсионного</w:t>
            </w:r>
            <w:proofErr w:type="spellEnd"/>
            <w:r w:rsidRPr="000E2A7C">
              <w:rPr>
                <w:rFonts w:ascii="Times New Roman" w:hAnsi="Times New Roman" w:cs="Times New Roman"/>
                <w:sz w:val="21"/>
                <w:szCs w:val="21"/>
              </w:rPr>
              <w:t xml:space="preserve"> типа, представляющие собой комплексное устройство, обеспечивающее </w:t>
            </w:r>
            <w:proofErr w:type="spellStart"/>
            <w:r w:rsidRPr="000E2A7C">
              <w:rPr>
                <w:rFonts w:ascii="Times New Roman" w:hAnsi="Times New Roman" w:cs="Times New Roman"/>
                <w:sz w:val="21"/>
                <w:szCs w:val="21"/>
              </w:rPr>
              <w:t>поэтапность</w:t>
            </w:r>
            <w:proofErr w:type="spellEnd"/>
            <w:r w:rsidRPr="000E2A7C">
              <w:rPr>
                <w:rFonts w:ascii="Times New Roman" w:hAnsi="Times New Roman" w:cs="Times New Roman"/>
                <w:sz w:val="21"/>
                <w:szCs w:val="21"/>
              </w:rPr>
              <w:t xml:space="preserve"> реабилитации. Данные ходунки способствуют подавлению патологической постуральной активности, создают условия для выработки нормальных постуральных реакций, помогают предупредить развитие контрактур и патологической установки стоп.</w:t>
            </w:r>
          </w:p>
          <w:p w:rsidR="000E2A7C" w:rsidRPr="000E2A7C" w:rsidRDefault="000E2A7C" w:rsidP="00BE09C6">
            <w:pPr>
              <w:pStyle w:val="ad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0E2A7C">
              <w:rPr>
                <w:rFonts w:ascii="Times New Roman" w:hAnsi="Times New Roman" w:cs="Times New Roman"/>
                <w:sz w:val="21"/>
                <w:szCs w:val="21"/>
              </w:rPr>
              <w:t>Оснащение:</w:t>
            </w:r>
          </w:p>
          <w:p w:rsidR="000E2A7C" w:rsidRPr="000E2A7C" w:rsidRDefault="000E2A7C" w:rsidP="00BE09C6">
            <w:pPr>
              <w:pStyle w:val="ad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0E2A7C">
              <w:rPr>
                <w:rFonts w:ascii="Times New Roman" w:hAnsi="Times New Roman" w:cs="Times New Roman"/>
                <w:sz w:val="21"/>
                <w:szCs w:val="21"/>
              </w:rPr>
              <w:t>- складная рама;</w:t>
            </w:r>
          </w:p>
          <w:p w:rsidR="000E2A7C" w:rsidRPr="000E2A7C" w:rsidRDefault="000E2A7C" w:rsidP="00BE09C6">
            <w:pPr>
              <w:pStyle w:val="ad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0E2A7C">
              <w:rPr>
                <w:rFonts w:ascii="Times New Roman" w:hAnsi="Times New Roman" w:cs="Times New Roman"/>
                <w:sz w:val="21"/>
                <w:szCs w:val="21"/>
              </w:rPr>
              <w:t>-мягкие нескользящие ручки;</w:t>
            </w:r>
          </w:p>
          <w:p w:rsidR="000E2A7C" w:rsidRPr="000E2A7C" w:rsidRDefault="000E2A7C" w:rsidP="00BE09C6">
            <w:pPr>
              <w:pStyle w:val="ad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0E2A7C">
              <w:rPr>
                <w:rFonts w:ascii="Times New Roman" w:hAnsi="Times New Roman" w:cs="Times New Roman"/>
                <w:sz w:val="21"/>
                <w:szCs w:val="21"/>
              </w:rPr>
              <w:t>- 4 колеса;</w:t>
            </w:r>
          </w:p>
          <w:p w:rsidR="000E2A7C" w:rsidRPr="000E2A7C" w:rsidRDefault="000E2A7C" w:rsidP="00BE09C6">
            <w:pPr>
              <w:pStyle w:val="ad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0E2A7C">
              <w:rPr>
                <w:rFonts w:ascii="Times New Roman" w:hAnsi="Times New Roman" w:cs="Times New Roman"/>
                <w:sz w:val="21"/>
                <w:szCs w:val="21"/>
              </w:rPr>
              <w:t>- передние колеса с фиксацией поворотного механизма;</w:t>
            </w:r>
          </w:p>
          <w:p w:rsidR="000E2A7C" w:rsidRPr="000E2A7C" w:rsidRDefault="000E2A7C" w:rsidP="00BE09C6">
            <w:pPr>
              <w:pStyle w:val="ad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0E2A7C">
              <w:rPr>
                <w:rFonts w:ascii="Times New Roman" w:hAnsi="Times New Roman" w:cs="Times New Roman"/>
                <w:sz w:val="21"/>
                <w:szCs w:val="21"/>
              </w:rPr>
              <w:t>- задние колеса с храповым механизмом, поддерживающие трусики в комплекте;</w:t>
            </w:r>
          </w:p>
          <w:p w:rsidR="000E2A7C" w:rsidRPr="000E2A7C" w:rsidRDefault="000E2A7C" w:rsidP="00BE09C6">
            <w:pPr>
              <w:pStyle w:val="ad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0E2A7C">
              <w:rPr>
                <w:rFonts w:ascii="Times New Roman" w:hAnsi="Times New Roman" w:cs="Times New Roman"/>
                <w:sz w:val="21"/>
                <w:szCs w:val="21"/>
              </w:rPr>
              <w:t>- стабилизатор спины с фиксирующим ремнем безопасности.</w:t>
            </w:r>
          </w:p>
          <w:p w:rsidR="000E2A7C" w:rsidRPr="000E2A7C" w:rsidRDefault="000E2A7C" w:rsidP="00BE09C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E2A7C">
              <w:rPr>
                <w:rFonts w:ascii="Times New Roman" w:hAnsi="Times New Roman" w:cs="Times New Roman"/>
                <w:sz w:val="21"/>
                <w:szCs w:val="21"/>
              </w:rPr>
              <w:t>- рост Получателей от 70 см до 100 см.</w:t>
            </w:r>
          </w:p>
        </w:tc>
        <w:tc>
          <w:tcPr>
            <w:tcW w:w="1701" w:type="dxa"/>
          </w:tcPr>
          <w:p w:rsidR="000E2A7C" w:rsidRPr="000E2A7C" w:rsidRDefault="000E2A7C" w:rsidP="00BE09C6">
            <w:pPr>
              <w:jc w:val="both"/>
              <w:rPr>
                <w:rFonts w:ascii="Times New Roman" w:eastAsia="Calibri" w:hAnsi="Times New Roman" w:cs="Times New Roman"/>
                <w:color w:val="000000"/>
                <w:spacing w:val="-1"/>
                <w:sz w:val="21"/>
                <w:szCs w:val="21"/>
                <w:lang w:eastAsia="zh-CN" w:bidi="hi-IN"/>
              </w:rPr>
            </w:pPr>
            <w:r w:rsidRPr="000E2A7C">
              <w:rPr>
                <w:rFonts w:ascii="Times New Roman" w:eastAsia="Calibri" w:hAnsi="Times New Roman" w:cs="Times New Roman"/>
                <w:color w:val="000000"/>
                <w:spacing w:val="-1"/>
                <w:sz w:val="21"/>
                <w:szCs w:val="21"/>
                <w:lang w:eastAsia="zh-CN" w:bidi="hi-IN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</w:tcPr>
          <w:p w:rsidR="000E2A7C" w:rsidRPr="000E2A7C" w:rsidRDefault="000E2A7C" w:rsidP="00BE09C6">
            <w:pPr>
              <w:jc w:val="both"/>
              <w:rPr>
                <w:rFonts w:ascii="Times New Roman" w:eastAsia="Calibri" w:hAnsi="Times New Roman" w:cs="Times New Roman"/>
                <w:color w:val="000000"/>
                <w:spacing w:val="-1"/>
                <w:sz w:val="21"/>
                <w:szCs w:val="21"/>
                <w:lang w:eastAsia="zh-CN" w:bidi="hi-IN"/>
              </w:rPr>
            </w:pPr>
            <w:r w:rsidRPr="000E2A7C">
              <w:rPr>
                <w:rFonts w:ascii="Times New Roman" w:eastAsia="Calibri" w:hAnsi="Times New Roman" w:cs="Times New Roman"/>
                <w:color w:val="000000"/>
                <w:spacing w:val="-1"/>
                <w:sz w:val="21"/>
                <w:szCs w:val="21"/>
                <w:lang w:eastAsia="zh-CN" w:bidi="hi-IN"/>
              </w:rPr>
              <w:t>-</w:t>
            </w:r>
          </w:p>
        </w:tc>
        <w:tc>
          <w:tcPr>
            <w:tcW w:w="1134" w:type="dxa"/>
          </w:tcPr>
          <w:p w:rsidR="000E2A7C" w:rsidRPr="000E2A7C" w:rsidRDefault="000E2A7C" w:rsidP="00BE09C6">
            <w:pPr>
              <w:jc w:val="both"/>
              <w:rPr>
                <w:rFonts w:ascii="Times New Roman" w:eastAsia="Calibri" w:hAnsi="Times New Roman" w:cs="Times New Roman"/>
                <w:color w:val="000000"/>
                <w:spacing w:val="-1"/>
                <w:sz w:val="21"/>
                <w:szCs w:val="21"/>
                <w:lang w:eastAsia="zh-CN" w:bidi="hi-IN"/>
              </w:rPr>
            </w:pPr>
            <w:r w:rsidRPr="000E2A7C">
              <w:rPr>
                <w:rFonts w:ascii="Times New Roman" w:eastAsia="Calibri" w:hAnsi="Times New Roman" w:cs="Times New Roman"/>
                <w:color w:val="000000"/>
                <w:spacing w:val="-1"/>
                <w:sz w:val="21"/>
                <w:szCs w:val="21"/>
                <w:lang w:eastAsia="zh-CN" w:bidi="hi-IN"/>
              </w:rPr>
              <w:t>-</w:t>
            </w:r>
          </w:p>
        </w:tc>
        <w:tc>
          <w:tcPr>
            <w:tcW w:w="1049" w:type="dxa"/>
          </w:tcPr>
          <w:p w:rsidR="000E2A7C" w:rsidRPr="000E2A7C" w:rsidRDefault="000E2A7C" w:rsidP="00BE09C6">
            <w:pPr>
              <w:jc w:val="both"/>
              <w:rPr>
                <w:rFonts w:ascii="Times New Roman" w:eastAsia="Calibri" w:hAnsi="Times New Roman" w:cs="Times New Roman"/>
                <w:color w:val="000000"/>
                <w:spacing w:val="-1"/>
                <w:sz w:val="21"/>
                <w:szCs w:val="21"/>
                <w:lang w:eastAsia="zh-CN" w:bidi="hi-IN"/>
              </w:rPr>
            </w:pPr>
            <w:r w:rsidRPr="000E2A7C">
              <w:rPr>
                <w:rFonts w:ascii="Times New Roman" w:eastAsia="Calibri" w:hAnsi="Times New Roman" w:cs="Times New Roman"/>
                <w:color w:val="000000"/>
                <w:spacing w:val="-1"/>
                <w:sz w:val="21"/>
                <w:szCs w:val="21"/>
                <w:lang w:eastAsia="zh-CN" w:bidi="hi-IN"/>
              </w:rPr>
              <w:t>-</w:t>
            </w:r>
          </w:p>
        </w:tc>
        <w:tc>
          <w:tcPr>
            <w:tcW w:w="1219" w:type="dxa"/>
          </w:tcPr>
          <w:p w:rsidR="000E2A7C" w:rsidRPr="000E2A7C" w:rsidRDefault="000E2A7C" w:rsidP="00BE09C6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0E2A7C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709" w:type="dxa"/>
            <w:vMerge w:val="restart"/>
          </w:tcPr>
          <w:p w:rsidR="000E2A7C" w:rsidRPr="000E2A7C" w:rsidRDefault="000E2A7C" w:rsidP="00BE09C6">
            <w:pPr>
              <w:jc w:val="center"/>
              <w:rPr>
                <w:rFonts w:ascii="Times New Roman" w:eastAsia="Calibri" w:hAnsi="Times New Roman" w:cs="Times New Roman"/>
                <w:color w:val="000000"/>
                <w:spacing w:val="-1"/>
                <w:sz w:val="21"/>
                <w:szCs w:val="21"/>
                <w:lang w:eastAsia="zh-CN" w:bidi="hi-IN"/>
              </w:rPr>
            </w:pPr>
          </w:p>
          <w:p w:rsidR="000E2A7C" w:rsidRPr="000E2A7C" w:rsidRDefault="000E2A7C" w:rsidP="00BE09C6">
            <w:pPr>
              <w:jc w:val="center"/>
              <w:rPr>
                <w:rFonts w:ascii="Times New Roman" w:eastAsia="Calibri" w:hAnsi="Times New Roman" w:cs="Times New Roman"/>
                <w:color w:val="000000"/>
                <w:spacing w:val="-1"/>
                <w:sz w:val="21"/>
                <w:szCs w:val="21"/>
                <w:lang w:val="en-US" w:eastAsia="zh-CN" w:bidi="hi-IN"/>
              </w:rPr>
            </w:pPr>
            <w:r w:rsidRPr="000E2A7C">
              <w:rPr>
                <w:rFonts w:ascii="Times New Roman" w:eastAsia="Calibri" w:hAnsi="Times New Roman" w:cs="Times New Roman"/>
                <w:color w:val="000000"/>
                <w:spacing w:val="-1"/>
                <w:sz w:val="21"/>
                <w:szCs w:val="21"/>
                <w:lang w:eastAsia="zh-CN" w:bidi="hi-IN"/>
              </w:rPr>
              <w:t>6</w:t>
            </w:r>
          </w:p>
          <w:p w:rsidR="000E2A7C" w:rsidRPr="000E2A7C" w:rsidRDefault="000E2A7C" w:rsidP="00BE09C6">
            <w:pPr>
              <w:jc w:val="center"/>
              <w:rPr>
                <w:rFonts w:ascii="Times New Roman" w:eastAsia="Calibri" w:hAnsi="Times New Roman" w:cs="Times New Roman"/>
                <w:color w:val="000000"/>
                <w:spacing w:val="-1"/>
                <w:sz w:val="21"/>
                <w:szCs w:val="21"/>
                <w:lang w:eastAsia="zh-CN" w:bidi="hi-IN"/>
              </w:rPr>
            </w:pPr>
          </w:p>
          <w:p w:rsidR="000E2A7C" w:rsidRPr="000E2A7C" w:rsidRDefault="000E2A7C" w:rsidP="00BE09C6">
            <w:pPr>
              <w:jc w:val="center"/>
              <w:rPr>
                <w:rFonts w:ascii="Times New Roman" w:eastAsia="Calibri" w:hAnsi="Times New Roman" w:cs="Times New Roman"/>
                <w:color w:val="000000"/>
                <w:spacing w:val="-1"/>
                <w:sz w:val="21"/>
                <w:szCs w:val="21"/>
                <w:lang w:eastAsia="zh-CN" w:bidi="hi-IN"/>
              </w:rPr>
            </w:pPr>
          </w:p>
          <w:p w:rsidR="000E2A7C" w:rsidRPr="000E2A7C" w:rsidRDefault="000E2A7C" w:rsidP="00BE09C6">
            <w:pPr>
              <w:jc w:val="center"/>
              <w:rPr>
                <w:rFonts w:ascii="Times New Roman" w:eastAsia="Calibri" w:hAnsi="Times New Roman" w:cs="Times New Roman"/>
                <w:color w:val="000000"/>
                <w:spacing w:val="-1"/>
                <w:sz w:val="21"/>
                <w:szCs w:val="21"/>
                <w:lang w:eastAsia="zh-CN" w:bidi="hi-IN"/>
              </w:rPr>
            </w:pPr>
          </w:p>
          <w:p w:rsidR="000E2A7C" w:rsidRPr="000E2A7C" w:rsidRDefault="000E2A7C" w:rsidP="00BE09C6">
            <w:pPr>
              <w:jc w:val="center"/>
              <w:rPr>
                <w:rFonts w:ascii="Times New Roman" w:eastAsia="Calibri" w:hAnsi="Times New Roman" w:cs="Times New Roman"/>
                <w:color w:val="000000"/>
                <w:spacing w:val="-1"/>
                <w:sz w:val="21"/>
                <w:szCs w:val="21"/>
                <w:lang w:eastAsia="zh-CN" w:bidi="hi-IN"/>
              </w:rPr>
            </w:pPr>
          </w:p>
          <w:p w:rsidR="000E2A7C" w:rsidRPr="000E2A7C" w:rsidRDefault="000E2A7C" w:rsidP="00BE09C6">
            <w:pPr>
              <w:jc w:val="center"/>
              <w:rPr>
                <w:rFonts w:ascii="Times New Roman" w:eastAsia="Calibri" w:hAnsi="Times New Roman" w:cs="Times New Roman"/>
                <w:color w:val="000000"/>
                <w:spacing w:val="-1"/>
                <w:sz w:val="21"/>
                <w:szCs w:val="21"/>
                <w:lang w:eastAsia="zh-CN" w:bidi="hi-IN"/>
              </w:rPr>
            </w:pPr>
          </w:p>
          <w:p w:rsidR="000E2A7C" w:rsidRPr="000E2A7C" w:rsidRDefault="000E2A7C" w:rsidP="00BE09C6">
            <w:pPr>
              <w:jc w:val="center"/>
              <w:rPr>
                <w:rFonts w:ascii="Times New Roman" w:eastAsia="Calibri" w:hAnsi="Times New Roman" w:cs="Times New Roman"/>
                <w:color w:val="000000"/>
                <w:spacing w:val="-1"/>
                <w:sz w:val="21"/>
                <w:szCs w:val="21"/>
                <w:lang w:eastAsia="zh-CN" w:bidi="hi-IN"/>
              </w:rPr>
            </w:pPr>
          </w:p>
          <w:p w:rsidR="000E2A7C" w:rsidRPr="000E2A7C" w:rsidRDefault="000E2A7C" w:rsidP="00BE09C6">
            <w:pPr>
              <w:jc w:val="center"/>
              <w:rPr>
                <w:rFonts w:ascii="Times New Roman" w:eastAsia="Calibri" w:hAnsi="Times New Roman" w:cs="Times New Roman"/>
                <w:color w:val="000000"/>
                <w:spacing w:val="-1"/>
                <w:sz w:val="21"/>
                <w:szCs w:val="21"/>
                <w:lang w:eastAsia="zh-CN" w:bidi="hi-IN"/>
              </w:rPr>
            </w:pPr>
          </w:p>
          <w:p w:rsidR="000E2A7C" w:rsidRPr="000E2A7C" w:rsidRDefault="000E2A7C" w:rsidP="00BE09C6">
            <w:pPr>
              <w:jc w:val="center"/>
              <w:rPr>
                <w:rFonts w:ascii="Times New Roman" w:eastAsia="Calibri" w:hAnsi="Times New Roman" w:cs="Times New Roman"/>
                <w:color w:val="000000"/>
                <w:spacing w:val="-1"/>
                <w:sz w:val="21"/>
                <w:szCs w:val="21"/>
                <w:lang w:eastAsia="zh-CN" w:bidi="hi-IN"/>
              </w:rPr>
            </w:pPr>
          </w:p>
          <w:p w:rsidR="000E2A7C" w:rsidRPr="000E2A7C" w:rsidRDefault="000E2A7C" w:rsidP="00BE09C6">
            <w:pPr>
              <w:jc w:val="center"/>
              <w:rPr>
                <w:rFonts w:ascii="Times New Roman" w:eastAsia="Calibri" w:hAnsi="Times New Roman" w:cs="Times New Roman"/>
                <w:color w:val="000000"/>
                <w:spacing w:val="-1"/>
                <w:sz w:val="21"/>
                <w:szCs w:val="21"/>
                <w:lang w:eastAsia="zh-CN" w:bidi="hi-IN"/>
              </w:rPr>
            </w:pPr>
          </w:p>
          <w:p w:rsidR="000E2A7C" w:rsidRPr="000E2A7C" w:rsidRDefault="000E2A7C" w:rsidP="00BE09C6">
            <w:pPr>
              <w:jc w:val="center"/>
              <w:rPr>
                <w:rFonts w:ascii="Times New Roman" w:eastAsia="Calibri" w:hAnsi="Times New Roman" w:cs="Times New Roman"/>
                <w:color w:val="000000"/>
                <w:spacing w:val="-1"/>
                <w:sz w:val="21"/>
                <w:szCs w:val="21"/>
                <w:lang w:eastAsia="zh-CN" w:bidi="hi-IN"/>
              </w:rPr>
            </w:pPr>
          </w:p>
          <w:p w:rsidR="000E2A7C" w:rsidRPr="000E2A7C" w:rsidRDefault="000E2A7C" w:rsidP="00BE09C6">
            <w:pPr>
              <w:jc w:val="center"/>
              <w:rPr>
                <w:rFonts w:ascii="Times New Roman" w:eastAsia="Calibri" w:hAnsi="Times New Roman" w:cs="Times New Roman"/>
                <w:color w:val="000000"/>
                <w:spacing w:val="-1"/>
                <w:sz w:val="21"/>
                <w:szCs w:val="21"/>
                <w:lang w:eastAsia="zh-CN" w:bidi="hi-IN"/>
              </w:rPr>
            </w:pPr>
          </w:p>
          <w:p w:rsidR="000E2A7C" w:rsidRPr="000E2A7C" w:rsidRDefault="000E2A7C" w:rsidP="00BE09C6">
            <w:pPr>
              <w:jc w:val="center"/>
              <w:rPr>
                <w:rFonts w:ascii="Times New Roman" w:eastAsia="Calibri" w:hAnsi="Times New Roman" w:cs="Times New Roman"/>
                <w:color w:val="000000"/>
                <w:spacing w:val="-1"/>
                <w:sz w:val="21"/>
                <w:szCs w:val="21"/>
                <w:lang w:eastAsia="zh-CN" w:bidi="hi-IN"/>
              </w:rPr>
            </w:pPr>
          </w:p>
          <w:p w:rsidR="000E2A7C" w:rsidRPr="000E2A7C" w:rsidRDefault="000E2A7C" w:rsidP="00BE09C6">
            <w:pPr>
              <w:jc w:val="center"/>
              <w:rPr>
                <w:rFonts w:ascii="Times New Roman" w:eastAsia="Calibri" w:hAnsi="Times New Roman" w:cs="Times New Roman"/>
                <w:color w:val="000000"/>
                <w:spacing w:val="-1"/>
                <w:sz w:val="21"/>
                <w:szCs w:val="21"/>
                <w:lang w:eastAsia="zh-CN" w:bidi="hi-IN"/>
              </w:rPr>
            </w:pPr>
          </w:p>
          <w:p w:rsidR="000E2A7C" w:rsidRPr="000E2A7C" w:rsidRDefault="000E2A7C" w:rsidP="00BE09C6">
            <w:pPr>
              <w:jc w:val="center"/>
              <w:rPr>
                <w:rFonts w:ascii="Times New Roman" w:eastAsia="Calibri" w:hAnsi="Times New Roman" w:cs="Times New Roman"/>
                <w:color w:val="000000"/>
                <w:spacing w:val="-1"/>
                <w:sz w:val="21"/>
                <w:szCs w:val="21"/>
                <w:lang w:eastAsia="zh-CN" w:bidi="hi-IN"/>
              </w:rPr>
            </w:pPr>
          </w:p>
          <w:p w:rsidR="000E2A7C" w:rsidRPr="000E2A7C" w:rsidRDefault="000E2A7C" w:rsidP="00BE09C6">
            <w:pPr>
              <w:jc w:val="center"/>
              <w:rPr>
                <w:rFonts w:ascii="Times New Roman" w:eastAsia="Calibri" w:hAnsi="Times New Roman" w:cs="Times New Roman"/>
                <w:color w:val="000000"/>
                <w:spacing w:val="-1"/>
                <w:sz w:val="21"/>
                <w:szCs w:val="21"/>
                <w:lang w:eastAsia="zh-CN" w:bidi="hi-IN"/>
              </w:rPr>
            </w:pPr>
          </w:p>
          <w:p w:rsidR="000E2A7C" w:rsidRPr="000E2A7C" w:rsidRDefault="000E2A7C" w:rsidP="00BE09C6">
            <w:pPr>
              <w:jc w:val="center"/>
              <w:rPr>
                <w:rFonts w:ascii="Times New Roman" w:eastAsia="Calibri" w:hAnsi="Times New Roman" w:cs="Times New Roman"/>
                <w:color w:val="000000"/>
                <w:spacing w:val="-1"/>
                <w:sz w:val="21"/>
                <w:szCs w:val="21"/>
                <w:lang w:eastAsia="zh-CN" w:bidi="hi-IN"/>
              </w:rPr>
            </w:pPr>
          </w:p>
          <w:p w:rsidR="000E2A7C" w:rsidRPr="000E2A7C" w:rsidRDefault="000E2A7C" w:rsidP="00BE09C6">
            <w:pPr>
              <w:jc w:val="center"/>
              <w:rPr>
                <w:rFonts w:ascii="Times New Roman" w:eastAsia="Calibri" w:hAnsi="Times New Roman" w:cs="Times New Roman"/>
                <w:color w:val="000000"/>
                <w:spacing w:val="-1"/>
                <w:sz w:val="21"/>
                <w:szCs w:val="21"/>
                <w:lang w:eastAsia="zh-CN" w:bidi="hi-IN"/>
              </w:rPr>
            </w:pPr>
          </w:p>
        </w:tc>
      </w:tr>
      <w:tr w:rsidR="000E2A7C" w:rsidRPr="000E2A7C" w:rsidTr="000E2A7C">
        <w:tc>
          <w:tcPr>
            <w:tcW w:w="1560" w:type="dxa"/>
            <w:vMerge/>
          </w:tcPr>
          <w:p w:rsidR="000E2A7C" w:rsidRPr="000E2A7C" w:rsidRDefault="000E2A7C" w:rsidP="00BE09C6">
            <w:pPr>
              <w:jc w:val="both"/>
              <w:rPr>
                <w:rFonts w:ascii="Times New Roman" w:eastAsia="Calibri" w:hAnsi="Times New Roman" w:cs="Times New Roman"/>
                <w:color w:val="000000"/>
                <w:spacing w:val="-1"/>
                <w:sz w:val="21"/>
                <w:szCs w:val="21"/>
                <w:lang w:eastAsia="zh-CN" w:bidi="hi-IN"/>
              </w:rPr>
            </w:pPr>
          </w:p>
        </w:tc>
        <w:tc>
          <w:tcPr>
            <w:tcW w:w="1559" w:type="dxa"/>
          </w:tcPr>
          <w:p w:rsidR="000E2A7C" w:rsidRPr="000E2A7C" w:rsidRDefault="000E2A7C" w:rsidP="00BE09C6">
            <w:pPr>
              <w:jc w:val="both"/>
              <w:rPr>
                <w:rFonts w:ascii="Times New Roman" w:eastAsia="Calibri" w:hAnsi="Times New Roman" w:cs="Times New Roman"/>
                <w:color w:val="000000"/>
                <w:spacing w:val="-1"/>
                <w:sz w:val="21"/>
                <w:szCs w:val="21"/>
                <w:lang w:eastAsia="zh-CN" w:bidi="hi-IN"/>
              </w:rPr>
            </w:pPr>
            <w:r w:rsidRPr="000E2A7C">
              <w:rPr>
                <w:rFonts w:ascii="Times New Roman" w:eastAsia="Calibri" w:hAnsi="Times New Roman" w:cs="Times New Roman"/>
                <w:color w:val="000000"/>
                <w:spacing w:val="-1"/>
                <w:sz w:val="21"/>
                <w:szCs w:val="21"/>
                <w:lang w:eastAsia="zh-CN" w:bidi="hi-IN"/>
              </w:rPr>
              <w:t>Общая ширина</w:t>
            </w:r>
          </w:p>
        </w:tc>
        <w:tc>
          <w:tcPr>
            <w:tcW w:w="1560" w:type="dxa"/>
          </w:tcPr>
          <w:p w:rsidR="000E2A7C" w:rsidRPr="000E2A7C" w:rsidRDefault="000E2A7C" w:rsidP="00BE09C6">
            <w:pPr>
              <w:jc w:val="both"/>
              <w:rPr>
                <w:rFonts w:ascii="Times New Roman" w:eastAsia="Calibri" w:hAnsi="Times New Roman" w:cs="Times New Roman"/>
                <w:color w:val="000000"/>
                <w:spacing w:val="-1"/>
                <w:sz w:val="21"/>
                <w:szCs w:val="21"/>
                <w:lang w:eastAsia="zh-CN" w:bidi="hi-IN"/>
              </w:rPr>
            </w:pPr>
          </w:p>
        </w:tc>
        <w:tc>
          <w:tcPr>
            <w:tcW w:w="4252" w:type="dxa"/>
          </w:tcPr>
          <w:p w:rsidR="000E2A7C" w:rsidRPr="000E2A7C" w:rsidRDefault="000E2A7C" w:rsidP="00BE09C6">
            <w:pPr>
              <w:pStyle w:val="ad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0E2A7C">
              <w:rPr>
                <w:rFonts w:ascii="Times New Roman" w:hAnsi="Times New Roman" w:cs="Times New Roman"/>
                <w:sz w:val="21"/>
                <w:szCs w:val="21"/>
              </w:rPr>
              <w:t>не менее 550 мм;</w:t>
            </w:r>
          </w:p>
          <w:p w:rsidR="000E2A7C" w:rsidRPr="000E2A7C" w:rsidRDefault="000E2A7C" w:rsidP="00BE09C6">
            <w:pPr>
              <w:pStyle w:val="ad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01" w:type="dxa"/>
          </w:tcPr>
          <w:p w:rsidR="000E2A7C" w:rsidRPr="000E2A7C" w:rsidRDefault="000E2A7C" w:rsidP="001B1D3D">
            <w:pPr>
              <w:rPr>
                <w:rFonts w:ascii="Times New Roman" w:eastAsia="Calibri" w:hAnsi="Times New Roman" w:cs="Times New Roman"/>
                <w:color w:val="000000"/>
                <w:spacing w:val="-1"/>
                <w:sz w:val="21"/>
                <w:szCs w:val="21"/>
                <w:lang w:eastAsia="zh-CN" w:bidi="hi-IN"/>
              </w:rPr>
            </w:pPr>
            <w:r w:rsidRPr="000E2A7C">
              <w:rPr>
                <w:rFonts w:ascii="Times New Roman" w:eastAsia="Calibri" w:hAnsi="Times New Roman" w:cs="Times New Roman"/>
                <w:color w:val="000000"/>
                <w:spacing w:val="-1"/>
                <w:sz w:val="21"/>
                <w:szCs w:val="21"/>
                <w:lang w:eastAsia="zh-CN" w:bidi="hi-IN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1134" w:type="dxa"/>
          </w:tcPr>
          <w:p w:rsidR="000E2A7C" w:rsidRPr="000E2A7C" w:rsidRDefault="000E2A7C" w:rsidP="00BE09C6">
            <w:pPr>
              <w:jc w:val="both"/>
              <w:rPr>
                <w:rFonts w:ascii="Times New Roman" w:eastAsia="Calibri" w:hAnsi="Times New Roman" w:cs="Times New Roman"/>
                <w:color w:val="000000"/>
                <w:spacing w:val="-1"/>
                <w:sz w:val="21"/>
                <w:szCs w:val="21"/>
                <w:lang w:eastAsia="zh-CN" w:bidi="hi-IN"/>
              </w:rPr>
            </w:pPr>
            <w:r w:rsidRPr="000E2A7C">
              <w:rPr>
                <w:rFonts w:ascii="Times New Roman" w:eastAsia="Calibri" w:hAnsi="Times New Roman" w:cs="Times New Roman"/>
                <w:color w:val="000000"/>
                <w:spacing w:val="-1"/>
                <w:sz w:val="21"/>
                <w:szCs w:val="21"/>
                <w:lang w:eastAsia="zh-CN" w:bidi="hi-IN"/>
              </w:rPr>
              <w:t>мм</w:t>
            </w:r>
          </w:p>
        </w:tc>
        <w:tc>
          <w:tcPr>
            <w:tcW w:w="1134" w:type="dxa"/>
          </w:tcPr>
          <w:p w:rsidR="000E2A7C" w:rsidRPr="000E2A7C" w:rsidRDefault="000E2A7C" w:rsidP="00BE09C6">
            <w:pPr>
              <w:jc w:val="both"/>
              <w:rPr>
                <w:rFonts w:ascii="Times New Roman" w:eastAsia="Calibri" w:hAnsi="Times New Roman" w:cs="Times New Roman"/>
                <w:color w:val="000000"/>
                <w:spacing w:val="-1"/>
                <w:sz w:val="21"/>
                <w:szCs w:val="21"/>
                <w:lang w:eastAsia="zh-CN" w:bidi="hi-IN"/>
              </w:rPr>
            </w:pPr>
            <w:r w:rsidRPr="000E2A7C">
              <w:rPr>
                <w:rFonts w:ascii="Times New Roman" w:eastAsia="Calibri" w:hAnsi="Times New Roman" w:cs="Times New Roman"/>
                <w:color w:val="000000"/>
                <w:spacing w:val="-1"/>
                <w:sz w:val="21"/>
                <w:szCs w:val="21"/>
                <w:lang w:eastAsia="zh-CN" w:bidi="hi-IN"/>
              </w:rPr>
              <w:t>-</w:t>
            </w:r>
          </w:p>
        </w:tc>
        <w:tc>
          <w:tcPr>
            <w:tcW w:w="1049" w:type="dxa"/>
          </w:tcPr>
          <w:p w:rsidR="000E2A7C" w:rsidRPr="000E2A7C" w:rsidRDefault="000E2A7C" w:rsidP="00BE09C6">
            <w:pPr>
              <w:jc w:val="both"/>
              <w:rPr>
                <w:rFonts w:ascii="Times New Roman" w:eastAsia="Calibri" w:hAnsi="Times New Roman" w:cs="Times New Roman"/>
                <w:color w:val="000000"/>
                <w:spacing w:val="-1"/>
                <w:sz w:val="21"/>
                <w:szCs w:val="21"/>
                <w:lang w:eastAsia="zh-CN" w:bidi="hi-IN"/>
              </w:rPr>
            </w:pPr>
            <w:r w:rsidRPr="000E2A7C">
              <w:rPr>
                <w:rFonts w:ascii="Times New Roman" w:eastAsia="Calibri" w:hAnsi="Times New Roman" w:cs="Times New Roman"/>
                <w:color w:val="000000"/>
                <w:spacing w:val="-1"/>
                <w:sz w:val="21"/>
                <w:szCs w:val="21"/>
                <w:lang w:eastAsia="zh-CN" w:bidi="hi-IN"/>
              </w:rPr>
              <w:t>-</w:t>
            </w:r>
          </w:p>
        </w:tc>
        <w:tc>
          <w:tcPr>
            <w:tcW w:w="1219" w:type="dxa"/>
          </w:tcPr>
          <w:p w:rsidR="000E2A7C" w:rsidRPr="000E2A7C" w:rsidRDefault="000E2A7C" w:rsidP="00BE09C6">
            <w:pPr>
              <w:jc w:val="center"/>
              <w:rPr>
                <w:rFonts w:ascii="Times New Roman" w:eastAsia="Calibri" w:hAnsi="Times New Roman" w:cs="Times New Roman"/>
                <w:color w:val="000000"/>
                <w:spacing w:val="-1"/>
                <w:sz w:val="21"/>
                <w:szCs w:val="21"/>
                <w:lang w:eastAsia="zh-CN" w:bidi="hi-IN"/>
              </w:rPr>
            </w:pPr>
            <w:r w:rsidRPr="000E2A7C">
              <w:rPr>
                <w:rFonts w:ascii="Times New Roman" w:eastAsia="Calibri" w:hAnsi="Times New Roman" w:cs="Times New Roman"/>
                <w:color w:val="000000"/>
                <w:spacing w:val="-1"/>
                <w:sz w:val="21"/>
                <w:szCs w:val="21"/>
                <w:lang w:eastAsia="zh-CN" w:bidi="hi-IN"/>
              </w:rPr>
              <w:t>Больше или равно 550</w:t>
            </w:r>
          </w:p>
        </w:tc>
        <w:tc>
          <w:tcPr>
            <w:tcW w:w="709" w:type="dxa"/>
            <w:vMerge/>
          </w:tcPr>
          <w:p w:rsidR="000E2A7C" w:rsidRPr="000E2A7C" w:rsidRDefault="000E2A7C" w:rsidP="00BE09C6">
            <w:pPr>
              <w:jc w:val="center"/>
              <w:rPr>
                <w:rFonts w:ascii="Times New Roman" w:eastAsia="Calibri" w:hAnsi="Times New Roman" w:cs="Times New Roman"/>
                <w:color w:val="000000"/>
                <w:spacing w:val="-1"/>
                <w:sz w:val="21"/>
                <w:szCs w:val="21"/>
                <w:lang w:eastAsia="zh-CN" w:bidi="hi-IN"/>
              </w:rPr>
            </w:pPr>
          </w:p>
        </w:tc>
      </w:tr>
      <w:tr w:rsidR="000E2A7C" w:rsidRPr="000E2A7C" w:rsidTr="000E2A7C">
        <w:tc>
          <w:tcPr>
            <w:tcW w:w="1560" w:type="dxa"/>
            <w:vMerge/>
          </w:tcPr>
          <w:p w:rsidR="000E2A7C" w:rsidRPr="000E2A7C" w:rsidRDefault="000E2A7C" w:rsidP="00BE09C6">
            <w:pPr>
              <w:jc w:val="both"/>
              <w:rPr>
                <w:rFonts w:ascii="Times New Roman" w:eastAsia="Calibri" w:hAnsi="Times New Roman" w:cs="Times New Roman"/>
                <w:color w:val="000000"/>
                <w:spacing w:val="-1"/>
                <w:sz w:val="21"/>
                <w:szCs w:val="21"/>
                <w:lang w:eastAsia="zh-CN" w:bidi="hi-IN"/>
              </w:rPr>
            </w:pPr>
          </w:p>
        </w:tc>
        <w:tc>
          <w:tcPr>
            <w:tcW w:w="1559" w:type="dxa"/>
          </w:tcPr>
          <w:p w:rsidR="000E2A7C" w:rsidRPr="000E2A7C" w:rsidRDefault="000E2A7C" w:rsidP="00BE09C6">
            <w:pPr>
              <w:jc w:val="both"/>
              <w:rPr>
                <w:rFonts w:ascii="Times New Roman" w:eastAsia="Calibri" w:hAnsi="Times New Roman" w:cs="Times New Roman"/>
                <w:color w:val="000000"/>
                <w:spacing w:val="-1"/>
                <w:sz w:val="21"/>
                <w:szCs w:val="21"/>
                <w:lang w:eastAsia="zh-CN" w:bidi="hi-IN"/>
              </w:rPr>
            </w:pPr>
            <w:r w:rsidRPr="000E2A7C">
              <w:rPr>
                <w:rFonts w:ascii="Times New Roman" w:eastAsia="Calibri" w:hAnsi="Times New Roman" w:cs="Times New Roman"/>
                <w:color w:val="000000"/>
                <w:spacing w:val="-1"/>
                <w:sz w:val="21"/>
                <w:szCs w:val="21"/>
                <w:lang w:eastAsia="zh-CN" w:bidi="hi-IN"/>
              </w:rPr>
              <w:t>Ширина между ручками</w:t>
            </w:r>
          </w:p>
        </w:tc>
        <w:tc>
          <w:tcPr>
            <w:tcW w:w="1560" w:type="dxa"/>
          </w:tcPr>
          <w:p w:rsidR="000E2A7C" w:rsidRPr="000E2A7C" w:rsidRDefault="000E2A7C" w:rsidP="00BE09C6">
            <w:pPr>
              <w:jc w:val="both"/>
              <w:rPr>
                <w:rFonts w:ascii="Times New Roman" w:eastAsia="Calibri" w:hAnsi="Times New Roman" w:cs="Times New Roman"/>
                <w:color w:val="000000"/>
                <w:spacing w:val="-1"/>
                <w:sz w:val="21"/>
                <w:szCs w:val="21"/>
                <w:lang w:eastAsia="zh-CN" w:bidi="hi-IN"/>
              </w:rPr>
            </w:pPr>
          </w:p>
        </w:tc>
        <w:tc>
          <w:tcPr>
            <w:tcW w:w="4252" w:type="dxa"/>
          </w:tcPr>
          <w:p w:rsidR="000E2A7C" w:rsidRPr="000E2A7C" w:rsidRDefault="000E2A7C" w:rsidP="00BE09C6">
            <w:pPr>
              <w:rPr>
                <w:rFonts w:ascii="Times New Roman" w:eastAsia="Calibri" w:hAnsi="Times New Roman" w:cs="Times New Roman"/>
                <w:color w:val="000000"/>
                <w:spacing w:val="-1"/>
                <w:sz w:val="21"/>
                <w:szCs w:val="21"/>
                <w:lang w:eastAsia="zh-CN" w:bidi="hi-IN"/>
              </w:rPr>
            </w:pPr>
            <w:r w:rsidRPr="000E2A7C">
              <w:rPr>
                <w:rFonts w:ascii="Times New Roman" w:eastAsia="Calibri" w:hAnsi="Times New Roman" w:cs="Times New Roman"/>
                <w:color w:val="000000"/>
                <w:spacing w:val="-1"/>
                <w:sz w:val="21"/>
                <w:szCs w:val="21"/>
                <w:lang w:eastAsia="zh-CN" w:bidi="hi-IN"/>
              </w:rPr>
              <w:t>- ширина между ручками не менее 320 мм;</w:t>
            </w:r>
          </w:p>
          <w:p w:rsidR="000E2A7C" w:rsidRPr="000E2A7C" w:rsidRDefault="000E2A7C" w:rsidP="00BE09C6">
            <w:pPr>
              <w:rPr>
                <w:rFonts w:ascii="Times New Roman" w:eastAsia="Calibri" w:hAnsi="Times New Roman" w:cs="Times New Roman"/>
                <w:color w:val="000000"/>
                <w:spacing w:val="-1"/>
                <w:sz w:val="21"/>
                <w:szCs w:val="21"/>
                <w:lang w:eastAsia="zh-CN" w:bidi="hi-IN"/>
              </w:rPr>
            </w:pPr>
          </w:p>
        </w:tc>
        <w:tc>
          <w:tcPr>
            <w:tcW w:w="1701" w:type="dxa"/>
          </w:tcPr>
          <w:p w:rsidR="000E2A7C" w:rsidRPr="000E2A7C" w:rsidRDefault="000E2A7C" w:rsidP="00BE09C6">
            <w:pPr>
              <w:jc w:val="both"/>
              <w:rPr>
                <w:rFonts w:ascii="Times New Roman" w:eastAsia="Calibri" w:hAnsi="Times New Roman" w:cs="Times New Roman"/>
                <w:color w:val="000000"/>
                <w:spacing w:val="-1"/>
                <w:sz w:val="21"/>
                <w:szCs w:val="21"/>
                <w:lang w:eastAsia="zh-CN" w:bidi="hi-IN"/>
              </w:rPr>
            </w:pPr>
            <w:r w:rsidRPr="000E2A7C">
              <w:rPr>
                <w:rFonts w:ascii="Times New Roman" w:eastAsia="Calibri" w:hAnsi="Times New Roman" w:cs="Times New Roman"/>
                <w:color w:val="000000"/>
                <w:spacing w:val="-1"/>
                <w:sz w:val="21"/>
                <w:szCs w:val="21"/>
                <w:lang w:eastAsia="zh-CN" w:bidi="hi-IN"/>
              </w:rPr>
              <w:t xml:space="preserve">Участник закупки указывает в </w:t>
            </w:r>
            <w:r w:rsidRPr="000E2A7C">
              <w:rPr>
                <w:rFonts w:ascii="Times New Roman" w:eastAsia="Calibri" w:hAnsi="Times New Roman" w:cs="Times New Roman"/>
                <w:color w:val="000000"/>
                <w:spacing w:val="-1"/>
                <w:sz w:val="21"/>
                <w:szCs w:val="21"/>
                <w:lang w:eastAsia="zh-CN" w:bidi="hi-IN"/>
              </w:rPr>
              <w:lastRenderedPageBreak/>
              <w:t>заявке конкретное значение характеристики</w:t>
            </w:r>
          </w:p>
        </w:tc>
        <w:tc>
          <w:tcPr>
            <w:tcW w:w="1134" w:type="dxa"/>
          </w:tcPr>
          <w:p w:rsidR="000E2A7C" w:rsidRPr="000E2A7C" w:rsidRDefault="000E2A7C" w:rsidP="00BE09C6">
            <w:pPr>
              <w:jc w:val="both"/>
              <w:rPr>
                <w:rFonts w:ascii="Times New Roman" w:eastAsia="Calibri" w:hAnsi="Times New Roman" w:cs="Times New Roman"/>
                <w:color w:val="000000"/>
                <w:spacing w:val="-1"/>
                <w:sz w:val="21"/>
                <w:szCs w:val="21"/>
                <w:lang w:eastAsia="zh-CN" w:bidi="hi-IN"/>
              </w:rPr>
            </w:pPr>
            <w:r w:rsidRPr="000E2A7C">
              <w:rPr>
                <w:rFonts w:ascii="Times New Roman" w:eastAsia="Calibri" w:hAnsi="Times New Roman" w:cs="Times New Roman"/>
                <w:color w:val="000000"/>
                <w:spacing w:val="-1"/>
                <w:sz w:val="21"/>
                <w:szCs w:val="21"/>
                <w:lang w:eastAsia="zh-CN" w:bidi="hi-IN"/>
              </w:rPr>
              <w:lastRenderedPageBreak/>
              <w:t>мм</w:t>
            </w:r>
          </w:p>
        </w:tc>
        <w:tc>
          <w:tcPr>
            <w:tcW w:w="1134" w:type="dxa"/>
          </w:tcPr>
          <w:p w:rsidR="000E2A7C" w:rsidRPr="000E2A7C" w:rsidRDefault="000E2A7C" w:rsidP="00BE09C6">
            <w:pPr>
              <w:jc w:val="both"/>
              <w:rPr>
                <w:rFonts w:ascii="Times New Roman" w:eastAsia="Calibri" w:hAnsi="Times New Roman" w:cs="Times New Roman"/>
                <w:color w:val="000000"/>
                <w:spacing w:val="-1"/>
                <w:sz w:val="21"/>
                <w:szCs w:val="21"/>
                <w:lang w:eastAsia="zh-CN" w:bidi="hi-IN"/>
              </w:rPr>
            </w:pPr>
            <w:r w:rsidRPr="000E2A7C">
              <w:rPr>
                <w:rFonts w:ascii="Times New Roman" w:eastAsia="Calibri" w:hAnsi="Times New Roman" w:cs="Times New Roman"/>
                <w:color w:val="000000"/>
                <w:spacing w:val="-1"/>
                <w:sz w:val="21"/>
                <w:szCs w:val="21"/>
                <w:lang w:eastAsia="zh-CN" w:bidi="hi-IN"/>
              </w:rPr>
              <w:t>-</w:t>
            </w:r>
          </w:p>
        </w:tc>
        <w:tc>
          <w:tcPr>
            <w:tcW w:w="1049" w:type="dxa"/>
          </w:tcPr>
          <w:p w:rsidR="000E2A7C" w:rsidRPr="000E2A7C" w:rsidRDefault="000E2A7C" w:rsidP="00BE09C6">
            <w:pPr>
              <w:jc w:val="both"/>
              <w:rPr>
                <w:rFonts w:ascii="Times New Roman" w:eastAsia="Calibri" w:hAnsi="Times New Roman" w:cs="Times New Roman"/>
                <w:color w:val="000000"/>
                <w:spacing w:val="-1"/>
                <w:sz w:val="21"/>
                <w:szCs w:val="21"/>
                <w:lang w:eastAsia="zh-CN" w:bidi="hi-IN"/>
              </w:rPr>
            </w:pPr>
            <w:r w:rsidRPr="000E2A7C">
              <w:rPr>
                <w:rFonts w:ascii="Times New Roman" w:eastAsia="Calibri" w:hAnsi="Times New Roman" w:cs="Times New Roman"/>
                <w:color w:val="000000"/>
                <w:spacing w:val="-1"/>
                <w:sz w:val="21"/>
                <w:szCs w:val="21"/>
                <w:lang w:eastAsia="zh-CN" w:bidi="hi-IN"/>
              </w:rPr>
              <w:t>-</w:t>
            </w:r>
          </w:p>
        </w:tc>
        <w:tc>
          <w:tcPr>
            <w:tcW w:w="1219" w:type="dxa"/>
          </w:tcPr>
          <w:p w:rsidR="000E2A7C" w:rsidRPr="000E2A7C" w:rsidRDefault="000E2A7C" w:rsidP="00BE09C6">
            <w:pPr>
              <w:jc w:val="center"/>
              <w:rPr>
                <w:rFonts w:ascii="Times New Roman" w:eastAsia="Calibri" w:hAnsi="Times New Roman" w:cs="Times New Roman"/>
                <w:color w:val="000000"/>
                <w:spacing w:val="-1"/>
                <w:sz w:val="21"/>
                <w:szCs w:val="21"/>
                <w:lang w:eastAsia="zh-CN" w:bidi="hi-IN"/>
              </w:rPr>
            </w:pPr>
            <w:r w:rsidRPr="000E2A7C">
              <w:rPr>
                <w:rFonts w:ascii="Times New Roman" w:eastAsia="Calibri" w:hAnsi="Times New Roman" w:cs="Times New Roman"/>
                <w:color w:val="000000"/>
                <w:spacing w:val="-1"/>
                <w:sz w:val="21"/>
                <w:szCs w:val="21"/>
                <w:lang w:eastAsia="zh-CN" w:bidi="hi-IN"/>
              </w:rPr>
              <w:t>Больше или равно 320</w:t>
            </w:r>
          </w:p>
        </w:tc>
        <w:tc>
          <w:tcPr>
            <w:tcW w:w="709" w:type="dxa"/>
            <w:vMerge/>
          </w:tcPr>
          <w:p w:rsidR="000E2A7C" w:rsidRPr="000E2A7C" w:rsidRDefault="000E2A7C" w:rsidP="00BE09C6">
            <w:pPr>
              <w:jc w:val="center"/>
              <w:rPr>
                <w:rFonts w:ascii="Times New Roman" w:eastAsia="Calibri" w:hAnsi="Times New Roman" w:cs="Times New Roman"/>
                <w:color w:val="000000"/>
                <w:spacing w:val="-1"/>
                <w:sz w:val="21"/>
                <w:szCs w:val="21"/>
                <w:lang w:eastAsia="zh-CN" w:bidi="hi-IN"/>
              </w:rPr>
            </w:pPr>
          </w:p>
        </w:tc>
      </w:tr>
      <w:tr w:rsidR="000E2A7C" w:rsidRPr="000E2A7C" w:rsidTr="000E2A7C">
        <w:trPr>
          <w:trHeight w:val="834"/>
        </w:trPr>
        <w:tc>
          <w:tcPr>
            <w:tcW w:w="1560" w:type="dxa"/>
            <w:vMerge/>
          </w:tcPr>
          <w:p w:rsidR="000E2A7C" w:rsidRPr="000E2A7C" w:rsidRDefault="000E2A7C" w:rsidP="00BE09C6">
            <w:pPr>
              <w:jc w:val="both"/>
              <w:rPr>
                <w:rFonts w:ascii="Times New Roman" w:eastAsia="Calibri" w:hAnsi="Times New Roman" w:cs="Times New Roman"/>
                <w:color w:val="000000"/>
                <w:spacing w:val="-1"/>
                <w:sz w:val="21"/>
                <w:szCs w:val="21"/>
                <w:lang w:eastAsia="zh-CN" w:bidi="hi-IN"/>
              </w:rPr>
            </w:pPr>
          </w:p>
        </w:tc>
        <w:tc>
          <w:tcPr>
            <w:tcW w:w="1559" w:type="dxa"/>
          </w:tcPr>
          <w:p w:rsidR="000E2A7C" w:rsidRPr="000E2A7C" w:rsidRDefault="000E2A7C" w:rsidP="00BE09C6">
            <w:pPr>
              <w:jc w:val="both"/>
              <w:rPr>
                <w:rFonts w:ascii="Times New Roman" w:eastAsia="Calibri" w:hAnsi="Times New Roman" w:cs="Times New Roman"/>
                <w:color w:val="000000"/>
                <w:spacing w:val="-1"/>
                <w:sz w:val="21"/>
                <w:szCs w:val="21"/>
                <w:lang w:eastAsia="zh-CN" w:bidi="hi-IN"/>
              </w:rPr>
            </w:pPr>
            <w:r w:rsidRPr="000E2A7C">
              <w:rPr>
                <w:rFonts w:ascii="Times New Roman" w:eastAsia="Calibri" w:hAnsi="Times New Roman" w:cs="Times New Roman"/>
                <w:color w:val="000000"/>
                <w:spacing w:val="-1"/>
                <w:sz w:val="21"/>
                <w:szCs w:val="21"/>
                <w:lang w:eastAsia="zh-CN" w:bidi="hi-IN"/>
              </w:rPr>
              <w:t>высота от ручек до пола</w:t>
            </w:r>
          </w:p>
        </w:tc>
        <w:tc>
          <w:tcPr>
            <w:tcW w:w="1560" w:type="dxa"/>
          </w:tcPr>
          <w:p w:rsidR="000E2A7C" w:rsidRPr="000E2A7C" w:rsidRDefault="000E2A7C" w:rsidP="00BE09C6">
            <w:pPr>
              <w:jc w:val="both"/>
              <w:rPr>
                <w:rFonts w:ascii="Times New Roman" w:eastAsia="Calibri" w:hAnsi="Times New Roman" w:cs="Times New Roman"/>
                <w:color w:val="000000"/>
                <w:spacing w:val="-1"/>
                <w:sz w:val="21"/>
                <w:szCs w:val="21"/>
                <w:lang w:eastAsia="zh-CN" w:bidi="hi-IN"/>
              </w:rPr>
            </w:pPr>
          </w:p>
        </w:tc>
        <w:tc>
          <w:tcPr>
            <w:tcW w:w="4252" w:type="dxa"/>
          </w:tcPr>
          <w:p w:rsidR="000E2A7C" w:rsidRPr="000E2A7C" w:rsidRDefault="000E2A7C" w:rsidP="00BE09C6">
            <w:pPr>
              <w:rPr>
                <w:rFonts w:ascii="Times New Roman" w:eastAsia="Calibri" w:hAnsi="Times New Roman" w:cs="Times New Roman"/>
                <w:color w:val="000000"/>
                <w:spacing w:val="-1"/>
                <w:sz w:val="21"/>
                <w:szCs w:val="21"/>
                <w:lang w:eastAsia="zh-CN" w:bidi="hi-IN"/>
              </w:rPr>
            </w:pPr>
            <w:r w:rsidRPr="000E2A7C">
              <w:rPr>
                <w:rFonts w:ascii="Times New Roman" w:eastAsia="Calibri" w:hAnsi="Times New Roman" w:cs="Times New Roman"/>
                <w:color w:val="000000"/>
                <w:spacing w:val="-1"/>
                <w:sz w:val="21"/>
                <w:szCs w:val="21"/>
                <w:lang w:eastAsia="zh-CN" w:bidi="hi-IN"/>
              </w:rPr>
              <w:t>- высота от ручек до пола не менее 350 мм не более 500 мм;</w:t>
            </w:r>
          </w:p>
          <w:p w:rsidR="000E2A7C" w:rsidRPr="000E2A7C" w:rsidRDefault="000E2A7C" w:rsidP="00BE09C6">
            <w:pPr>
              <w:rPr>
                <w:rFonts w:ascii="Times New Roman" w:eastAsia="Calibri" w:hAnsi="Times New Roman" w:cs="Times New Roman"/>
                <w:color w:val="000000"/>
                <w:spacing w:val="-1"/>
                <w:sz w:val="21"/>
                <w:szCs w:val="21"/>
                <w:lang w:eastAsia="zh-CN" w:bidi="hi-IN"/>
              </w:rPr>
            </w:pPr>
          </w:p>
        </w:tc>
        <w:tc>
          <w:tcPr>
            <w:tcW w:w="1701" w:type="dxa"/>
          </w:tcPr>
          <w:p w:rsidR="000E2A7C" w:rsidRPr="000E2A7C" w:rsidRDefault="001B1D3D" w:rsidP="00BE09C6">
            <w:pPr>
              <w:jc w:val="both"/>
              <w:rPr>
                <w:rFonts w:ascii="Times New Roman" w:eastAsia="Calibri" w:hAnsi="Times New Roman" w:cs="Times New Roman"/>
                <w:color w:val="000000"/>
                <w:spacing w:val="-1"/>
                <w:sz w:val="21"/>
                <w:szCs w:val="21"/>
                <w:lang w:eastAsia="zh-CN" w:bidi="hi-IN"/>
              </w:rPr>
            </w:pPr>
            <w:r w:rsidRPr="000E2A7C">
              <w:rPr>
                <w:rFonts w:ascii="Times New Roman" w:eastAsia="Calibri" w:hAnsi="Times New Roman" w:cs="Times New Roman"/>
                <w:color w:val="000000"/>
                <w:spacing w:val="-1"/>
                <w:sz w:val="21"/>
                <w:szCs w:val="21"/>
                <w:lang w:eastAsia="zh-CN" w:bidi="hi-IN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1134" w:type="dxa"/>
          </w:tcPr>
          <w:p w:rsidR="000E2A7C" w:rsidRPr="000E2A7C" w:rsidRDefault="000E2A7C" w:rsidP="00BE09C6">
            <w:pPr>
              <w:jc w:val="both"/>
              <w:rPr>
                <w:rFonts w:ascii="Times New Roman" w:eastAsia="Calibri" w:hAnsi="Times New Roman" w:cs="Times New Roman"/>
                <w:color w:val="000000"/>
                <w:spacing w:val="-1"/>
                <w:sz w:val="21"/>
                <w:szCs w:val="21"/>
                <w:lang w:eastAsia="zh-CN" w:bidi="hi-IN"/>
              </w:rPr>
            </w:pPr>
            <w:r w:rsidRPr="000E2A7C">
              <w:rPr>
                <w:rFonts w:ascii="Times New Roman" w:eastAsia="Calibri" w:hAnsi="Times New Roman" w:cs="Times New Roman"/>
                <w:color w:val="000000"/>
                <w:spacing w:val="-1"/>
                <w:sz w:val="21"/>
                <w:szCs w:val="21"/>
                <w:lang w:eastAsia="zh-CN" w:bidi="hi-IN"/>
              </w:rPr>
              <w:t>мм</w:t>
            </w:r>
          </w:p>
        </w:tc>
        <w:tc>
          <w:tcPr>
            <w:tcW w:w="1134" w:type="dxa"/>
          </w:tcPr>
          <w:p w:rsidR="000E2A7C" w:rsidRPr="000E2A7C" w:rsidRDefault="000E2A7C" w:rsidP="00BE09C6">
            <w:pPr>
              <w:jc w:val="both"/>
              <w:rPr>
                <w:rFonts w:ascii="Times New Roman" w:eastAsia="Calibri" w:hAnsi="Times New Roman" w:cs="Times New Roman"/>
                <w:color w:val="000000"/>
                <w:spacing w:val="-1"/>
                <w:sz w:val="21"/>
                <w:szCs w:val="21"/>
                <w:lang w:eastAsia="zh-CN" w:bidi="hi-IN"/>
              </w:rPr>
            </w:pPr>
            <w:r w:rsidRPr="000E2A7C">
              <w:rPr>
                <w:rFonts w:ascii="Times New Roman" w:eastAsia="Calibri" w:hAnsi="Times New Roman" w:cs="Times New Roman"/>
                <w:color w:val="000000"/>
                <w:spacing w:val="-1"/>
                <w:sz w:val="21"/>
                <w:szCs w:val="21"/>
                <w:lang w:eastAsia="zh-CN" w:bidi="hi-IN"/>
              </w:rPr>
              <w:t>Больше или равно 350</w:t>
            </w:r>
          </w:p>
        </w:tc>
        <w:tc>
          <w:tcPr>
            <w:tcW w:w="1049" w:type="dxa"/>
          </w:tcPr>
          <w:p w:rsidR="000E2A7C" w:rsidRPr="000E2A7C" w:rsidRDefault="000E2A7C" w:rsidP="00BE09C6">
            <w:pPr>
              <w:jc w:val="both"/>
              <w:rPr>
                <w:rFonts w:ascii="Times New Roman" w:eastAsia="Calibri" w:hAnsi="Times New Roman" w:cs="Times New Roman"/>
                <w:color w:val="000000"/>
                <w:spacing w:val="-1"/>
                <w:sz w:val="21"/>
                <w:szCs w:val="21"/>
                <w:lang w:eastAsia="zh-CN" w:bidi="hi-IN"/>
              </w:rPr>
            </w:pPr>
            <w:r w:rsidRPr="000E2A7C">
              <w:rPr>
                <w:rFonts w:ascii="Times New Roman" w:eastAsia="Calibri" w:hAnsi="Times New Roman" w:cs="Times New Roman"/>
                <w:color w:val="000000"/>
                <w:spacing w:val="-1"/>
                <w:sz w:val="21"/>
                <w:szCs w:val="21"/>
                <w:lang w:eastAsia="zh-CN" w:bidi="hi-IN"/>
              </w:rPr>
              <w:t>Меньше или равно 500</w:t>
            </w:r>
          </w:p>
        </w:tc>
        <w:tc>
          <w:tcPr>
            <w:tcW w:w="1219" w:type="dxa"/>
          </w:tcPr>
          <w:p w:rsidR="000E2A7C" w:rsidRPr="000E2A7C" w:rsidRDefault="000E2A7C" w:rsidP="00BE09C6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0E2A7C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709" w:type="dxa"/>
            <w:vMerge/>
          </w:tcPr>
          <w:p w:rsidR="000E2A7C" w:rsidRPr="000E2A7C" w:rsidRDefault="000E2A7C" w:rsidP="00BE09C6">
            <w:pPr>
              <w:jc w:val="center"/>
              <w:rPr>
                <w:rFonts w:ascii="Times New Roman" w:eastAsia="Calibri" w:hAnsi="Times New Roman" w:cs="Times New Roman"/>
                <w:color w:val="000000"/>
                <w:spacing w:val="-1"/>
                <w:sz w:val="21"/>
                <w:szCs w:val="21"/>
                <w:lang w:eastAsia="zh-CN" w:bidi="hi-IN"/>
              </w:rPr>
            </w:pPr>
          </w:p>
        </w:tc>
      </w:tr>
      <w:tr w:rsidR="000E2A7C" w:rsidRPr="000E2A7C" w:rsidTr="000E2A7C">
        <w:tc>
          <w:tcPr>
            <w:tcW w:w="1560" w:type="dxa"/>
            <w:vMerge/>
          </w:tcPr>
          <w:p w:rsidR="000E2A7C" w:rsidRPr="000E2A7C" w:rsidRDefault="000E2A7C" w:rsidP="00BE09C6">
            <w:pPr>
              <w:jc w:val="both"/>
              <w:rPr>
                <w:rFonts w:ascii="Times New Roman" w:eastAsia="Calibri" w:hAnsi="Times New Roman" w:cs="Times New Roman"/>
                <w:color w:val="000000"/>
                <w:spacing w:val="-1"/>
                <w:sz w:val="21"/>
                <w:szCs w:val="21"/>
                <w:lang w:eastAsia="zh-CN" w:bidi="hi-IN"/>
              </w:rPr>
            </w:pPr>
          </w:p>
        </w:tc>
        <w:tc>
          <w:tcPr>
            <w:tcW w:w="1559" w:type="dxa"/>
          </w:tcPr>
          <w:p w:rsidR="000E2A7C" w:rsidRPr="000E2A7C" w:rsidRDefault="000E2A7C" w:rsidP="00BE09C6">
            <w:pPr>
              <w:jc w:val="both"/>
              <w:rPr>
                <w:rFonts w:ascii="Times New Roman" w:eastAsia="Calibri" w:hAnsi="Times New Roman" w:cs="Times New Roman"/>
                <w:color w:val="000000"/>
                <w:spacing w:val="-1"/>
                <w:sz w:val="21"/>
                <w:szCs w:val="21"/>
                <w:lang w:eastAsia="zh-CN" w:bidi="hi-IN"/>
              </w:rPr>
            </w:pPr>
            <w:r w:rsidRPr="000E2A7C">
              <w:rPr>
                <w:rFonts w:ascii="Times New Roman" w:eastAsia="Calibri" w:hAnsi="Times New Roman" w:cs="Times New Roman"/>
                <w:color w:val="000000"/>
                <w:spacing w:val="-1"/>
                <w:sz w:val="21"/>
                <w:szCs w:val="21"/>
                <w:lang w:eastAsia="zh-CN" w:bidi="hi-IN"/>
              </w:rPr>
              <w:t>Длина ходунков</w:t>
            </w:r>
          </w:p>
        </w:tc>
        <w:tc>
          <w:tcPr>
            <w:tcW w:w="1560" w:type="dxa"/>
          </w:tcPr>
          <w:p w:rsidR="000E2A7C" w:rsidRPr="000E2A7C" w:rsidRDefault="000E2A7C" w:rsidP="00BE09C6">
            <w:pPr>
              <w:jc w:val="both"/>
              <w:rPr>
                <w:rFonts w:ascii="Times New Roman" w:eastAsia="Calibri" w:hAnsi="Times New Roman" w:cs="Times New Roman"/>
                <w:color w:val="000000"/>
                <w:spacing w:val="-1"/>
                <w:sz w:val="21"/>
                <w:szCs w:val="21"/>
                <w:lang w:eastAsia="zh-CN" w:bidi="hi-IN"/>
              </w:rPr>
            </w:pPr>
          </w:p>
        </w:tc>
        <w:tc>
          <w:tcPr>
            <w:tcW w:w="4252" w:type="dxa"/>
          </w:tcPr>
          <w:p w:rsidR="000E2A7C" w:rsidRPr="000E2A7C" w:rsidRDefault="000E2A7C" w:rsidP="00BE09C6">
            <w:pPr>
              <w:jc w:val="both"/>
              <w:rPr>
                <w:rFonts w:ascii="Times New Roman" w:eastAsia="Calibri" w:hAnsi="Times New Roman" w:cs="Times New Roman"/>
                <w:color w:val="000000"/>
                <w:spacing w:val="-1"/>
                <w:sz w:val="21"/>
                <w:szCs w:val="21"/>
                <w:lang w:eastAsia="zh-CN" w:bidi="hi-IN"/>
              </w:rPr>
            </w:pPr>
            <w:r w:rsidRPr="000E2A7C">
              <w:rPr>
                <w:rFonts w:ascii="Times New Roman" w:eastAsia="Calibri" w:hAnsi="Times New Roman" w:cs="Times New Roman"/>
                <w:color w:val="000000"/>
                <w:spacing w:val="-1"/>
                <w:sz w:val="21"/>
                <w:szCs w:val="21"/>
                <w:lang w:eastAsia="zh-CN" w:bidi="hi-IN"/>
              </w:rPr>
              <w:t>- длина ходунков не менее 500 мм не более 650 мм;</w:t>
            </w:r>
          </w:p>
          <w:p w:rsidR="000E2A7C" w:rsidRPr="000E2A7C" w:rsidRDefault="000E2A7C" w:rsidP="00BE09C6">
            <w:pPr>
              <w:jc w:val="both"/>
              <w:rPr>
                <w:rFonts w:ascii="Times New Roman" w:eastAsia="Calibri" w:hAnsi="Times New Roman" w:cs="Times New Roman"/>
                <w:color w:val="000000"/>
                <w:spacing w:val="-1"/>
                <w:sz w:val="21"/>
                <w:szCs w:val="21"/>
                <w:lang w:eastAsia="zh-CN" w:bidi="hi-IN"/>
              </w:rPr>
            </w:pPr>
          </w:p>
        </w:tc>
        <w:tc>
          <w:tcPr>
            <w:tcW w:w="1701" w:type="dxa"/>
          </w:tcPr>
          <w:p w:rsidR="000E2A7C" w:rsidRPr="000E2A7C" w:rsidRDefault="001B1D3D" w:rsidP="00BE09C6">
            <w:pPr>
              <w:jc w:val="both"/>
              <w:rPr>
                <w:rFonts w:ascii="Times New Roman" w:eastAsia="Calibri" w:hAnsi="Times New Roman" w:cs="Times New Roman"/>
                <w:color w:val="000000"/>
                <w:spacing w:val="-1"/>
                <w:sz w:val="21"/>
                <w:szCs w:val="21"/>
                <w:lang w:eastAsia="zh-CN" w:bidi="hi-IN"/>
              </w:rPr>
            </w:pPr>
            <w:r w:rsidRPr="000E2A7C">
              <w:rPr>
                <w:rFonts w:ascii="Times New Roman" w:eastAsia="Calibri" w:hAnsi="Times New Roman" w:cs="Times New Roman"/>
                <w:color w:val="000000"/>
                <w:spacing w:val="-1"/>
                <w:sz w:val="21"/>
                <w:szCs w:val="21"/>
                <w:lang w:eastAsia="zh-CN" w:bidi="hi-IN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1134" w:type="dxa"/>
          </w:tcPr>
          <w:p w:rsidR="000E2A7C" w:rsidRPr="000E2A7C" w:rsidRDefault="000E2A7C" w:rsidP="00BE09C6">
            <w:pPr>
              <w:jc w:val="both"/>
              <w:rPr>
                <w:rFonts w:ascii="Times New Roman" w:eastAsia="Calibri" w:hAnsi="Times New Roman" w:cs="Times New Roman"/>
                <w:color w:val="000000"/>
                <w:spacing w:val="-1"/>
                <w:sz w:val="21"/>
                <w:szCs w:val="21"/>
                <w:lang w:eastAsia="zh-CN" w:bidi="hi-IN"/>
              </w:rPr>
            </w:pPr>
            <w:r w:rsidRPr="000E2A7C">
              <w:rPr>
                <w:rFonts w:ascii="Times New Roman" w:eastAsia="Calibri" w:hAnsi="Times New Roman" w:cs="Times New Roman"/>
                <w:color w:val="000000"/>
                <w:spacing w:val="-1"/>
                <w:sz w:val="21"/>
                <w:szCs w:val="21"/>
                <w:lang w:eastAsia="zh-CN" w:bidi="hi-IN"/>
              </w:rPr>
              <w:t>мм</w:t>
            </w:r>
          </w:p>
        </w:tc>
        <w:tc>
          <w:tcPr>
            <w:tcW w:w="1134" w:type="dxa"/>
          </w:tcPr>
          <w:p w:rsidR="000E2A7C" w:rsidRPr="000E2A7C" w:rsidRDefault="000E2A7C" w:rsidP="00BE09C6">
            <w:pPr>
              <w:jc w:val="both"/>
              <w:rPr>
                <w:rFonts w:ascii="Times New Roman" w:eastAsia="Calibri" w:hAnsi="Times New Roman" w:cs="Times New Roman"/>
                <w:color w:val="000000"/>
                <w:spacing w:val="-1"/>
                <w:sz w:val="21"/>
                <w:szCs w:val="21"/>
                <w:lang w:eastAsia="zh-CN" w:bidi="hi-IN"/>
              </w:rPr>
            </w:pPr>
            <w:r w:rsidRPr="000E2A7C">
              <w:rPr>
                <w:rFonts w:ascii="Times New Roman" w:eastAsia="Calibri" w:hAnsi="Times New Roman" w:cs="Times New Roman"/>
                <w:color w:val="000000"/>
                <w:spacing w:val="-1"/>
                <w:sz w:val="21"/>
                <w:szCs w:val="21"/>
                <w:lang w:eastAsia="zh-CN" w:bidi="hi-IN"/>
              </w:rPr>
              <w:t>Больше или равно 550</w:t>
            </w:r>
          </w:p>
        </w:tc>
        <w:tc>
          <w:tcPr>
            <w:tcW w:w="1049" w:type="dxa"/>
          </w:tcPr>
          <w:p w:rsidR="000E2A7C" w:rsidRPr="000E2A7C" w:rsidRDefault="000E2A7C" w:rsidP="00BE09C6">
            <w:pPr>
              <w:jc w:val="both"/>
              <w:rPr>
                <w:rFonts w:ascii="Times New Roman" w:eastAsia="Calibri" w:hAnsi="Times New Roman" w:cs="Times New Roman"/>
                <w:color w:val="000000"/>
                <w:spacing w:val="-1"/>
                <w:sz w:val="21"/>
                <w:szCs w:val="21"/>
                <w:lang w:eastAsia="zh-CN" w:bidi="hi-IN"/>
              </w:rPr>
            </w:pPr>
            <w:r w:rsidRPr="000E2A7C">
              <w:rPr>
                <w:rFonts w:ascii="Times New Roman" w:eastAsia="Calibri" w:hAnsi="Times New Roman" w:cs="Times New Roman"/>
                <w:color w:val="000000"/>
                <w:spacing w:val="-1"/>
                <w:sz w:val="21"/>
                <w:szCs w:val="21"/>
                <w:lang w:eastAsia="zh-CN" w:bidi="hi-IN"/>
              </w:rPr>
              <w:t>Меньше или равно 650</w:t>
            </w:r>
          </w:p>
        </w:tc>
        <w:tc>
          <w:tcPr>
            <w:tcW w:w="1219" w:type="dxa"/>
          </w:tcPr>
          <w:p w:rsidR="000E2A7C" w:rsidRPr="000E2A7C" w:rsidRDefault="000E2A7C" w:rsidP="00BE09C6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0E2A7C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709" w:type="dxa"/>
            <w:vMerge/>
          </w:tcPr>
          <w:p w:rsidR="000E2A7C" w:rsidRPr="000E2A7C" w:rsidRDefault="000E2A7C" w:rsidP="00BE09C6">
            <w:pPr>
              <w:jc w:val="center"/>
              <w:rPr>
                <w:rFonts w:ascii="Times New Roman" w:eastAsia="Calibri" w:hAnsi="Times New Roman" w:cs="Times New Roman"/>
                <w:color w:val="000000"/>
                <w:spacing w:val="-1"/>
                <w:sz w:val="21"/>
                <w:szCs w:val="21"/>
                <w:lang w:eastAsia="zh-CN" w:bidi="hi-IN"/>
              </w:rPr>
            </w:pPr>
          </w:p>
        </w:tc>
      </w:tr>
      <w:tr w:rsidR="000E2A7C" w:rsidRPr="000E2A7C" w:rsidTr="000E2A7C">
        <w:tc>
          <w:tcPr>
            <w:tcW w:w="1560" w:type="dxa"/>
            <w:vMerge w:val="restart"/>
          </w:tcPr>
          <w:p w:rsidR="000E2A7C" w:rsidRPr="000E2A7C" w:rsidRDefault="000E2A7C" w:rsidP="00BE09C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E2A7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Ходунки с дополнительной фиксацией (поддержкой) тела, в том числе для больных детским церебральным параличом (ДЦП) </w:t>
            </w:r>
          </w:p>
          <w:p w:rsidR="000E2A7C" w:rsidRPr="000E2A7C" w:rsidRDefault="000E2A7C" w:rsidP="00BE09C6">
            <w:pPr>
              <w:jc w:val="both"/>
              <w:rPr>
                <w:rFonts w:ascii="Times New Roman" w:eastAsia="Calibri" w:hAnsi="Times New Roman" w:cs="Times New Roman"/>
                <w:color w:val="000000"/>
                <w:spacing w:val="-1"/>
                <w:sz w:val="21"/>
                <w:szCs w:val="21"/>
                <w:lang w:eastAsia="zh-CN" w:bidi="hi-IN"/>
              </w:rPr>
            </w:pPr>
          </w:p>
        </w:tc>
        <w:tc>
          <w:tcPr>
            <w:tcW w:w="1559" w:type="dxa"/>
          </w:tcPr>
          <w:p w:rsidR="000E2A7C" w:rsidRPr="000E2A7C" w:rsidRDefault="000E2A7C" w:rsidP="00BE09C6">
            <w:pPr>
              <w:jc w:val="both"/>
              <w:rPr>
                <w:rFonts w:ascii="Times New Roman" w:eastAsia="Calibri" w:hAnsi="Times New Roman" w:cs="Times New Roman"/>
                <w:color w:val="000000"/>
                <w:spacing w:val="-1"/>
                <w:sz w:val="21"/>
                <w:szCs w:val="21"/>
                <w:lang w:eastAsia="zh-CN" w:bidi="hi-IN"/>
              </w:rPr>
            </w:pPr>
            <w:r w:rsidRPr="000E2A7C">
              <w:rPr>
                <w:rFonts w:ascii="Times New Roman" w:eastAsia="Calibri" w:hAnsi="Times New Roman" w:cs="Times New Roman"/>
                <w:color w:val="000000"/>
                <w:spacing w:val="-1"/>
                <w:sz w:val="21"/>
                <w:szCs w:val="21"/>
                <w:lang w:eastAsia="zh-CN" w:bidi="hi-IN"/>
              </w:rPr>
              <w:t>Описание</w:t>
            </w:r>
          </w:p>
        </w:tc>
        <w:tc>
          <w:tcPr>
            <w:tcW w:w="1560" w:type="dxa"/>
          </w:tcPr>
          <w:p w:rsidR="000E2A7C" w:rsidRPr="000E2A7C" w:rsidRDefault="000E2A7C" w:rsidP="00BE09C6">
            <w:pPr>
              <w:jc w:val="both"/>
              <w:rPr>
                <w:rFonts w:ascii="Times New Roman" w:eastAsia="Calibri" w:hAnsi="Times New Roman" w:cs="Times New Roman"/>
                <w:color w:val="000000"/>
                <w:spacing w:val="-1"/>
                <w:sz w:val="21"/>
                <w:szCs w:val="21"/>
                <w:lang w:eastAsia="zh-CN" w:bidi="hi-IN"/>
              </w:rPr>
            </w:pPr>
            <w:r w:rsidRPr="000E2A7C">
              <w:rPr>
                <w:rFonts w:ascii="Times New Roman" w:eastAsia="Calibri" w:hAnsi="Times New Roman" w:cs="Times New Roman"/>
                <w:color w:val="000000"/>
                <w:spacing w:val="-1"/>
                <w:sz w:val="21"/>
                <w:szCs w:val="21"/>
                <w:lang w:eastAsia="zh-CN" w:bidi="hi-IN"/>
              </w:rPr>
              <w:t>Качественная</w:t>
            </w:r>
          </w:p>
        </w:tc>
        <w:tc>
          <w:tcPr>
            <w:tcW w:w="4252" w:type="dxa"/>
          </w:tcPr>
          <w:p w:rsidR="000E2A7C" w:rsidRPr="000E2A7C" w:rsidRDefault="000E2A7C" w:rsidP="00BE09C6">
            <w:pPr>
              <w:pStyle w:val="ad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0E2A7C">
              <w:rPr>
                <w:rFonts w:ascii="Times New Roman" w:hAnsi="Times New Roman" w:cs="Times New Roman"/>
                <w:sz w:val="21"/>
                <w:szCs w:val="21"/>
              </w:rPr>
              <w:t xml:space="preserve">Ходунки показаны больным детям, страдающим ДЦП, параличами различной </w:t>
            </w:r>
            <w:proofErr w:type="spellStart"/>
            <w:r w:rsidRPr="000E2A7C">
              <w:rPr>
                <w:rFonts w:ascii="Times New Roman" w:hAnsi="Times New Roman" w:cs="Times New Roman"/>
                <w:sz w:val="21"/>
                <w:szCs w:val="21"/>
              </w:rPr>
              <w:t>этилогии</w:t>
            </w:r>
            <w:proofErr w:type="spellEnd"/>
            <w:r w:rsidRPr="000E2A7C">
              <w:rPr>
                <w:rFonts w:ascii="Times New Roman" w:hAnsi="Times New Roman" w:cs="Times New Roman"/>
                <w:sz w:val="21"/>
                <w:szCs w:val="21"/>
              </w:rPr>
              <w:t xml:space="preserve">, сопровождающимися патологией опорно-двигательного аппарата. Ходунки </w:t>
            </w:r>
            <w:proofErr w:type="spellStart"/>
            <w:r w:rsidRPr="000E2A7C">
              <w:rPr>
                <w:rFonts w:ascii="Times New Roman" w:hAnsi="Times New Roman" w:cs="Times New Roman"/>
                <w:sz w:val="21"/>
                <w:szCs w:val="21"/>
              </w:rPr>
              <w:t>реверсионного</w:t>
            </w:r>
            <w:proofErr w:type="spellEnd"/>
            <w:r w:rsidRPr="000E2A7C">
              <w:rPr>
                <w:rFonts w:ascii="Times New Roman" w:hAnsi="Times New Roman" w:cs="Times New Roman"/>
                <w:sz w:val="21"/>
                <w:szCs w:val="21"/>
              </w:rPr>
              <w:t xml:space="preserve"> типа, представляющие собой комплексное устройство, обеспечивающее </w:t>
            </w:r>
            <w:proofErr w:type="spellStart"/>
            <w:r w:rsidRPr="000E2A7C">
              <w:rPr>
                <w:rFonts w:ascii="Times New Roman" w:hAnsi="Times New Roman" w:cs="Times New Roman"/>
                <w:sz w:val="21"/>
                <w:szCs w:val="21"/>
              </w:rPr>
              <w:t>поэтапность</w:t>
            </w:r>
            <w:proofErr w:type="spellEnd"/>
            <w:r w:rsidRPr="000E2A7C">
              <w:rPr>
                <w:rFonts w:ascii="Times New Roman" w:hAnsi="Times New Roman" w:cs="Times New Roman"/>
                <w:sz w:val="21"/>
                <w:szCs w:val="21"/>
              </w:rPr>
              <w:t xml:space="preserve"> реабилитации. Данные детские ходунки способствуют подавлению патологической постуральной активности, создают условия для выработки нормальных постуральных реакций, помогают предупредить развитие контрактур и патологической установки стоп. Оснащение:</w:t>
            </w:r>
          </w:p>
          <w:p w:rsidR="000E2A7C" w:rsidRPr="000E2A7C" w:rsidRDefault="000E2A7C" w:rsidP="00BE09C6">
            <w:pPr>
              <w:pStyle w:val="ad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0E2A7C">
              <w:rPr>
                <w:rFonts w:ascii="Times New Roman" w:hAnsi="Times New Roman" w:cs="Times New Roman"/>
                <w:sz w:val="21"/>
                <w:szCs w:val="21"/>
              </w:rPr>
              <w:t>- складная рама;</w:t>
            </w:r>
          </w:p>
          <w:p w:rsidR="000E2A7C" w:rsidRPr="000E2A7C" w:rsidRDefault="000E2A7C" w:rsidP="00BE09C6">
            <w:pPr>
              <w:pStyle w:val="ad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0E2A7C">
              <w:rPr>
                <w:rFonts w:ascii="Times New Roman" w:hAnsi="Times New Roman" w:cs="Times New Roman"/>
                <w:sz w:val="21"/>
                <w:szCs w:val="21"/>
              </w:rPr>
              <w:t>- мягкие нескользящие ручки;</w:t>
            </w:r>
          </w:p>
          <w:p w:rsidR="000E2A7C" w:rsidRPr="000E2A7C" w:rsidRDefault="000E2A7C" w:rsidP="00BE09C6">
            <w:pPr>
              <w:pStyle w:val="ad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0E2A7C">
              <w:rPr>
                <w:rFonts w:ascii="Times New Roman" w:hAnsi="Times New Roman" w:cs="Times New Roman"/>
                <w:sz w:val="21"/>
                <w:szCs w:val="21"/>
              </w:rPr>
              <w:t>- 4 колеса;</w:t>
            </w:r>
          </w:p>
          <w:p w:rsidR="000E2A7C" w:rsidRPr="000E2A7C" w:rsidRDefault="000E2A7C" w:rsidP="00BE09C6">
            <w:pPr>
              <w:pStyle w:val="ad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0E2A7C">
              <w:rPr>
                <w:rFonts w:ascii="Times New Roman" w:hAnsi="Times New Roman" w:cs="Times New Roman"/>
                <w:sz w:val="21"/>
                <w:szCs w:val="21"/>
              </w:rPr>
              <w:t>- передние колеса с фиксацией поворотного механизма;</w:t>
            </w:r>
          </w:p>
          <w:p w:rsidR="000E2A7C" w:rsidRPr="000E2A7C" w:rsidRDefault="000E2A7C" w:rsidP="00BE09C6">
            <w:pPr>
              <w:pStyle w:val="ad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0E2A7C">
              <w:rPr>
                <w:rFonts w:ascii="Times New Roman" w:hAnsi="Times New Roman" w:cs="Times New Roman"/>
                <w:sz w:val="21"/>
                <w:szCs w:val="21"/>
              </w:rPr>
              <w:t>- задние колеса с храповым механизмом, поддерживающие трусики в комплекте;</w:t>
            </w:r>
          </w:p>
          <w:p w:rsidR="000E2A7C" w:rsidRPr="000E2A7C" w:rsidRDefault="000E2A7C" w:rsidP="00BE09C6">
            <w:pPr>
              <w:pStyle w:val="ad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0E2A7C">
              <w:rPr>
                <w:rFonts w:ascii="Times New Roman" w:hAnsi="Times New Roman" w:cs="Times New Roman"/>
                <w:sz w:val="21"/>
                <w:szCs w:val="21"/>
              </w:rPr>
              <w:t>- стабилизатор спины с фиксирующим ремнем безопасности.</w:t>
            </w:r>
          </w:p>
          <w:p w:rsidR="000E2A7C" w:rsidRPr="000E2A7C" w:rsidRDefault="000E2A7C" w:rsidP="00BE09C6">
            <w:pPr>
              <w:pStyle w:val="ad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0E2A7C">
              <w:rPr>
                <w:rFonts w:ascii="Times New Roman" w:hAnsi="Times New Roman" w:cs="Times New Roman"/>
                <w:sz w:val="21"/>
                <w:szCs w:val="21"/>
              </w:rPr>
              <w:t>Рост Получателей от 100 см до 130 см.</w:t>
            </w:r>
          </w:p>
        </w:tc>
        <w:tc>
          <w:tcPr>
            <w:tcW w:w="1701" w:type="dxa"/>
          </w:tcPr>
          <w:p w:rsidR="000E2A7C" w:rsidRPr="000E2A7C" w:rsidRDefault="000E2A7C" w:rsidP="00BE09C6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0E2A7C">
              <w:rPr>
                <w:rFonts w:ascii="Times New Roman" w:eastAsia="Calibri" w:hAnsi="Times New Roman" w:cs="Times New Roman"/>
                <w:color w:val="000000"/>
                <w:spacing w:val="-1"/>
                <w:sz w:val="21"/>
                <w:szCs w:val="21"/>
                <w:lang w:eastAsia="zh-CN" w:bidi="hi-IN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</w:tcPr>
          <w:p w:rsidR="000E2A7C" w:rsidRPr="000E2A7C" w:rsidRDefault="000E2A7C" w:rsidP="00BE09C6">
            <w:pPr>
              <w:jc w:val="both"/>
              <w:rPr>
                <w:rFonts w:ascii="Times New Roman" w:eastAsia="Calibri" w:hAnsi="Times New Roman" w:cs="Times New Roman"/>
                <w:color w:val="000000"/>
                <w:spacing w:val="-1"/>
                <w:sz w:val="21"/>
                <w:szCs w:val="21"/>
                <w:lang w:eastAsia="zh-CN" w:bidi="hi-IN"/>
              </w:rPr>
            </w:pPr>
            <w:r w:rsidRPr="000E2A7C">
              <w:rPr>
                <w:rFonts w:ascii="Times New Roman" w:eastAsia="Calibri" w:hAnsi="Times New Roman" w:cs="Times New Roman"/>
                <w:color w:val="000000"/>
                <w:spacing w:val="-1"/>
                <w:sz w:val="21"/>
                <w:szCs w:val="21"/>
                <w:lang w:eastAsia="zh-CN" w:bidi="hi-IN"/>
              </w:rPr>
              <w:t>-</w:t>
            </w:r>
          </w:p>
        </w:tc>
        <w:tc>
          <w:tcPr>
            <w:tcW w:w="1134" w:type="dxa"/>
          </w:tcPr>
          <w:p w:rsidR="000E2A7C" w:rsidRPr="000E2A7C" w:rsidRDefault="000E2A7C" w:rsidP="00BE09C6">
            <w:pPr>
              <w:jc w:val="both"/>
              <w:rPr>
                <w:rFonts w:ascii="Times New Roman" w:eastAsia="Calibri" w:hAnsi="Times New Roman" w:cs="Times New Roman"/>
                <w:color w:val="000000"/>
                <w:spacing w:val="-1"/>
                <w:sz w:val="21"/>
                <w:szCs w:val="21"/>
                <w:lang w:eastAsia="zh-CN" w:bidi="hi-IN"/>
              </w:rPr>
            </w:pPr>
            <w:r w:rsidRPr="000E2A7C">
              <w:rPr>
                <w:rFonts w:ascii="Times New Roman" w:eastAsia="Calibri" w:hAnsi="Times New Roman" w:cs="Times New Roman"/>
                <w:color w:val="000000"/>
                <w:spacing w:val="-1"/>
                <w:sz w:val="21"/>
                <w:szCs w:val="21"/>
                <w:lang w:eastAsia="zh-CN" w:bidi="hi-IN"/>
              </w:rPr>
              <w:t>-</w:t>
            </w:r>
          </w:p>
        </w:tc>
        <w:tc>
          <w:tcPr>
            <w:tcW w:w="1049" w:type="dxa"/>
          </w:tcPr>
          <w:p w:rsidR="000E2A7C" w:rsidRPr="000E2A7C" w:rsidRDefault="000E2A7C" w:rsidP="00BE09C6">
            <w:pPr>
              <w:jc w:val="both"/>
              <w:rPr>
                <w:rFonts w:ascii="Times New Roman" w:eastAsia="Calibri" w:hAnsi="Times New Roman" w:cs="Times New Roman"/>
                <w:color w:val="000000"/>
                <w:spacing w:val="-1"/>
                <w:sz w:val="21"/>
                <w:szCs w:val="21"/>
                <w:lang w:eastAsia="zh-CN" w:bidi="hi-IN"/>
              </w:rPr>
            </w:pPr>
            <w:r w:rsidRPr="000E2A7C">
              <w:rPr>
                <w:rFonts w:ascii="Times New Roman" w:eastAsia="Calibri" w:hAnsi="Times New Roman" w:cs="Times New Roman"/>
                <w:color w:val="000000"/>
                <w:spacing w:val="-1"/>
                <w:sz w:val="21"/>
                <w:szCs w:val="21"/>
                <w:lang w:eastAsia="zh-CN" w:bidi="hi-IN"/>
              </w:rPr>
              <w:t>-</w:t>
            </w:r>
          </w:p>
        </w:tc>
        <w:tc>
          <w:tcPr>
            <w:tcW w:w="1219" w:type="dxa"/>
          </w:tcPr>
          <w:p w:rsidR="000E2A7C" w:rsidRPr="000E2A7C" w:rsidRDefault="000E2A7C" w:rsidP="00BE09C6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0E2A7C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709" w:type="dxa"/>
            <w:vMerge w:val="restart"/>
          </w:tcPr>
          <w:p w:rsidR="000E2A7C" w:rsidRPr="000E2A7C" w:rsidRDefault="000E2A7C" w:rsidP="00BE09C6">
            <w:pPr>
              <w:jc w:val="both"/>
              <w:rPr>
                <w:rFonts w:ascii="Times New Roman" w:eastAsia="Calibri" w:hAnsi="Times New Roman" w:cs="Times New Roman"/>
                <w:color w:val="000000"/>
                <w:spacing w:val="-1"/>
                <w:sz w:val="21"/>
                <w:szCs w:val="21"/>
                <w:lang w:eastAsia="zh-CN" w:bidi="hi-IN"/>
              </w:rPr>
            </w:pPr>
            <w:r w:rsidRPr="000E2A7C">
              <w:rPr>
                <w:rFonts w:ascii="Times New Roman" w:eastAsia="Calibri" w:hAnsi="Times New Roman" w:cs="Times New Roman"/>
                <w:color w:val="000000"/>
                <w:spacing w:val="-1"/>
                <w:sz w:val="21"/>
                <w:szCs w:val="21"/>
                <w:lang w:eastAsia="zh-CN" w:bidi="hi-IN"/>
              </w:rPr>
              <w:t>9</w:t>
            </w:r>
          </w:p>
        </w:tc>
      </w:tr>
      <w:tr w:rsidR="000E2A7C" w:rsidRPr="000E2A7C" w:rsidTr="000E2A7C">
        <w:tc>
          <w:tcPr>
            <w:tcW w:w="1560" w:type="dxa"/>
            <w:vMerge/>
          </w:tcPr>
          <w:p w:rsidR="000E2A7C" w:rsidRPr="000E2A7C" w:rsidRDefault="000E2A7C" w:rsidP="00BE09C6">
            <w:pPr>
              <w:jc w:val="both"/>
              <w:rPr>
                <w:rFonts w:ascii="Times New Roman" w:eastAsia="Calibri" w:hAnsi="Times New Roman" w:cs="Times New Roman"/>
                <w:color w:val="000000"/>
                <w:spacing w:val="-1"/>
                <w:sz w:val="21"/>
                <w:szCs w:val="21"/>
                <w:lang w:eastAsia="zh-CN" w:bidi="hi-IN"/>
              </w:rPr>
            </w:pPr>
          </w:p>
        </w:tc>
        <w:tc>
          <w:tcPr>
            <w:tcW w:w="1559" w:type="dxa"/>
          </w:tcPr>
          <w:p w:rsidR="000E2A7C" w:rsidRPr="000E2A7C" w:rsidRDefault="000E2A7C" w:rsidP="00BE09C6">
            <w:pPr>
              <w:jc w:val="both"/>
              <w:rPr>
                <w:rFonts w:ascii="Times New Roman" w:eastAsia="Calibri" w:hAnsi="Times New Roman" w:cs="Times New Roman"/>
                <w:color w:val="000000"/>
                <w:spacing w:val="-1"/>
                <w:sz w:val="21"/>
                <w:szCs w:val="21"/>
                <w:lang w:eastAsia="zh-CN" w:bidi="hi-IN"/>
              </w:rPr>
            </w:pPr>
            <w:r w:rsidRPr="000E2A7C">
              <w:rPr>
                <w:rFonts w:ascii="Times New Roman" w:eastAsia="Calibri" w:hAnsi="Times New Roman" w:cs="Times New Roman"/>
                <w:color w:val="000000"/>
                <w:spacing w:val="-1"/>
                <w:sz w:val="21"/>
                <w:szCs w:val="21"/>
                <w:lang w:eastAsia="zh-CN" w:bidi="hi-IN"/>
              </w:rPr>
              <w:t>Ширина</w:t>
            </w:r>
          </w:p>
        </w:tc>
        <w:tc>
          <w:tcPr>
            <w:tcW w:w="1560" w:type="dxa"/>
          </w:tcPr>
          <w:p w:rsidR="000E2A7C" w:rsidRPr="000E2A7C" w:rsidRDefault="000E2A7C" w:rsidP="00BE09C6">
            <w:pPr>
              <w:jc w:val="both"/>
              <w:rPr>
                <w:rFonts w:ascii="Times New Roman" w:eastAsia="Calibri" w:hAnsi="Times New Roman" w:cs="Times New Roman"/>
                <w:color w:val="000000"/>
                <w:spacing w:val="-1"/>
                <w:sz w:val="21"/>
                <w:szCs w:val="21"/>
                <w:lang w:eastAsia="zh-CN" w:bidi="hi-IN"/>
              </w:rPr>
            </w:pPr>
            <w:r w:rsidRPr="000E2A7C">
              <w:rPr>
                <w:rFonts w:ascii="Times New Roman" w:eastAsia="Calibri" w:hAnsi="Times New Roman" w:cs="Times New Roman"/>
                <w:color w:val="000000"/>
                <w:spacing w:val="-1"/>
                <w:sz w:val="21"/>
                <w:szCs w:val="21"/>
                <w:lang w:eastAsia="zh-CN" w:bidi="hi-IN"/>
              </w:rPr>
              <w:t>Количественная</w:t>
            </w:r>
          </w:p>
        </w:tc>
        <w:tc>
          <w:tcPr>
            <w:tcW w:w="4252" w:type="dxa"/>
          </w:tcPr>
          <w:p w:rsidR="000E2A7C" w:rsidRPr="000E2A7C" w:rsidRDefault="000E2A7C" w:rsidP="00BE09C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pacing w:val="-1"/>
                <w:sz w:val="21"/>
                <w:szCs w:val="21"/>
                <w:lang w:eastAsia="zh-CN" w:bidi="hi-IN"/>
              </w:rPr>
            </w:pPr>
            <w:r w:rsidRPr="000E2A7C">
              <w:rPr>
                <w:rFonts w:ascii="Times New Roman" w:hAnsi="Times New Roman" w:cs="Times New Roman"/>
                <w:sz w:val="21"/>
                <w:szCs w:val="21"/>
              </w:rPr>
              <w:t>общая ширина не менее 620 мм</w:t>
            </w:r>
          </w:p>
        </w:tc>
        <w:tc>
          <w:tcPr>
            <w:tcW w:w="1701" w:type="dxa"/>
          </w:tcPr>
          <w:p w:rsidR="000E2A7C" w:rsidRPr="000E2A7C" w:rsidRDefault="000E2A7C" w:rsidP="00BE09C6">
            <w:pPr>
              <w:jc w:val="both"/>
              <w:rPr>
                <w:rFonts w:ascii="Times New Roman" w:eastAsia="Calibri" w:hAnsi="Times New Roman" w:cs="Times New Roman"/>
                <w:color w:val="000000"/>
                <w:spacing w:val="-1"/>
                <w:sz w:val="21"/>
                <w:szCs w:val="21"/>
                <w:lang w:eastAsia="zh-CN" w:bidi="hi-IN"/>
              </w:rPr>
            </w:pPr>
            <w:r w:rsidRPr="000E2A7C">
              <w:rPr>
                <w:rFonts w:ascii="Times New Roman" w:eastAsia="Calibri" w:hAnsi="Times New Roman" w:cs="Times New Roman"/>
                <w:color w:val="000000"/>
                <w:spacing w:val="-1"/>
                <w:sz w:val="21"/>
                <w:szCs w:val="21"/>
                <w:lang w:eastAsia="zh-CN" w:bidi="hi-IN"/>
              </w:rPr>
              <w:t xml:space="preserve">Участник закупки указывает в </w:t>
            </w:r>
            <w:r w:rsidRPr="000E2A7C">
              <w:rPr>
                <w:rFonts w:ascii="Times New Roman" w:eastAsia="Calibri" w:hAnsi="Times New Roman" w:cs="Times New Roman"/>
                <w:color w:val="000000"/>
                <w:spacing w:val="-1"/>
                <w:sz w:val="21"/>
                <w:szCs w:val="21"/>
                <w:lang w:eastAsia="zh-CN" w:bidi="hi-IN"/>
              </w:rPr>
              <w:lastRenderedPageBreak/>
              <w:t>заявке конкретное значение характеристики</w:t>
            </w:r>
          </w:p>
        </w:tc>
        <w:tc>
          <w:tcPr>
            <w:tcW w:w="1134" w:type="dxa"/>
          </w:tcPr>
          <w:p w:rsidR="000E2A7C" w:rsidRPr="000E2A7C" w:rsidRDefault="000E2A7C" w:rsidP="00BE09C6">
            <w:pPr>
              <w:jc w:val="both"/>
              <w:rPr>
                <w:rFonts w:ascii="Times New Roman" w:eastAsia="Calibri" w:hAnsi="Times New Roman" w:cs="Times New Roman"/>
                <w:color w:val="000000"/>
                <w:spacing w:val="-1"/>
                <w:sz w:val="21"/>
                <w:szCs w:val="21"/>
                <w:lang w:eastAsia="zh-CN" w:bidi="hi-IN"/>
              </w:rPr>
            </w:pPr>
            <w:r w:rsidRPr="000E2A7C">
              <w:rPr>
                <w:rFonts w:ascii="Times New Roman" w:eastAsia="Calibri" w:hAnsi="Times New Roman" w:cs="Times New Roman"/>
                <w:color w:val="000000"/>
                <w:spacing w:val="-1"/>
                <w:sz w:val="21"/>
                <w:szCs w:val="21"/>
                <w:lang w:eastAsia="zh-CN" w:bidi="hi-IN"/>
              </w:rPr>
              <w:lastRenderedPageBreak/>
              <w:t>мм.</w:t>
            </w:r>
          </w:p>
        </w:tc>
        <w:tc>
          <w:tcPr>
            <w:tcW w:w="1134" w:type="dxa"/>
          </w:tcPr>
          <w:p w:rsidR="000E2A7C" w:rsidRPr="000E2A7C" w:rsidRDefault="000E2A7C" w:rsidP="00BE09C6">
            <w:pPr>
              <w:jc w:val="both"/>
              <w:rPr>
                <w:rFonts w:ascii="Times New Roman" w:eastAsia="Calibri" w:hAnsi="Times New Roman" w:cs="Times New Roman"/>
                <w:color w:val="000000"/>
                <w:spacing w:val="-1"/>
                <w:sz w:val="21"/>
                <w:szCs w:val="21"/>
                <w:lang w:eastAsia="zh-CN" w:bidi="hi-IN"/>
              </w:rPr>
            </w:pPr>
            <w:r w:rsidRPr="000E2A7C">
              <w:rPr>
                <w:rFonts w:ascii="Times New Roman" w:eastAsia="Calibri" w:hAnsi="Times New Roman" w:cs="Times New Roman"/>
                <w:color w:val="000000"/>
                <w:spacing w:val="-1"/>
                <w:sz w:val="21"/>
                <w:szCs w:val="21"/>
                <w:lang w:eastAsia="zh-CN" w:bidi="hi-IN"/>
              </w:rPr>
              <w:t>-</w:t>
            </w:r>
          </w:p>
        </w:tc>
        <w:tc>
          <w:tcPr>
            <w:tcW w:w="1049" w:type="dxa"/>
          </w:tcPr>
          <w:p w:rsidR="000E2A7C" w:rsidRPr="000E2A7C" w:rsidRDefault="000E2A7C" w:rsidP="00BE09C6">
            <w:pPr>
              <w:jc w:val="both"/>
              <w:rPr>
                <w:rFonts w:ascii="Times New Roman" w:eastAsia="Calibri" w:hAnsi="Times New Roman" w:cs="Times New Roman"/>
                <w:color w:val="000000"/>
                <w:spacing w:val="-1"/>
                <w:sz w:val="21"/>
                <w:szCs w:val="21"/>
                <w:lang w:eastAsia="zh-CN" w:bidi="hi-IN"/>
              </w:rPr>
            </w:pPr>
            <w:r w:rsidRPr="000E2A7C">
              <w:rPr>
                <w:rFonts w:ascii="Times New Roman" w:eastAsia="Calibri" w:hAnsi="Times New Roman" w:cs="Times New Roman"/>
                <w:color w:val="000000"/>
                <w:spacing w:val="-1"/>
                <w:sz w:val="21"/>
                <w:szCs w:val="21"/>
                <w:lang w:eastAsia="zh-CN" w:bidi="hi-IN"/>
              </w:rPr>
              <w:t>-</w:t>
            </w:r>
          </w:p>
        </w:tc>
        <w:tc>
          <w:tcPr>
            <w:tcW w:w="1219" w:type="dxa"/>
          </w:tcPr>
          <w:p w:rsidR="000E2A7C" w:rsidRPr="000E2A7C" w:rsidRDefault="000E2A7C" w:rsidP="00BE09C6">
            <w:pPr>
              <w:jc w:val="center"/>
              <w:rPr>
                <w:rFonts w:ascii="Times New Roman" w:eastAsia="Calibri" w:hAnsi="Times New Roman" w:cs="Times New Roman"/>
                <w:color w:val="000000"/>
                <w:spacing w:val="-1"/>
                <w:sz w:val="21"/>
                <w:szCs w:val="21"/>
                <w:lang w:eastAsia="zh-CN" w:bidi="hi-IN"/>
              </w:rPr>
            </w:pPr>
            <w:proofErr w:type="spellStart"/>
            <w:r w:rsidRPr="000E2A7C">
              <w:rPr>
                <w:rFonts w:ascii="Times New Roman" w:eastAsia="Calibri" w:hAnsi="Times New Roman" w:cs="Times New Roman"/>
                <w:color w:val="000000"/>
                <w:spacing w:val="-1"/>
                <w:sz w:val="21"/>
                <w:szCs w:val="21"/>
                <w:lang w:val="en-US" w:eastAsia="zh-CN" w:bidi="hi-IN"/>
              </w:rPr>
              <w:t>Больше</w:t>
            </w:r>
            <w:proofErr w:type="spellEnd"/>
            <w:r w:rsidRPr="000E2A7C">
              <w:rPr>
                <w:rFonts w:ascii="Times New Roman" w:eastAsia="Calibri" w:hAnsi="Times New Roman" w:cs="Times New Roman"/>
                <w:color w:val="000000"/>
                <w:spacing w:val="-1"/>
                <w:sz w:val="21"/>
                <w:szCs w:val="21"/>
                <w:lang w:val="en-US" w:eastAsia="zh-CN" w:bidi="hi-IN"/>
              </w:rPr>
              <w:t xml:space="preserve"> </w:t>
            </w:r>
            <w:r w:rsidRPr="000E2A7C">
              <w:rPr>
                <w:rFonts w:ascii="Times New Roman" w:eastAsia="Calibri" w:hAnsi="Times New Roman" w:cs="Times New Roman"/>
                <w:color w:val="000000"/>
                <w:spacing w:val="-1"/>
                <w:sz w:val="21"/>
                <w:szCs w:val="21"/>
                <w:lang w:eastAsia="zh-CN" w:bidi="hi-IN"/>
              </w:rPr>
              <w:t>или равно 620</w:t>
            </w:r>
          </w:p>
        </w:tc>
        <w:tc>
          <w:tcPr>
            <w:tcW w:w="709" w:type="dxa"/>
            <w:vMerge/>
          </w:tcPr>
          <w:p w:rsidR="000E2A7C" w:rsidRPr="000E2A7C" w:rsidRDefault="000E2A7C" w:rsidP="00BE09C6">
            <w:pPr>
              <w:jc w:val="both"/>
              <w:rPr>
                <w:rFonts w:ascii="Times New Roman" w:eastAsia="Calibri" w:hAnsi="Times New Roman" w:cs="Times New Roman"/>
                <w:color w:val="000000"/>
                <w:spacing w:val="-1"/>
                <w:sz w:val="21"/>
                <w:szCs w:val="21"/>
                <w:lang w:eastAsia="zh-CN" w:bidi="hi-IN"/>
              </w:rPr>
            </w:pPr>
          </w:p>
        </w:tc>
      </w:tr>
      <w:tr w:rsidR="000E2A7C" w:rsidRPr="000E2A7C" w:rsidTr="000E2A7C">
        <w:tc>
          <w:tcPr>
            <w:tcW w:w="1560" w:type="dxa"/>
            <w:vMerge/>
          </w:tcPr>
          <w:p w:rsidR="000E2A7C" w:rsidRPr="000E2A7C" w:rsidRDefault="000E2A7C" w:rsidP="00BE09C6">
            <w:pPr>
              <w:jc w:val="both"/>
              <w:rPr>
                <w:rFonts w:ascii="Times New Roman" w:eastAsia="Calibri" w:hAnsi="Times New Roman" w:cs="Times New Roman"/>
                <w:color w:val="000000"/>
                <w:spacing w:val="-1"/>
                <w:sz w:val="21"/>
                <w:szCs w:val="21"/>
                <w:lang w:eastAsia="zh-CN" w:bidi="hi-IN"/>
              </w:rPr>
            </w:pPr>
          </w:p>
        </w:tc>
        <w:tc>
          <w:tcPr>
            <w:tcW w:w="1559" w:type="dxa"/>
          </w:tcPr>
          <w:p w:rsidR="000E2A7C" w:rsidRPr="000E2A7C" w:rsidRDefault="000E2A7C" w:rsidP="00BE09C6">
            <w:pPr>
              <w:jc w:val="both"/>
              <w:rPr>
                <w:rFonts w:ascii="Times New Roman" w:eastAsia="Calibri" w:hAnsi="Times New Roman" w:cs="Times New Roman"/>
                <w:color w:val="000000"/>
                <w:spacing w:val="-1"/>
                <w:sz w:val="21"/>
                <w:szCs w:val="21"/>
                <w:lang w:eastAsia="zh-CN" w:bidi="hi-IN"/>
              </w:rPr>
            </w:pPr>
            <w:r w:rsidRPr="000E2A7C">
              <w:rPr>
                <w:rFonts w:ascii="Times New Roman" w:eastAsia="Calibri" w:hAnsi="Times New Roman" w:cs="Times New Roman"/>
                <w:color w:val="000000"/>
                <w:spacing w:val="-1"/>
                <w:sz w:val="21"/>
                <w:szCs w:val="21"/>
                <w:lang w:eastAsia="zh-CN" w:bidi="hi-IN"/>
              </w:rPr>
              <w:t>Ширина между ручками</w:t>
            </w:r>
          </w:p>
        </w:tc>
        <w:tc>
          <w:tcPr>
            <w:tcW w:w="1560" w:type="dxa"/>
          </w:tcPr>
          <w:p w:rsidR="000E2A7C" w:rsidRPr="000E2A7C" w:rsidRDefault="000E2A7C" w:rsidP="00BE09C6">
            <w:pPr>
              <w:jc w:val="both"/>
              <w:rPr>
                <w:rFonts w:ascii="Times New Roman" w:eastAsia="Calibri" w:hAnsi="Times New Roman" w:cs="Times New Roman"/>
                <w:color w:val="000000"/>
                <w:spacing w:val="-1"/>
                <w:sz w:val="21"/>
                <w:szCs w:val="21"/>
                <w:lang w:eastAsia="zh-CN" w:bidi="hi-IN"/>
              </w:rPr>
            </w:pPr>
            <w:r w:rsidRPr="000E2A7C">
              <w:rPr>
                <w:rFonts w:ascii="Times New Roman" w:eastAsia="Calibri" w:hAnsi="Times New Roman" w:cs="Times New Roman"/>
                <w:color w:val="000000"/>
                <w:spacing w:val="-1"/>
                <w:sz w:val="21"/>
                <w:szCs w:val="21"/>
                <w:lang w:eastAsia="zh-CN" w:bidi="hi-IN"/>
              </w:rPr>
              <w:t>Количественная</w:t>
            </w:r>
          </w:p>
        </w:tc>
        <w:tc>
          <w:tcPr>
            <w:tcW w:w="4252" w:type="dxa"/>
          </w:tcPr>
          <w:p w:rsidR="000E2A7C" w:rsidRPr="000E2A7C" w:rsidRDefault="000E2A7C" w:rsidP="00BE09C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pacing w:val="-1"/>
                <w:sz w:val="21"/>
                <w:szCs w:val="21"/>
                <w:lang w:eastAsia="zh-CN" w:bidi="hi-IN"/>
              </w:rPr>
            </w:pPr>
            <w:r w:rsidRPr="000E2A7C">
              <w:rPr>
                <w:rFonts w:ascii="Times New Roman" w:hAnsi="Times New Roman" w:cs="Times New Roman"/>
                <w:sz w:val="21"/>
                <w:szCs w:val="21"/>
              </w:rPr>
              <w:t>ширина между ручками не менее 350 мм</w:t>
            </w:r>
          </w:p>
        </w:tc>
        <w:tc>
          <w:tcPr>
            <w:tcW w:w="1701" w:type="dxa"/>
          </w:tcPr>
          <w:p w:rsidR="000E2A7C" w:rsidRPr="000E2A7C" w:rsidRDefault="000E2A7C" w:rsidP="00BE09C6">
            <w:pPr>
              <w:jc w:val="both"/>
              <w:rPr>
                <w:rFonts w:ascii="Times New Roman" w:eastAsia="Calibri" w:hAnsi="Times New Roman" w:cs="Times New Roman"/>
                <w:color w:val="000000"/>
                <w:spacing w:val="-1"/>
                <w:sz w:val="21"/>
                <w:szCs w:val="21"/>
                <w:lang w:eastAsia="zh-CN" w:bidi="hi-IN"/>
              </w:rPr>
            </w:pPr>
            <w:r w:rsidRPr="000E2A7C">
              <w:rPr>
                <w:rFonts w:ascii="Times New Roman" w:eastAsia="Calibri" w:hAnsi="Times New Roman" w:cs="Times New Roman"/>
                <w:color w:val="000000"/>
                <w:spacing w:val="-1"/>
                <w:sz w:val="21"/>
                <w:szCs w:val="21"/>
                <w:lang w:eastAsia="zh-CN" w:bidi="hi-IN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1134" w:type="dxa"/>
          </w:tcPr>
          <w:p w:rsidR="000E2A7C" w:rsidRPr="000E2A7C" w:rsidRDefault="000E2A7C" w:rsidP="00BE09C6">
            <w:pPr>
              <w:jc w:val="both"/>
              <w:rPr>
                <w:rFonts w:ascii="Times New Roman" w:eastAsia="Calibri" w:hAnsi="Times New Roman" w:cs="Times New Roman"/>
                <w:color w:val="000000"/>
                <w:spacing w:val="-1"/>
                <w:sz w:val="21"/>
                <w:szCs w:val="21"/>
                <w:lang w:eastAsia="zh-CN" w:bidi="hi-IN"/>
              </w:rPr>
            </w:pPr>
            <w:r w:rsidRPr="000E2A7C">
              <w:rPr>
                <w:rFonts w:ascii="Times New Roman" w:eastAsia="Calibri" w:hAnsi="Times New Roman" w:cs="Times New Roman"/>
                <w:color w:val="000000"/>
                <w:spacing w:val="-1"/>
                <w:sz w:val="21"/>
                <w:szCs w:val="21"/>
                <w:lang w:eastAsia="zh-CN" w:bidi="hi-IN"/>
              </w:rPr>
              <w:t>мм.</w:t>
            </w:r>
          </w:p>
        </w:tc>
        <w:tc>
          <w:tcPr>
            <w:tcW w:w="1134" w:type="dxa"/>
          </w:tcPr>
          <w:p w:rsidR="000E2A7C" w:rsidRPr="000E2A7C" w:rsidRDefault="000E2A7C" w:rsidP="00BE09C6">
            <w:pPr>
              <w:jc w:val="both"/>
              <w:rPr>
                <w:rFonts w:ascii="Times New Roman" w:eastAsia="Calibri" w:hAnsi="Times New Roman" w:cs="Times New Roman"/>
                <w:color w:val="000000"/>
                <w:spacing w:val="-1"/>
                <w:sz w:val="21"/>
                <w:szCs w:val="21"/>
                <w:lang w:eastAsia="zh-CN" w:bidi="hi-IN"/>
              </w:rPr>
            </w:pPr>
            <w:r w:rsidRPr="000E2A7C">
              <w:rPr>
                <w:rFonts w:ascii="Times New Roman" w:eastAsia="Calibri" w:hAnsi="Times New Roman" w:cs="Times New Roman"/>
                <w:color w:val="000000"/>
                <w:spacing w:val="-1"/>
                <w:sz w:val="21"/>
                <w:szCs w:val="21"/>
                <w:lang w:eastAsia="zh-CN" w:bidi="hi-IN"/>
              </w:rPr>
              <w:t>-</w:t>
            </w:r>
          </w:p>
        </w:tc>
        <w:tc>
          <w:tcPr>
            <w:tcW w:w="1049" w:type="dxa"/>
          </w:tcPr>
          <w:p w:rsidR="000E2A7C" w:rsidRPr="000E2A7C" w:rsidRDefault="000E2A7C" w:rsidP="00BE09C6">
            <w:pPr>
              <w:jc w:val="both"/>
              <w:rPr>
                <w:rFonts w:ascii="Times New Roman" w:eastAsia="Calibri" w:hAnsi="Times New Roman" w:cs="Times New Roman"/>
                <w:color w:val="000000"/>
                <w:spacing w:val="-1"/>
                <w:sz w:val="21"/>
                <w:szCs w:val="21"/>
                <w:lang w:eastAsia="zh-CN" w:bidi="hi-IN"/>
              </w:rPr>
            </w:pPr>
            <w:r w:rsidRPr="000E2A7C">
              <w:rPr>
                <w:rFonts w:ascii="Times New Roman" w:eastAsia="Calibri" w:hAnsi="Times New Roman" w:cs="Times New Roman"/>
                <w:color w:val="000000"/>
                <w:spacing w:val="-1"/>
                <w:sz w:val="21"/>
                <w:szCs w:val="21"/>
                <w:lang w:eastAsia="zh-CN" w:bidi="hi-IN"/>
              </w:rPr>
              <w:t>-</w:t>
            </w:r>
          </w:p>
        </w:tc>
        <w:tc>
          <w:tcPr>
            <w:tcW w:w="1219" w:type="dxa"/>
          </w:tcPr>
          <w:p w:rsidR="000E2A7C" w:rsidRPr="000E2A7C" w:rsidRDefault="000E2A7C" w:rsidP="00BE09C6">
            <w:pPr>
              <w:jc w:val="center"/>
              <w:rPr>
                <w:rFonts w:ascii="Times New Roman" w:eastAsia="Calibri" w:hAnsi="Times New Roman" w:cs="Times New Roman"/>
                <w:color w:val="000000"/>
                <w:spacing w:val="-1"/>
                <w:sz w:val="21"/>
                <w:szCs w:val="21"/>
                <w:lang w:eastAsia="zh-CN" w:bidi="hi-IN"/>
              </w:rPr>
            </w:pPr>
            <w:r w:rsidRPr="000E2A7C">
              <w:rPr>
                <w:rFonts w:ascii="Times New Roman" w:eastAsia="Calibri" w:hAnsi="Times New Roman" w:cs="Times New Roman"/>
                <w:color w:val="000000"/>
                <w:spacing w:val="-1"/>
                <w:sz w:val="21"/>
                <w:szCs w:val="21"/>
                <w:lang w:eastAsia="zh-CN" w:bidi="hi-IN"/>
              </w:rPr>
              <w:t>Больше или равно 350</w:t>
            </w:r>
          </w:p>
        </w:tc>
        <w:tc>
          <w:tcPr>
            <w:tcW w:w="709" w:type="dxa"/>
            <w:vMerge/>
          </w:tcPr>
          <w:p w:rsidR="000E2A7C" w:rsidRPr="000E2A7C" w:rsidRDefault="000E2A7C" w:rsidP="00BE09C6">
            <w:pPr>
              <w:jc w:val="both"/>
              <w:rPr>
                <w:rFonts w:ascii="Times New Roman" w:eastAsia="Calibri" w:hAnsi="Times New Roman" w:cs="Times New Roman"/>
                <w:color w:val="000000"/>
                <w:spacing w:val="-1"/>
                <w:sz w:val="21"/>
                <w:szCs w:val="21"/>
                <w:lang w:eastAsia="zh-CN" w:bidi="hi-IN"/>
              </w:rPr>
            </w:pPr>
          </w:p>
        </w:tc>
      </w:tr>
      <w:tr w:rsidR="000E2A7C" w:rsidRPr="000E2A7C" w:rsidTr="000E2A7C">
        <w:tc>
          <w:tcPr>
            <w:tcW w:w="1560" w:type="dxa"/>
            <w:vMerge/>
          </w:tcPr>
          <w:p w:rsidR="000E2A7C" w:rsidRPr="000E2A7C" w:rsidRDefault="000E2A7C" w:rsidP="00BE09C6">
            <w:pPr>
              <w:jc w:val="both"/>
              <w:rPr>
                <w:rFonts w:ascii="Times New Roman" w:eastAsia="Calibri" w:hAnsi="Times New Roman" w:cs="Times New Roman"/>
                <w:color w:val="000000"/>
                <w:spacing w:val="-1"/>
                <w:sz w:val="21"/>
                <w:szCs w:val="21"/>
                <w:lang w:eastAsia="zh-CN" w:bidi="hi-IN"/>
              </w:rPr>
            </w:pPr>
          </w:p>
        </w:tc>
        <w:tc>
          <w:tcPr>
            <w:tcW w:w="1559" w:type="dxa"/>
          </w:tcPr>
          <w:p w:rsidR="000E2A7C" w:rsidRPr="000E2A7C" w:rsidRDefault="000E2A7C" w:rsidP="00BE09C6">
            <w:pPr>
              <w:jc w:val="both"/>
              <w:rPr>
                <w:rFonts w:ascii="Times New Roman" w:eastAsia="Calibri" w:hAnsi="Times New Roman" w:cs="Times New Roman"/>
                <w:color w:val="000000"/>
                <w:spacing w:val="-1"/>
                <w:sz w:val="21"/>
                <w:szCs w:val="21"/>
                <w:lang w:eastAsia="zh-CN" w:bidi="hi-IN"/>
              </w:rPr>
            </w:pPr>
            <w:r w:rsidRPr="000E2A7C">
              <w:rPr>
                <w:rFonts w:ascii="Times New Roman" w:eastAsia="Calibri" w:hAnsi="Times New Roman" w:cs="Times New Roman"/>
                <w:color w:val="000000"/>
                <w:spacing w:val="-1"/>
                <w:sz w:val="21"/>
                <w:szCs w:val="21"/>
                <w:lang w:eastAsia="zh-CN" w:bidi="hi-IN"/>
              </w:rPr>
              <w:t>Высота</w:t>
            </w:r>
          </w:p>
        </w:tc>
        <w:tc>
          <w:tcPr>
            <w:tcW w:w="1560" w:type="dxa"/>
          </w:tcPr>
          <w:p w:rsidR="000E2A7C" w:rsidRPr="000E2A7C" w:rsidRDefault="000E2A7C" w:rsidP="00BE09C6">
            <w:pPr>
              <w:jc w:val="both"/>
              <w:rPr>
                <w:rFonts w:ascii="Times New Roman" w:eastAsia="Calibri" w:hAnsi="Times New Roman" w:cs="Times New Roman"/>
                <w:color w:val="000000"/>
                <w:spacing w:val="-1"/>
                <w:sz w:val="21"/>
                <w:szCs w:val="21"/>
                <w:lang w:eastAsia="zh-CN" w:bidi="hi-IN"/>
              </w:rPr>
            </w:pPr>
            <w:r w:rsidRPr="000E2A7C">
              <w:rPr>
                <w:rFonts w:ascii="Times New Roman" w:eastAsia="Calibri" w:hAnsi="Times New Roman" w:cs="Times New Roman"/>
                <w:color w:val="000000"/>
                <w:spacing w:val="-1"/>
                <w:sz w:val="21"/>
                <w:szCs w:val="21"/>
                <w:lang w:eastAsia="zh-CN" w:bidi="hi-IN"/>
              </w:rPr>
              <w:t>Количественная</w:t>
            </w:r>
          </w:p>
        </w:tc>
        <w:tc>
          <w:tcPr>
            <w:tcW w:w="4252" w:type="dxa"/>
          </w:tcPr>
          <w:p w:rsidR="000E2A7C" w:rsidRPr="000E2A7C" w:rsidRDefault="000E2A7C" w:rsidP="00BE09C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pacing w:val="-1"/>
                <w:sz w:val="21"/>
                <w:szCs w:val="21"/>
                <w:lang w:eastAsia="zh-CN" w:bidi="hi-IN"/>
              </w:rPr>
            </w:pPr>
            <w:r w:rsidRPr="000E2A7C">
              <w:rPr>
                <w:rFonts w:ascii="Times New Roman" w:hAnsi="Times New Roman" w:cs="Times New Roman"/>
                <w:sz w:val="21"/>
                <w:szCs w:val="21"/>
              </w:rPr>
              <w:t>высота от ручек до пола не менее 520 мм не более 670 мм</w:t>
            </w:r>
          </w:p>
        </w:tc>
        <w:tc>
          <w:tcPr>
            <w:tcW w:w="1701" w:type="dxa"/>
          </w:tcPr>
          <w:p w:rsidR="000E2A7C" w:rsidRPr="000E2A7C" w:rsidRDefault="001B1D3D" w:rsidP="00BE09C6">
            <w:pPr>
              <w:jc w:val="both"/>
              <w:rPr>
                <w:rFonts w:ascii="Times New Roman" w:eastAsia="Calibri" w:hAnsi="Times New Roman" w:cs="Times New Roman"/>
                <w:color w:val="000000"/>
                <w:spacing w:val="-1"/>
                <w:sz w:val="21"/>
                <w:szCs w:val="21"/>
                <w:lang w:eastAsia="zh-CN" w:bidi="hi-IN"/>
              </w:rPr>
            </w:pPr>
            <w:r w:rsidRPr="000E2A7C">
              <w:rPr>
                <w:rFonts w:ascii="Times New Roman" w:eastAsia="Calibri" w:hAnsi="Times New Roman" w:cs="Times New Roman"/>
                <w:color w:val="000000"/>
                <w:spacing w:val="-1"/>
                <w:sz w:val="21"/>
                <w:szCs w:val="21"/>
                <w:lang w:eastAsia="zh-CN" w:bidi="hi-IN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1134" w:type="dxa"/>
          </w:tcPr>
          <w:p w:rsidR="000E2A7C" w:rsidRPr="000E2A7C" w:rsidRDefault="000E2A7C" w:rsidP="00BE09C6">
            <w:pPr>
              <w:jc w:val="both"/>
              <w:rPr>
                <w:rFonts w:ascii="Times New Roman" w:eastAsia="Calibri" w:hAnsi="Times New Roman" w:cs="Times New Roman"/>
                <w:color w:val="000000"/>
                <w:spacing w:val="-1"/>
                <w:sz w:val="21"/>
                <w:szCs w:val="21"/>
                <w:lang w:eastAsia="zh-CN" w:bidi="hi-IN"/>
              </w:rPr>
            </w:pPr>
            <w:r w:rsidRPr="000E2A7C">
              <w:rPr>
                <w:rFonts w:ascii="Times New Roman" w:eastAsia="Calibri" w:hAnsi="Times New Roman" w:cs="Times New Roman"/>
                <w:color w:val="000000"/>
                <w:spacing w:val="-1"/>
                <w:sz w:val="21"/>
                <w:szCs w:val="21"/>
                <w:lang w:eastAsia="zh-CN" w:bidi="hi-IN"/>
              </w:rPr>
              <w:t>мм.</w:t>
            </w:r>
          </w:p>
        </w:tc>
        <w:tc>
          <w:tcPr>
            <w:tcW w:w="1134" w:type="dxa"/>
          </w:tcPr>
          <w:p w:rsidR="000E2A7C" w:rsidRPr="000E2A7C" w:rsidRDefault="000E2A7C" w:rsidP="00BE09C6">
            <w:pPr>
              <w:jc w:val="both"/>
              <w:rPr>
                <w:rFonts w:ascii="Times New Roman" w:eastAsia="Calibri" w:hAnsi="Times New Roman" w:cs="Times New Roman"/>
                <w:color w:val="000000"/>
                <w:spacing w:val="-1"/>
                <w:sz w:val="21"/>
                <w:szCs w:val="21"/>
                <w:lang w:eastAsia="zh-CN" w:bidi="hi-IN"/>
              </w:rPr>
            </w:pPr>
            <w:r w:rsidRPr="000E2A7C">
              <w:rPr>
                <w:rFonts w:ascii="Times New Roman" w:eastAsia="Calibri" w:hAnsi="Times New Roman" w:cs="Times New Roman"/>
                <w:color w:val="000000"/>
                <w:spacing w:val="-1"/>
                <w:sz w:val="21"/>
                <w:szCs w:val="21"/>
                <w:lang w:eastAsia="zh-CN" w:bidi="hi-IN"/>
              </w:rPr>
              <w:t>Больше или равно 520</w:t>
            </w:r>
          </w:p>
        </w:tc>
        <w:tc>
          <w:tcPr>
            <w:tcW w:w="1049" w:type="dxa"/>
          </w:tcPr>
          <w:p w:rsidR="000E2A7C" w:rsidRPr="000E2A7C" w:rsidRDefault="000E2A7C" w:rsidP="00BE09C6">
            <w:pPr>
              <w:jc w:val="both"/>
              <w:rPr>
                <w:rFonts w:ascii="Times New Roman" w:eastAsia="Calibri" w:hAnsi="Times New Roman" w:cs="Times New Roman"/>
                <w:color w:val="000000"/>
                <w:spacing w:val="-1"/>
                <w:sz w:val="21"/>
                <w:szCs w:val="21"/>
                <w:lang w:eastAsia="zh-CN" w:bidi="hi-IN"/>
              </w:rPr>
            </w:pPr>
            <w:r w:rsidRPr="000E2A7C">
              <w:rPr>
                <w:rFonts w:ascii="Times New Roman" w:eastAsia="Calibri" w:hAnsi="Times New Roman" w:cs="Times New Roman"/>
                <w:color w:val="000000"/>
                <w:spacing w:val="-1"/>
                <w:sz w:val="21"/>
                <w:szCs w:val="21"/>
                <w:lang w:eastAsia="zh-CN" w:bidi="hi-IN"/>
              </w:rPr>
              <w:t>Меньше или равно 670</w:t>
            </w:r>
          </w:p>
        </w:tc>
        <w:tc>
          <w:tcPr>
            <w:tcW w:w="1219" w:type="dxa"/>
          </w:tcPr>
          <w:p w:rsidR="000E2A7C" w:rsidRPr="000E2A7C" w:rsidRDefault="000E2A7C" w:rsidP="00BE09C6">
            <w:pPr>
              <w:rPr>
                <w:rFonts w:ascii="Times New Roman" w:eastAsia="Calibri" w:hAnsi="Times New Roman" w:cs="Times New Roman"/>
                <w:color w:val="000000"/>
                <w:spacing w:val="-1"/>
                <w:sz w:val="21"/>
                <w:szCs w:val="21"/>
                <w:lang w:eastAsia="zh-CN" w:bidi="hi-IN"/>
              </w:rPr>
            </w:pPr>
            <w:r w:rsidRPr="000E2A7C">
              <w:rPr>
                <w:rFonts w:ascii="Times New Roman" w:eastAsia="Calibri" w:hAnsi="Times New Roman" w:cs="Times New Roman"/>
                <w:color w:val="000000"/>
                <w:spacing w:val="-1"/>
                <w:sz w:val="21"/>
                <w:szCs w:val="21"/>
                <w:lang w:eastAsia="zh-CN" w:bidi="hi-IN"/>
              </w:rPr>
              <w:t>-</w:t>
            </w:r>
          </w:p>
        </w:tc>
        <w:tc>
          <w:tcPr>
            <w:tcW w:w="709" w:type="dxa"/>
            <w:vMerge/>
          </w:tcPr>
          <w:p w:rsidR="000E2A7C" w:rsidRPr="000E2A7C" w:rsidRDefault="000E2A7C" w:rsidP="00BE09C6">
            <w:pPr>
              <w:jc w:val="both"/>
              <w:rPr>
                <w:rFonts w:ascii="Times New Roman" w:eastAsia="Calibri" w:hAnsi="Times New Roman" w:cs="Times New Roman"/>
                <w:color w:val="000000"/>
                <w:spacing w:val="-1"/>
                <w:sz w:val="21"/>
                <w:szCs w:val="21"/>
                <w:lang w:eastAsia="zh-CN" w:bidi="hi-IN"/>
              </w:rPr>
            </w:pPr>
          </w:p>
        </w:tc>
      </w:tr>
      <w:tr w:rsidR="000E2A7C" w:rsidRPr="000E2A7C" w:rsidTr="000E2A7C">
        <w:tc>
          <w:tcPr>
            <w:tcW w:w="1560" w:type="dxa"/>
            <w:vMerge/>
          </w:tcPr>
          <w:p w:rsidR="000E2A7C" w:rsidRPr="000E2A7C" w:rsidRDefault="000E2A7C" w:rsidP="00BE09C6">
            <w:pPr>
              <w:jc w:val="both"/>
              <w:rPr>
                <w:rFonts w:ascii="Times New Roman" w:eastAsia="Calibri" w:hAnsi="Times New Roman" w:cs="Times New Roman"/>
                <w:color w:val="000000"/>
                <w:spacing w:val="-1"/>
                <w:sz w:val="21"/>
                <w:szCs w:val="21"/>
                <w:lang w:eastAsia="zh-CN" w:bidi="hi-IN"/>
              </w:rPr>
            </w:pPr>
          </w:p>
        </w:tc>
        <w:tc>
          <w:tcPr>
            <w:tcW w:w="1559" w:type="dxa"/>
          </w:tcPr>
          <w:p w:rsidR="000E2A7C" w:rsidRPr="000E2A7C" w:rsidRDefault="000E2A7C" w:rsidP="00BE09C6">
            <w:pPr>
              <w:jc w:val="both"/>
              <w:rPr>
                <w:rFonts w:ascii="Times New Roman" w:eastAsia="Calibri" w:hAnsi="Times New Roman" w:cs="Times New Roman"/>
                <w:color w:val="000000"/>
                <w:spacing w:val="-1"/>
                <w:sz w:val="21"/>
                <w:szCs w:val="21"/>
                <w:lang w:eastAsia="zh-CN" w:bidi="hi-IN"/>
              </w:rPr>
            </w:pPr>
            <w:r w:rsidRPr="000E2A7C">
              <w:rPr>
                <w:rFonts w:ascii="Times New Roman" w:eastAsia="Calibri" w:hAnsi="Times New Roman" w:cs="Times New Roman"/>
                <w:color w:val="000000"/>
                <w:spacing w:val="-1"/>
                <w:sz w:val="21"/>
                <w:szCs w:val="21"/>
                <w:lang w:eastAsia="zh-CN" w:bidi="hi-IN"/>
              </w:rPr>
              <w:t>Длина</w:t>
            </w:r>
          </w:p>
        </w:tc>
        <w:tc>
          <w:tcPr>
            <w:tcW w:w="1560" w:type="dxa"/>
          </w:tcPr>
          <w:p w:rsidR="000E2A7C" w:rsidRPr="000E2A7C" w:rsidRDefault="000E2A7C" w:rsidP="00BE09C6">
            <w:pPr>
              <w:jc w:val="both"/>
              <w:rPr>
                <w:rFonts w:ascii="Times New Roman" w:eastAsia="Calibri" w:hAnsi="Times New Roman" w:cs="Times New Roman"/>
                <w:color w:val="000000"/>
                <w:spacing w:val="-1"/>
                <w:sz w:val="21"/>
                <w:szCs w:val="21"/>
                <w:lang w:eastAsia="zh-CN" w:bidi="hi-IN"/>
              </w:rPr>
            </w:pPr>
            <w:r w:rsidRPr="000E2A7C">
              <w:rPr>
                <w:rFonts w:ascii="Times New Roman" w:eastAsia="Calibri" w:hAnsi="Times New Roman" w:cs="Times New Roman"/>
                <w:color w:val="000000"/>
                <w:spacing w:val="-1"/>
                <w:sz w:val="21"/>
                <w:szCs w:val="21"/>
                <w:lang w:eastAsia="zh-CN" w:bidi="hi-IN"/>
              </w:rPr>
              <w:t>Количественная</w:t>
            </w:r>
          </w:p>
        </w:tc>
        <w:tc>
          <w:tcPr>
            <w:tcW w:w="4252" w:type="dxa"/>
          </w:tcPr>
          <w:p w:rsidR="000E2A7C" w:rsidRPr="000E2A7C" w:rsidRDefault="000E2A7C" w:rsidP="00BE09C6">
            <w:pPr>
              <w:rPr>
                <w:rFonts w:ascii="Times New Roman" w:eastAsia="Calibri" w:hAnsi="Times New Roman" w:cs="Times New Roman"/>
                <w:color w:val="000000"/>
                <w:spacing w:val="-1"/>
                <w:sz w:val="21"/>
                <w:szCs w:val="21"/>
                <w:lang w:eastAsia="zh-CN" w:bidi="hi-IN"/>
              </w:rPr>
            </w:pPr>
            <w:r w:rsidRPr="000E2A7C">
              <w:rPr>
                <w:rFonts w:ascii="Times New Roman" w:hAnsi="Times New Roman" w:cs="Times New Roman"/>
                <w:sz w:val="21"/>
                <w:szCs w:val="21"/>
              </w:rPr>
              <w:t>длина ходунков не менее 630 мм не более 760 мм</w:t>
            </w:r>
          </w:p>
        </w:tc>
        <w:tc>
          <w:tcPr>
            <w:tcW w:w="1701" w:type="dxa"/>
          </w:tcPr>
          <w:p w:rsidR="000E2A7C" w:rsidRPr="000E2A7C" w:rsidRDefault="001B1D3D" w:rsidP="00BE09C6">
            <w:pPr>
              <w:jc w:val="both"/>
              <w:rPr>
                <w:rFonts w:ascii="Times New Roman" w:eastAsia="Calibri" w:hAnsi="Times New Roman" w:cs="Times New Roman"/>
                <w:color w:val="000000"/>
                <w:spacing w:val="-1"/>
                <w:sz w:val="21"/>
                <w:szCs w:val="21"/>
                <w:lang w:eastAsia="zh-CN" w:bidi="hi-IN"/>
              </w:rPr>
            </w:pPr>
            <w:r w:rsidRPr="000E2A7C">
              <w:rPr>
                <w:rFonts w:ascii="Times New Roman" w:eastAsia="Calibri" w:hAnsi="Times New Roman" w:cs="Times New Roman"/>
                <w:color w:val="000000"/>
                <w:spacing w:val="-1"/>
                <w:sz w:val="21"/>
                <w:szCs w:val="21"/>
                <w:lang w:eastAsia="zh-CN" w:bidi="hi-IN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1134" w:type="dxa"/>
          </w:tcPr>
          <w:p w:rsidR="000E2A7C" w:rsidRPr="000E2A7C" w:rsidRDefault="000E2A7C" w:rsidP="00BE09C6">
            <w:pPr>
              <w:jc w:val="both"/>
              <w:rPr>
                <w:rFonts w:ascii="Times New Roman" w:eastAsia="Calibri" w:hAnsi="Times New Roman" w:cs="Times New Roman"/>
                <w:color w:val="000000"/>
                <w:spacing w:val="-1"/>
                <w:sz w:val="21"/>
                <w:szCs w:val="21"/>
                <w:lang w:eastAsia="zh-CN" w:bidi="hi-IN"/>
              </w:rPr>
            </w:pPr>
            <w:r w:rsidRPr="000E2A7C">
              <w:rPr>
                <w:rFonts w:ascii="Times New Roman" w:eastAsia="Calibri" w:hAnsi="Times New Roman" w:cs="Times New Roman"/>
                <w:color w:val="000000"/>
                <w:spacing w:val="-1"/>
                <w:sz w:val="21"/>
                <w:szCs w:val="21"/>
                <w:lang w:eastAsia="zh-CN" w:bidi="hi-IN"/>
              </w:rPr>
              <w:t>мм</w:t>
            </w:r>
          </w:p>
        </w:tc>
        <w:tc>
          <w:tcPr>
            <w:tcW w:w="1134" w:type="dxa"/>
          </w:tcPr>
          <w:p w:rsidR="000E2A7C" w:rsidRPr="000E2A7C" w:rsidRDefault="000E2A7C" w:rsidP="00BE09C6">
            <w:pPr>
              <w:jc w:val="both"/>
              <w:rPr>
                <w:rFonts w:ascii="Times New Roman" w:eastAsia="Calibri" w:hAnsi="Times New Roman" w:cs="Times New Roman"/>
                <w:color w:val="000000"/>
                <w:spacing w:val="-1"/>
                <w:sz w:val="21"/>
                <w:szCs w:val="21"/>
                <w:lang w:eastAsia="zh-CN" w:bidi="hi-IN"/>
              </w:rPr>
            </w:pPr>
            <w:r w:rsidRPr="000E2A7C">
              <w:rPr>
                <w:rFonts w:ascii="Times New Roman" w:eastAsia="Calibri" w:hAnsi="Times New Roman" w:cs="Times New Roman"/>
                <w:color w:val="000000"/>
                <w:spacing w:val="-1"/>
                <w:sz w:val="21"/>
                <w:szCs w:val="21"/>
                <w:lang w:eastAsia="zh-CN" w:bidi="hi-IN"/>
              </w:rPr>
              <w:t>Больше или равно 630</w:t>
            </w:r>
          </w:p>
        </w:tc>
        <w:tc>
          <w:tcPr>
            <w:tcW w:w="1049" w:type="dxa"/>
          </w:tcPr>
          <w:p w:rsidR="000E2A7C" w:rsidRPr="000E2A7C" w:rsidRDefault="000E2A7C" w:rsidP="00BE09C6">
            <w:pPr>
              <w:jc w:val="both"/>
              <w:rPr>
                <w:rFonts w:ascii="Times New Roman" w:eastAsia="Calibri" w:hAnsi="Times New Roman" w:cs="Times New Roman"/>
                <w:color w:val="000000"/>
                <w:spacing w:val="-1"/>
                <w:sz w:val="21"/>
                <w:szCs w:val="21"/>
                <w:lang w:eastAsia="zh-CN" w:bidi="hi-IN"/>
              </w:rPr>
            </w:pPr>
            <w:r w:rsidRPr="000E2A7C">
              <w:rPr>
                <w:rFonts w:ascii="Times New Roman" w:eastAsia="Calibri" w:hAnsi="Times New Roman" w:cs="Times New Roman"/>
                <w:color w:val="000000"/>
                <w:spacing w:val="-1"/>
                <w:sz w:val="21"/>
                <w:szCs w:val="21"/>
                <w:lang w:eastAsia="zh-CN" w:bidi="hi-IN"/>
              </w:rPr>
              <w:t>Меньше или равно 760</w:t>
            </w:r>
          </w:p>
        </w:tc>
        <w:tc>
          <w:tcPr>
            <w:tcW w:w="1219" w:type="dxa"/>
          </w:tcPr>
          <w:p w:rsidR="000E2A7C" w:rsidRPr="000E2A7C" w:rsidRDefault="000E2A7C" w:rsidP="00BE09C6">
            <w:pPr>
              <w:jc w:val="both"/>
              <w:rPr>
                <w:rFonts w:ascii="Times New Roman" w:eastAsia="Calibri" w:hAnsi="Times New Roman" w:cs="Times New Roman"/>
                <w:color w:val="000000"/>
                <w:spacing w:val="-1"/>
                <w:sz w:val="21"/>
                <w:szCs w:val="21"/>
                <w:lang w:eastAsia="zh-CN" w:bidi="hi-IN"/>
              </w:rPr>
            </w:pPr>
            <w:r w:rsidRPr="000E2A7C">
              <w:rPr>
                <w:rFonts w:ascii="Times New Roman" w:eastAsia="Calibri" w:hAnsi="Times New Roman" w:cs="Times New Roman"/>
                <w:color w:val="000000"/>
                <w:spacing w:val="-1"/>
                <w:sz w:val="21"/>
                <w:szCs w:val="21"/>
                <w:lang w:eastAsia="zh-CN" w:bidi="hi-IN"/>
              </w:rPr>
              <w:t>-</w:t>
            </w:r>
          </w:p>
        </w:tc>
        <w:tc>
          <w:tcPr>
            <w:tcW w:w="709" w:type="dxa"/>
            <w:vMerge/>
          </w:tcPr>
          <w:p w:rsidR="000E2A7C" w:rsidRPr="000E2A7C" w:rsidRDefault="000E2A7C" w:rsidP="00BE09C6">
            <w:pPr>
              <w:jc w:val="both"/>
              <w:rPr>
                <w:rFonts w:ascii="Times New Roman" w:eastAsia="Calibri" w:hAnsi="Times New Roman" w:cs="Times New Roman"/>
                <w:color w:val="000000"/>
                <w:spacing w:val="-1"/>
                <w:sz w:val="21"/>
                <w:szCs w:val="21"/>
                <w:lang w:eastAsia="zh-CN" w:bidi="hi-IN"/>
              </w:rPr>
            </w:pPr>
          </w:p>
        </w:tc>
      </w:tr>
      <w:tr w:rsidR="000E2A7C" w:rsidRPr="000E2A7C" w:rsidTr="000E2A7C">
        <w:tc>
          <w:tcPr>
            <w:tcW w:w="1560" w:type="dxa"/>
            <w:vMerge w:val="restart"/>
          </w:tcPr>
          <w:p w:rsidR="000E2A7C" w:rsidRPr="000E2A7C" w:rsidRDefault="000E2A7C" w:rsidP="00BE09C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E2A7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Ходунки с дополнительной фиксацией (поддержкой) тела, в том числе для больных детским церебральным параличом (ДЦП) </w:t>
            </w:r>
          </w:p>
          <w:p w:rsidR="000E2A7C" w:rsidRPr="000E2A7C" w:rsidRDefault="000E2A7C" w:rsidP="00BE09C6">
            <w:pPr>
              <w:jc w:val="both"/>
              <w:rPr>
                <w:rFonts w:ascii="Times New Roman" w:eastAsia="Calibri" w:hAnsi="Times New Roman" w:cs="Times New Roman"/>
                <w:color w:val="000000"/>
                <w:spacing w:val="-1"/>
                <w:sz w:val="21"/>
                <w:szCs w:val="21"/>
                <w:lang w:eastAsia="zh-CN" w:bidi="hi-IN"/>
              </w:rPr>
            </w:pPr>
          </w:p>
        </w:tc>
        <w:tc>
          <w:tcPr>
            <w:tcW w:w="1559" w:type="dxa"/>
          </w:tcPr>
          <w:p w:rsidR="000E2A7C" w:rsidRPr="000E2A7C" w:rsidRDefault="000E2A7C" w:rsidP="00BE09C6">
            <w:pPr>
              <w:jc w:val="both"/>
              <w:rPr>
                <w:rFonts w:ascii="Times New Roman" w:eastAsia="Calibri" w:hAnsi="Times New Roman" w:cs="Times New Roman"/>
                <w:color w:val="000000"/>
                <w:spacing w:val="-1"/>
                <w:sz w:val="21"/>
                <w:szCs w:val="21"/>
                <w:lang w:eastAsia="zh-CN" w:bidi="hi-IN"/>
              </w:rPr>
            </w:pPr>
            <w:r w:rsidRPr="000E2A7C">
              <w:rPr>
                <w:rFonts w:ascii="Times New Roman" w:eastAsia="Calibri" w:hAnsi="Times New Roman" w:cs="Times New Roman"/>
                <w:color w:val="000000"/>
                <w:spacing w:val="-1"/>
                <w:sz w:val="21"/>
                <w:szCs w:val="21"/>
                <w:lang w:eastAsia="zh-CN" w:bidi="hi-IN"/>
              </w:rPr>
              <w:t>Описание</w:t>
            </w:r>
          </w:p>
        </w:tc>
        <w:tc>
          <w:tcPr>
            <w:tcW w:w="1560" w:type="dxa"/>
          </w:tcPr>
          <w:p w:rsidR="000E2A7C" w:rsidRPr="000E2A7C" w:rsidRDefault="000E2A7C" w:rsidP="00BE09C6">
            <w:pPr>
              <w:jc w:val="both"/>
              <w:rPr>
                <w:rFonts w:ascii="Times New Roman" w:eastAsia="Calibri" w:hAnsi="Times New Roman" w:cs="Times New Roman"/>
                <w:color w:val="000000"/>
                <w:spacing w:val="-1"/>
                <w:sz w:val="21"/>
                <w:szCs w:val="21"/>
                <w:lang w:eastAsia="zh-CN" w:bidi="hi-IN"/>
              </w:rPr>
            </w:pPr>
            <w:r w:rsidRPr="000E2A7C">
              <w:rPr>
                <w:rFonts w:ascii="Times New Roman" w:eastAsia="Calibri" w:hAnsi="Times New Roman" w:cs="Times New Roman"/>
                <w:color w:val="000000"/>
                <w:spacing w:val="-1"/>
                <w:sz w:val="21"/>
                <w:szCs w:val="21"/>
                <w:lang w:eastAsia="zh-CN" w:bidi="hi-IN"/>
              </w:rPr>
              <w:t>Качественная</w:t>
            </w:r>
          </w:p>
        </w:tc>
        <w:tc>
          <w:tcPr>
            <w:tcW w:w="4252" w:type="dxa"/>
          </w:tcPr>
          <w:p w:rsidR="000E2A7C" w:rsidRPr="000E2A7C" w:rsidRDefault="000E2A7C" w:rsidP="00BE09C6">
            <w:pPr>
              <w:pStyle w:val="ad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0E2A7C">
              <w:rPr>
                <w:rFonts w:ascii="Times New Roman" w:hAnsi="Times New Roman" w:cs="Times New Roman"/>
                <w:sz w:val="21"/>
                <w:szCs w:val="21"/>
              </w:rPr>
              <w:t>Ходунки показаны больным детям</w:t>
            </w:r>
            <w:r w:rsidR="001B1D3D">
              <w:rPr>
                <w:rFonts w:ascii="Times New Roman" w:hAnsi="Times New Roman" w:cs="Times New Roman"/>
                <w:sz w:val="21"/>
                <w:szCs w:val="21"/>
              </w:rPr>
              <w:t>,</w:t>
            </w:r>
            <w:r w:rsidRPr="000E2A7C">
              <w:rPr>
                <w:rFonts w:ascii="Times New Roman" w:hAnsi="Times New Roman" w:cs="Times New Roman"/>
                <w:sz w:val="21"/>
                <w:szCs w:val="21"/>
              </w:rPr>
              <w:t xml:space="preserve"> страдающим ДЦП, параличами различной </w:t>
            </w:r>
            <w:proofErr w:type="spellStart"/>
            <w:r w:rsidRPr="000E2A7C">
              <w:rPr>
                <w:rFonts w:ascii="Times New Roman" w:hAnsi="Times New Roman" w:cs="Times New Roman"/>
                <w:sz w:val="21"/>
                <w:szCs w:val="21"/>
              </w:rPr>
              <w:t>этилогии</w:t>
            </w:r>
            <w:proofErr w:type="spellEnd"/>
            <w:r w:rsidRPr="000E2A7C">
              <w:rPr>
                <w:rFonts w:ascii="Times New Roman" w:hAnsi="Times New Roman" w:cs="Times New Roman"/>
                <w:sz w:val="21"/>
                <w:szCs w:val="21"/>
              </w:rPr>
              <w:t xml:space="preserve">, сопровождающимися патологией опорно-двигательного аппарата. Ходунки </w:t>
            </w:r>
            <w:proofErr w:type="spellStart"/>
            <w:r w:rsidRPr="000E2A7C">
              <w:rPr>
                <w:rFonts w:ascii="Times New Roman" w:hAnsi="Times New Roman" w:cs="Times New Roman"/>
                <w:sz w:val="21"/>
                <w:szCs w:val="21"/>
              </w:rPr>
              <w:t>реверсионного</w:t>
            </w:r>
            <w:proofErr w:type="spellEnd"/>
            <w:r w:rsidRPr="000E2A7C">
              <w:rPr>
                <w:rFonts w:ascii="Times New Roman" w:hAnsi="Times New Roman" w:cs="Times New Roman"/>
                <w:sz w:val="21"/>
                <w:szCs w:val="21"/>
              </w:rPr>
              <w:t xml:space="preserve"> типа, представляющие собой комплексное устройство, обеспечивающее </w:t>
            </w:r>
            <w:proofErr w:type="spellStart"/>
            <w:r w:rsidRPr="000E2A7C">
              <w:rPr>
                <w:rFonts w:ascii="Times New Roman" w:hAnsi="Times New Roman" w:cs="Times New Roman"/>
                <w:sz w:val="21"/>
                <w:szCs w:val="21"/>
              </w:rPr>
              <w:t>поэтапность</w:t>
            </w:r>
            <w:proofErr w:type="spellEnd"/>
            <w:r w:rsidRPr="000E2A7C">
              <w:rPr>
                <w:rFonts w:ascii="Times New Roman" w:hAnsi="Times New Roman" w:cs="Times New Roman"/>
                <w:sz w:val="21"/>
                <w:szCs w:val="21"/>
              </w:rPr>
              <w:t xml:space="preserve"> реабилитации. Данные детские ходунки способствуют подавлению патологической постуральной активности, создают условия для выработки нормальных постуральных реакций, помогают предупредить развитие контрактур и патологической установки стоп. Оснащение:</w:t>
            </w:r>
          </w:p>
          <w:p w:rsidR="000E2A7C" w:rsidRPr="000E2A7C" w:rsidRDefault="000E2A7C" w:rsidP="00BE09C6">
            <w:pPr>
              <w:pStyle w:val="ad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0E2A7C">
              <w:rPr>
                <w:rFonts w:ascii="Times New Roman" w:hAnsi="Times New Roman" w:cs="Times New Roman"/>
                <w:sz w:val="21"/>
                <w:szCs w:val="21"/>
              </w:rPr>
              <w:t>- складная рама;</w:t>
            </w:r>
          </w:p>
          <w:p w:rsidR="000E2A7C" w:rsidRPr="000E2A7C" w:rsidRDefault="000E2A7C" w:rsidP="00BE09C6">
            <w:pPr>
              <w:pStyle w:val="ad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0E2A7C">
              <w:rPr>
                <w:rFonts w:ascii="Times New Roman" w:hAnsi="Times New Roman" w:cs="Times New Roman"/>
                <w:sz w:val="21"/>
                <w:szCs w:val="21"/>
              </w:rPr>
              <w:t>-мягкие нескользящие ручки;</w:t>
            </w:r>
          </w:p>
          <w:p w:rsidR="000E2A7C" w:rsidRPr="000E2A7C" w:rsidRDefault="000E2A7C" w:rsidP="00BE09C6">
            <w:pPr>
              <w:pStyle w:val="ad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0E2A7C">
              <w:rPr>
                <w:rFonts w:ascii="Times New Roman" w:hAnsi="Times New Roman" w:cs="Times New Roman"/>
                <w:sz w:val="21"/>
                <w:szCs w:val="21"/>
              </w:rPr>
              <w:t>- 4 колеса;</w:t>
            </w:r>
          </w:p>
          <w:p w:rsidR="000E2A7C" w:rsidRPr="000E2A7C" w:rsidRDefault="000E2A7C" w:rsidP="00BE09C6">
            <w:pPr>
              <w:pStyle w:val="ad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0E2A7C">
              <w:rPr>
                <w:rFonts w:ascii="Times New Roman" w:hAnsi="Times New Roman" w:cs="Times New Roman"/>
                <w:sz w:val="21"/>
                <w:szCs w:val="21"/>
              </w:rPr>
              <w:t>- передние колеса с фиксацией поворотного механизма;</w:t>
            </w:r>
          </w:p>
          <w:p w:rsidR="000E2A7C" w:rsidRPr="000E2A7C" w:rsidRDefault="000E2A7C" w:rsidP="00BE09C6">
            <w:pPr>
              <w:pStyle w:val="ad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0E2A7C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- задние колеса с храповым механизмом, поддерживающие трусики в комплекте;</w:t>
            </w:r>
          </w:p>
          <w:p w:rsidR="000E2A7C" w:rsidRPr="000E2A7C" w:rsidRDefault="000E2A7C" w:rsidP="00BE09C6">
            <w:pPr>
              <w:pStyle w:val="ad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0E2A7C">
              <w:rPr>
                <w:rFonts w:ascii="Times New Roman" w:hAnsi="Times New Roman" w:cs="Times New Roman"/>
                <w:sz w:val="21"/>
                <w:szCs w:val="21"/>
              </w:rPr>
              <w:t>-стабилизатор спины с фиксирующим ремнем безопасности.</w:t>
            </w:r>
          </w:p>
          <w:p w:rsidR="000E2A7C" w:rsidRPr="000E2A7C" w:rsidRDefault="000E2A7C" w:rsidP="00BE09C6">
            <w:pPr>
              <w:pStyle w:val="ad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0E2A7C">
              <w:rPr>
                <w:rFonts w:ascii="Times New Roman" w:hAnsi="Times New Roman" w:cs="Times New Roman"/>
                <w:sz w:val="21"/>
                <w:szCs w:val="21"/>
              </w:rPr>
              <w:t>- рост Получателей от 130 см до 150 см.</w:t>
            </w:r>
          </w:p>
        </w:tc>
        <w:tc>
          <w:tcPr>
            <w:tcW w:w="1701" w:type="dxa"/>
          </w:tcPr>
          <w:p w:rsidR="000E2A7C" w:rsidRPr="000E2A7C" w:rsidRDefault="000E2A7C" w:rsidP="00BE09C6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0E2A7C">
              <w:rPr>
                <w:rFonts w:ascii="Times New Roman" w:eastAsia="Calibri" w:hAnsi="Times New Roman" w:cs="Times New Roman"/>
                <w:color w:val="000000"/>
                <w:spacing w:val="-1"/>
                <w:sz w:val="21"/>
                <w:szCs w:val="21"/>
                <w:lang w:eastAsia="zh-CN" w:bidi="hi-IN"/>
              </w:rPr>
              <w:lastRenderedPageBreak/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</w:tcPr>
          <w:p w:rsidR="000E2A7C" w:rsidRPr="000E2A7C" w:rsidRDefault="000E2A7C" w:rsidP="00BE09C6">
            <w:pPr>
              <w:jc w:val="both"/>
              <w:rPr>
                <w:rFonts w:ascii="Times New Roman" w:eastAsia="Calibri" w:hAnsi="Times New Roman" w:cs="Times New Roman"/>
                <w:color w:val="000000"/>
                <w:spacing w:val="-1"/>
                <w:sz w:val="21"/>
                <w:szCs w:val="21"/>
                <w:lang w:eastAsia="zh-CN" w:bidi="hi-IN"/>
              </w:rPr>
            </w:pPr>
            <w:r w:rsidRPr="000E2A7C">
              <w:rPr>
                <w:rFonts w:ascii="Times New Roman" w:eastAsia="Calibri" w:hAnsi="Times New Roman" w:cs="Times New Roman"/>
                <w:color w:val="000000"/>
                <w:spacing w:val="-1"/>
                <w:sz w:val="21"/>
                <w:szCs w:val="21"/>
                <w:lang w:eastAsia="zh-CN" w:bidi="hi-IN"/>
              </w:rPr>
              <w:t>-</w:t>
            </w:r>
          </w:p>
        </w:tc>
        <w:tc>
          <w:tcPr>
            <w:tcW w:w="1134" w:type="dxa"/>
          </w:tcPr>
          <w:p w:rsidR="000E2A7C" w:rsidRPr="000E2A7C" w:rsidRDefault="000E2A7C" w:rsidP="00BE09C6">
            <w:pPr>
              <w:jc w:val="both"/>
              <w:rPr>
                <w:rFonts w:ascii="Times New Roman" w:eastAsia="Calibri" w:hAnsi="Times New Roman" w:cs="Times New Roman"/>
                <w:color w:val="000000"/>
                <w:spacing w:val="-1"/>
                <w:sz w:val="21"/>
                <w:szCs w:val="21"/>
                <w:lang w:eastAsia="zh-CN" w:bidi="hi-IN"/>
              </w:rPr>
            </w:pPr>
            <w:r w:rsidRPr="000E2A7C">
              <w:rPr>
                <w:rFonts w:ascii="Times New Roman" w:eastAsia="Calibri" w:hAnsi="Times New Roman" w:cs="Times New Roman"/>
                <w:color w:val="000000"/>
                <w:spacing w:val="-1"/>
                <w:sz w:val="21"/>
                <w:szCs w:val="21"/>
                <w:lang w:eastAsia="zh-CN" w:bidi="hi-IN"/>
              </w:rPr>
              <w:t>-</w:t>
            </w:r>
          </w:p>
        </w:tc>
        <w:tc>
          <w:tcPr>
            <w:tcW w:w="1049" w:type="dxa"/>
          </w:tcPr>
          <w:p w:rsidR="000E2A7C" w:rsidRPr="000E2A7C" w:rsidRDefault="000E2A7C" w:rsidP="00BE09C6">
            <w:pPr>
              <w:jc w:val="both"/>
              <w:rPr>
                <w:rFonts w:ascii="Times New Roman" w:eastAsia="Calibri" w:hAnsi="Times New Roman" w:cs="Times New Roman"/>
                <w:color w:val="000000"/>
                <w:spacing w:val="-1"/>
                <w:sz w:val="21"/>
                <w:szCs w:val="21"/>
                <w:lang w:eastAsia="zh-CN" w:bidi="hi-IN"/>
              </w:rPr>
            </w:pPr>
            <w:r w:rsidRPr="000E2A7C">
              <w:rPr>
                <w:rFonts w:ascii="Times New Roman" w:eastAsia="Calibri" w:hAnsi="Times New Roman" w:cs="Times New Roman"/>
                <w:color w:val="000000"/>
                <w:spacing w:val="-1"/>
                <w:sz w:val="21"/>
                <w:szCs w:val="21"/>
                <w:lang w:eastAsia="zh-CN" w:bidi="hi-IN"/>
              </w:rPr>
              <w:t>-</w:t>
            </w:r>
          </w:p>
        </w:tc>
        <w:tc>
          <w:tcPr>
            <w:tcW w:w="1219" w:type="dxa"/>
          </w:tcPr>
          <w:p w:rsidR="000E2A7C" w:rsidRPr="000E2A7C" w:rsidRDefault="000E2A7C" w:rsidP="00BE09C6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0E2A7C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709" w:type="dxa"/>
            <w:vMerge w:val="restart"/>
          </w:tcPr>
          <w:p w:rsidR="000E2A7C" w:rsidRPr="000E2A7C" w:rsidRDefault="000E2A7C" w:rsidP="00BE09C6">
            <w:pPr>
              <w:jc w:val="both"/>
              <w:rPr>
                <w:rFonts w:ascii="Times New Roman" w:eastAsia="Calibri" w:hAnsi="Times New Roman" w:cs="Times New Roman"/>
                <w:color w:val="000000"/>
                <w:spacing w:val="-1"/>
                <w:sz w:val="21"/>
                <w:szCs w:val="21"/>
                <w:lang w:eastAsia="zh-CN" w:bidi="hi-IN"/>
              </w:rPr>
            </w:pPr>
            <w:r w:rsidRPr="000E2A7C">
              <w:rPr>
                <w:rFonts w:ascii="Times New Roman" w:eastAsia="Calibri" w:hAnsi="Times New Roman" w:cs="Times New Roman"/>
                <w:color w:val="000000"/>
                <w:spacing w:val="-1"/>
                <w:sz w:val="21"/>
                <w:szCs w:val="21"/>
                <w:lang w:eastAsia="zh-CN" w:bidi="hi-IN"/>
              </w:rPr>
              <w:t>5</w:t>
            </w:r>
          </w:p>
        </w:tc>
      </w:tr>
      <w:tr w:rsidR="000E2A7C" w:rsidRPr="000E2A7C" w:rsidTr="000E2A7C">
        <w:tc>
          <w:tcPr>
            <w:tcW w:w="1560" w:type="dxa"/>
            <w:vMerge/>
          </w:tcPr>
          <w:p w:rsidR="000E2A7C" w:rsidRPr="000E2A7C" w:rsidRDefault="000E2A7C" w:rsidP="00BE09C6">
            <w:pPr>
              <w:jc w:val="both"/>
              <w:rPr>
                <w:rFonts w:ascii="Times New Roman" w:eastAsia="Calibri" w:hAnsi="Times New Roman" w:cs="Times New Roman"/>
                <w:color w:val="000000"/>
                <w:spacing w:val="-1"/>
                <w:sz w:val="21"/>
                <w:szCs w:val="21"/>
                <w:lang w:eastAsia="zh-CN" w:bidi="hi-IN"/>
              </w:rPr>
            </w:pPr>
          </w:p>
        </w:tc>
        <w:tc>
          <w:tcPr>
            <w:tcW w:w="1559" w:type="dxa"/>
          </w:tcPr>
          <w:p w:rsidR="000E2A7C" w:rsidRPr="000E2A7C" w:rsidRDefault="000E2A7C" w:rsidP="00BE09C6">
            <w:pPr>
              <w:jc w:val="both"/>
              <w:rPr>
                <w:rFonts w:ascii="Times New Roman" w:eastAsia="Calibri" w:hAnsi="Times New Roman" w:cs="Times New Roman"/>
                <w:color w:val="000000"/>
                <w:spacing w:val="-1"/>
                <w:sz w:val="21"/>
                <w:szCs w:val="21"/>
                <w:lang w:eastAsia="zh-CN" w:bidi="hi-IN"/>
              </w:rPr>
            </w:pPr>
            <w:r w:rsidRPr="000E2A7C">
              <w:rPr>
                <w:rFonts w:ascii="Times New Roman" w:eastAsia="Calibri" w:hAnsi="Times New Roman" w:cs="Times New Roman"/>
                <w:color w:val="000000"/>
                <w:spacing w:val="-1"/>
                <w:sz w:val="21"/>
                <w:szCs w:val="21"/>
                <w:lang w:eastAsia="zh-CN" w:bidi="hi-IN"/>
              </w:rPr>
              <w:t>Ширина</w:t>
            </w:r>
          </w:p>
        </w:tc>
        <w:tc>
          <w:tcPr>
            <w:tcW w:w="1560" w:type="dxa"/>
          </w:tcPr>
          <w:p w:rsidR="000E2A7C" w:rsidRPr="000E2A7C" w:rsidRDefault="000E2A7C" w:rsidP="00BE09C6">
            <w:pPr>
              <w:jc w:val="both"/>
              <w:rPr>
                <w:rFonts w:ascii="Times New Roman" w:eastAsia="Calibri" w:hAnsi="Times New Roman" w:cs="Times New Roman"/>
                <w:color w:val="000000"/>
                <w:spacing w:val="-1"/>
                <w:sz w:val="21"/>
                <w:szCs w:val="21"/>
                <w:lang w:eastAsia="zh-CN" w:bidi="hi-IN"/>
              </w:rPr>
            </w:pPr>
            <w:r w:rsidRPr="000E2A7C">
              <w:rPr>
                <w:rFonts w:ascii="Times New Roman" w:eastAsia="Calibri" w:hAnsi="Times New Roman" w:cs="Times New Roman"/>
                <w:color w:val="000000"/>
                <w:spacing w:val="-1"/>
                <w:sz w:val="21"/>
                <w:szCs w:val="21"/>
                <w:lang w:eastAsia="zh-CN" w:bidi="hi-IN"/>
              </w:rPr>
              <w:t>Количественная</w:t>
            </w:r>
          </w:p>
        </w:tc>
        <w:tc>
          <w:tcPr>
            <w:tcW w:w="4252" w:type="dxa"/>
          </w:tcPr>
          <w:p w:rsidR="000E2A7C" w:rsidRPr="000E2A7C" w:rsidRDefault="000E2A7C" w:rsidP="00BE09C6">
            <w:pPr>
              <w:rPr>
                <w:rFonts w:ascii="Times New Roman" w:eastAsia="Calibri" w:hAnsi="Times New Roman" w:cs="Times New Roman"/>
                <w:color w:val="000000"/>
                <w:spacing w:val="-1"/>
                <w:sz w:val="21"/>
                <w:szCs w:val="21"/>
                <w:lang w:eastAsia="zh-CN" w:bidi="hi-IN"/>
              </w:rPr>
            </w:pPr>
            <w:r w:rsidRPr="000E2A7C">
              <w:rPr>
                <w:rFonts w:ascii="Times New Roman" w:hAnsi="Times New Roman" w:cs="Times New Roman"/>
                <w:sz w:val="21"/>
                <w:szCs w:val="21"/>
              </w:rPr>
              <w:t>общая ширина не менее 600 мм</w:t>
            </w:r>
          </w:p>
        </w:tc>
        <w:tc>
          <w:tcPr>
            <w:tcW w:w="1701" w:type="dxa"/>
          </w:tcPr>
          <w:p w:rsidR="000E2A7C" w:rsidRPr="000E2A7C" w:rsidRDefault="000E2A7C" w:rsidP="00BE09C6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0E2A7C">
              <w:rPr>
                <w:rFonts w:ascii="Times New Roman" w:eastAsia="Calibri" w:hAnsi="Times New Roman" w:cs="Times New Roman"/>
                <w:color w:val="000000"/>
                <w:spacing w:val="-1"/>
                <w:sz w:val="21"/>
                <w:szCs w:val="21"/>
                <w:lang w:eastAsia="zh-CN" w:bidi="hi-IN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1134" w:type="dxa"/>
          </w:tcPr>
          <w:p w:rsidR="000E2A7C" w:rsidRPr="000E2A7C" w:rsidRDefault="000E2A7C" w:rsidP="00BE09C6">
            <w:pPr>
              <w:jc w:val="both"/>
              <w:rPr>
                <w:rFonts w:ascii="Times New Roman" w:eastAsia="Calibri" w:hAnsi="Times New Roman" w:cs="Times New Roman"/>
                <w:color w:val="000000"/>
                <w:spacing w:val="-1"/>
                <w:sz w:val="21"/>
                <w:szCs w:val="21"/>
                <w:lang w:eastAsia="zh-CN" w:bidi="hi-IN"/>
              </w:rPr>
            </w:pPr>
            <w:r w:rsidRPr="000E2A7C">
              <w:rPr>
                <w:rFonts w:ascii="Times New Roman" w:eastAsia="Calibri" w:hAnsi="Times New Roman" w:cs="Times New Roman"/>
                <w:color w:val="000000"/>
                <w:spacing w:val="-1"/>
                <w:sz w:val="21"/>
                <w:szCs w:val="21"/>
                <w:lang w:eastAsia="zh-CN" w:bidi="hi-IN"/>
              </w:rPr>
              <w:t>мм.</w:t>
            </w:r>
          </w:p>
        </w:tc>
        <w:tc>
          <w:tcPr>
            <w:tcW w:w="1134" w:type="dxa"/>
          </w:tcPr>
          <w:p w:rsidR="000E2A7C" w:rsidRPr="000E2A7C" w:rsidRDefault="000E2A7C" w:rsidP="00BE09C6">
            <w:pPr>
              <w:jc w:val="both"/>
              <w:rPr>
                <w:rFonts w:ascii="Times New Roman" w:eastAsia="Calibri" w:hAnsi="Times New Roman" w:cs="Times New Roman"/>
                <w:color w:val="000000"/>
                <w:spacing w:val="-1"/>
                <w:sz w:val="21"/>
                <w:szCs w:val="21"/>
                <w:lang w:eastAsia="zh-CN" w:bidi="hi-IN"/>
              </w:rPr>
            </w:pPr>
            <w:r w:rsidRPr="000E2A7C">
              <w:rPr>
                <w:rFonts w:ascii="Times New Roman" w:eastAsia="Calibri" w:hAnsi="Times New Roman" w:cs="Times New Roman"/>
                <w:color w:val="000000"/>
                <w:spacing w:val="-1"/>
                <w:sz w:val="21"/>
                <w:szCs w:val="21"/>
                <w:lang w:eastAsia="zh-CN" w:bidi="hi-IN"/>
              </w:rPr>
              <w:t>-</w:t>
            </w:r>
          </w:p>
        </w:tc>
        <w:tc>
          <w:tcPr>
            <w:tcW w:w="1049" w:type="dxa"/>
          </w:tcPr>
          <w:p w:rsidR="000E2A7C" w:rsidRPr="000E2A7C" w:rsidRDefault="000E2A7C" w:rsidP="00BE09C6">
            <w:pPr>
              <w:jc w:val="both"/>
              <w:rPr>
                <w:rFonts w:ascii="Times New Roman" w:eastAsia="Calibri" w:hAnsi="Times New Roman" w:cs="Times New Roman"/>
                <w:color w:val="000000"/>
                <w:spacing w:val="-1"/>
                <w:sz w:val="21"/>
                <w:szCs w:val="21"/>
                <w:lang w:eastAsia="zh-CN" w:bidi="hi-IN"/>
              </w:rPr>
            </w:pPr>
            <w:r w:rsidRPr="000E2A7C">
              <w:rPr>
                <w:rFonts w:ascii="Times New Roman" w:eastAsia="Calibri" w:hAnsi="Times New Roman" w:cs="Times New Roman"/>
                <w:color w:val="000000"/>
                <w:spacing w:val="-1"/>
                <w:sz w:val="21"/>
                <w:szCs w:val="21"/>
                <w:lang w:eastAsia="zh-CN" w:bidi="hi-IN"/>
              </w:rPr>
              <w:t>-</w:t>
            </w:r>
          </w:p>
        </w:tc>
        <w:tc>
          <w:tcPr>
            <w:tcW w:w="1219" w:type="dxa"/>
          </w:tcPr>
          <w:p w:rsidR="000E2A7C" w:rsidRPr="000E2A7C" w:rsidRDefault="000E2A7C" w:rsidP="00BE09C6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0E2A7C">
              <w:rPr>
                <w:rFonts w:ascii="Times New Roman" w:eastAsia="Calibri" w:hAnsi="Times New Roman" w:cs="Times New Roman"/>
                <w:color w:val="000000"/>
                <w:spacing w:val="-1"/>
                <w:sz w:val="21"/>
                <w:szCs w:val="21"/>
                <w:lang w:val="en-US" w:eastAsia="zh-CN" w:bidi="hi-IN"/>
              </w:rPr>
              <w:t>Больше</w:t>
            </w:r>
            <w:proofErr w:type="spellEnd"/>
            <w:r w:rsidRPr="000E2A7C">
              <w:rPr>
                <w:rFonts w:ascii="Times New Roman" w:eastAsia="Calibri" w:hAnsi="Times New Roman" w:cs="Times New Roman"/>
                <w:color w:val="000000"/>
                <w:spacing w:val="-1"/>
                <w:sz w:val="21"/>
                <w:szCs w:val="21"/>
                <w:lang w:val="en-US" w:eastAsia="zh-CN" w:bidi="hi-IN"/>
              </w:rPr>
              <w:t xml:space="preserve"> </w:t>
            </w:r>
            <w:r w:rsidRPr="000E2A7C">
              <w:rPr>
                <w:rFonts w:ascii="Times New Roman" w:eastAsia="Calibri" w:hAnsi="Times New Roman" w:cs="Times New Roman"/>
                <w:color w:val="000000"/>
                <w:spacing w:val="-1"/>
                <w:sz w:val="21"/>
                <w:szCs w:val="21"/>
                <w:lang w:eastAsia="zh-CN" w:bidi="hi-IN"/>
              </w:rPr>
              <w:t>или равно 600</w:t>
            </w:r>
          </w:p>
        </w:tc>
        <w:tc>
          <w:tcPr>
            <w:tcW w:w="709" w:type="dxa"/>
            <w:vMerge/>
          </w:tcPr>
          <w:p w:rsidR="000E2A7C" w:rsidRPr="000E2A7C" w:rsidRDefault="000E2A7C" w:rsidP="00BE09C6">
            <w:pPr>
              <w:jc w:val="both"/>
              <w:rPr>
                <w:rFonts w:ascii="Times New Roman" w:eastAsia="Calibri" w:hAnsi="Times New Roman" w:cs="Times New Roman"/>
                <w:color w:val="000000"/>
                <w:spacing w:val="-1"/>
                <w:sz w:val="21"/>
                <w:szCs w:val="21"/>
                <w:lang w:eastAsia="zh-CN" w:bidi="hi-IN"/>
              </w:rPr>
            </w:pPr>
          </w:p>
        </w:tc>
      </w:tr>
      <w:tr w:rsidR="000E2A7C" w:rsidRPr="000E2A7C" w:rsidTr="000E2A7C">
        <w:tc>
          <w:tcPr>
            <w:tcW w:w="1560" w:type="dxa"/>
            <w:vMerge/>
          </w:tcPr>
          <w:p w:rsidR="000E2A7C" w:rsidRPr="000E2A7C" w:rsidRDefault="000E2A7C" w:rsidP="00BE09C6">
            <w:pPr>
              <w:jc w:val="both"/>
              <w:rPr>
                <w:rFonts w:ascii="Times New Roman" w:eastAsia="Calibri" w:hAnsi="Times New Roman" w:cs="Times New Roman"/>
                <w:color w:val="000000"/>
                <w:spacing w:val="-1"/>
                <w:sz w:val="21"/>
                <w:szCs w:val="21"/>
                <w:lang w:eastAsia="zh-CN" w:bidi="hi-IN"/>
              </w:rPr>
            </w:pPr>
          </w:p>
        </w:tc>
        <w:tc>
          <w:tcPr>
            <w:tcW w:w="1559" w:type="dxa"/>
          </w:tcPr>
          <w:p w:rsidR="000E2A7C" w:rsidRPr="000E2A7C" w:rsidRDefault="000E2A7C" w:rsidP="00BE09C6">
            <w:pPr>
              <w:jc w:val="both"/>
              <w:rPr>
                <w:rFonts w:ascii="Times New Roman" w:eastAsia="Calibri" w:hAnsi="Times New Roman" w:cs="Times New Roman"/>
                <w:color w:val="000000"/>
                <w:spacing w:val="-1"/>
                <w:sz w:val="21"/>
                <w:szCs w:val="21"/>
                <w:lang w:eastAsia="zh-CN" w:bidi="hi-IN"/>
              </w:rPr>
            </w:pPr>
            <w:r w:rsidRPr="000E2A7C">
              <w:rPr>
                <w:rFonts w:ascii="Times New Roman" w:eastAsia="Calibri" w:hAnsi="Times New Roman" w:cs="Times New Roman"/>
                <w:color w:val="000000"/>
                <w:spacing w:val="-1"/>
                <w:sz w:val="21"/>
                <w:szCs w:val="21"/>
                <w:lang w:eastAsia="zh-CN" w:bidi="hi-IN"/>
              </w:rPr>
              <w:t>Ширина между ручками</w:t>
            </w:r>
          </w:p>
        </w:tc>
        <w:tc>
          <w:tcPr>
            <w:tcW w:w="1560" w:type="dxa"/>
          </w:tcPr>
          <w:p w:rsidR="000E2A7C" w:rsidRPr="000E2A7C" w:rsidRDefault="000E2A7C" w:rsidP="00BE09C6">
            <w:pPr>
              <w:jc w:val="both"/>
              <w:rPr>
                <w:rFonts w:ascii="Times New Roman" w:eastAsia="Calibri" w:hAnsi="Times New Roman" w:cs="Times New Roman"/>
                <w:color w:val="000000"/>
                <w:spacing w:val="-1"/>
                <w:sz w:val="21"/>
                <w:szCs w:val="21"/>
                <w:lang w:eastAsia="zh-CN" w:bidi="hi-IN"/>
              </w:rPr>
            </w:pPr>
            <w:r w:rsidRPr="000E2A7C">
              <w:rPr>
                <w:rFonts w:ascii="Times New Roman" w:eastAsia="Calibri" w:hAnsi="Times New Roman" w:cs="Times New Roman"/>
                <w:color w:val="000000"/>
                <w:spacing w:val="-1"/>
                <w:sz w:val="21"/>
                <w:szCs w:val="21"/>
                <w:lang w:eastAsia="zh-CN" w:bidi="hi-IN"/>
              </w:rPr>
              <w:t>Количественная</w:t>
            </w:r>
          </w:p>
        </w:tc>
        <w:tc>
          <w:tcPr>
            <w:tcW w:w="4252" w:type="dxa"/>
          </w:tcPr>
          <w:p w:rsidR="000E2A7C" w:rsidRPr="000E2A7C" w:rsidRDefault="000E2A7C" w:rsidP="00BE09C6">
            <w:pPr>
              <w:rPr>
                <w:rFonts w:ascii="Times New Roman" w:eastAsia="Calibri" w:hAnsi="Times New Roman" w:cs="Times New Roman"/>
                <w:color w:val="000000"/>
                <w:spacing w:val="-1"/>
                <w:sz w:val="21"/>
                <w:szCs w:val="21"/>
                <w:lang w:eastAsia="zh-CN" w:bidi="hi-IN"/>
              </w:rPr>
            </w:pPr>
            <w:r w:rsidRPr="000E2A7C">
              <w:rPr>
                <w:rFonts w:ascii="Times New Roman" w:hAnsi="Times New Roman" w:cs="Times New Roman"/>
                <w:sz w:val="21"/>
                <w:szCs w:val="21"/>
              </w:rPr>
              <w:t>ширина между ручками не менее 350 мм</w:t>
            </w:r>
          </w:p>
        </w:tc>
        <w:tc>
          <w:tcPr>
            <w:tcW w:w="1701" w:type="dxa"/>
          </w:tcPr>
          <w:p w:rsidR="000E2A7C" w:rsidRPr="000E2A7C" w:rsidRDefault="000E2A7C" w:rsidP="00BE09C6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0E2A7C">
              <w:rPr>
                <w:rFonts w:ascii="Times New Roman" w:eastAsia="Calibri" w:hAnsi="Times New Roman" w:cs="Times New Roman"/>
                <w:color w:val="000000"/>
                <w:spacing w:val="-1"/>
                <w:sz w:val="21"/>
                <w:szCs w:val="21"/>
                <w:lang w:eastAsia="zh-CN" w:bidi="hi-IN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1134" w:type="dxa"/>
          </w:tcPr>
          <w:p w:rsidR="000E2A7C" w:rsidRPr="000E2A7C" w:rsidRDefault="000E2A7C" w:rsidP="00BE09C6">
            <w:pPr>
              <w:jc w:val="both"/>
              <w:rPr>
                <w:rFonts w:ascii="Times New Roman" w:eastAsia="Calibri" w:hAnsi="Times New Roman" w:cs="Times New Roman"/>
                <w:color w:val="000000"/>
                <w:spacing w:val="-1"/>
                <w:sz w:val="21"/>
                <w:szCs w:val="21"/>
                <w:lang w:eastAsia="zh-CN" w:bidi="hi-IN"/>
              </w:rPr>
            </w:pPr>
            <w:r w:rsidRPr="000E2A7C">
              <w:rPr>
                <w:rFonts w:ascii="Times New Roman" w:eastAsia="Calibri" w:hAnsi="Times New Roman" w:cs="Times New Roman"/>
                <w:color w:val="000000"/>
                <w:spacing w:val="-1"/>
                <w:sz w:val="21"/>
                <w:szCs w:val="21"/>
                <w:lang w:eastAsia="zh-CN" w:bidi="hi-IN"/>
              </w:rPr>
              <w:t>мм.</w:t>
            </w:r>
          </w:p>
        </w:tc>
        <w:tc>
          <w:tcPr>
            <w:tcW w:w="1134" w:type="dxa"/>
          </w:tcPr>
          <w:p w:rsidR="000E2A7C" w:rsidRPr="000E2A7C" w:rsidRDefault="000E2A7C" w:rsidP="00BE09C6">
            <w:pPr>
              <w:jc w:val="both"/>
              <w:rPr>
                <w:rFonts w:ascii="Times New Roman" w:eastAsia="Calibri" w:hAnsi="Times New Roman" w:cs="Times New Roman"/>
                <w:color w:val="000000"/>
                <w:spacing w:val="-1"/>
                <w:sz w:val="21"/>
                <w:szCs w:val="21"/>
                <w:lang w:eastAsia="zh-CN" w:bidi="hi-IN"/>
              </w:rPr>
            </w:pPr>
            <w:r w:rsidRPr="000E2A7C">
              <w:rPr>
                <w:rFonts w:ascii="Times New Roman" w:eastAsia="Calibri" w:hAnsi="Times New Roman" w:cs="Times New Roman"/>
                <w:color w:val="000000"/>
                <w:spacing w:val="-1"/>
                <w:sz w:val="21"/>
                <w:szCs w:val="21"/>
                <w:lang w:eastAsia="zh-CN" w:bidi="hi-IN"/>
              </w:rPr>
              <w:t>-</w:t>
            </w:r>
          </w:p>
        </w:tc>
        <w:tc>
          <w:tcPr>
            <w:tcW w:w="1049" w:type="dxa"/>
          </w:tcPr>
          <w:p w:rsidR="000E2A7C" w:rsidRPr="000E2A7C" w:rsidRDefault="000E2A7C" w:rsidP="00BE09C6">
            <w:pPr>
              <w:jc w:val="both"/>
              <w:rPr>
                <w:rFonts w:ascii="Times New Roman" w:eastAsia="Calibri" w:hAnsi="Times New Roman" w:cs="Times New Roman"/>
                <w:color w:val="000000"/>
                <w:spacing w:val="-1"/>
                <w:sz w:val="21"/>
                <w:szCs w:val="21"/>
                <w:lang w:eastAsia="zh-CN" w:bidi="hi-IN"/>
              </w:rPr>
            </w:pPr>
            <w:r w:rsidRPr="000E2A7C">
              <w:rPr>
                <w:rFonts w:ascii="Times New Roman" w:eastAsia="Calibri" w:hAnsi="Times New Roman" w:cs="Times New Roman"/>
                <w:color w:val="000000"/>
                <w:spacing w:val="-1"/>
                <w:sz w:val="21"/>
                <w:szCs w:val="21"/>
                <w:lang w:eastAsia="zh-CN" w:bidi="hi-IN"/>
              </w:rPr>
              <w:t>-</w:t>
            </w:r>
          </w:p>
        </w:tc>
        <w:tc>
          <w:tcPr>
            <w:tcW w:w="1219" w:type="dxa"/>
          </w:tcPr>
          <w:p w:rsidR="000E2A7C" w:rsidRPr="000E2A7C" w:rsidRDefault="000E2A7C" w:rsidP="00BE09C6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0E2A7C">
              <w:rPr>
                <w:rFonts w:ascii="Times New Roman" w:eastAsia="Calibri" w:hAnsi="Times New Roman" w:cs="Times New Roman"/>
                <w:color w:val="000000"/>
                <w:spacing w:val="-1"/>
                <w:sz w:val="21"/>
                <w:szCs w:val="21"/>
                <w:lang w:eastAsia="zh-CN" w:bidi="hi-IN"/>
              </w:rPr>
              <w:t>Больше или равно 350</w:t>
            </w:r>
          </w:p>
        </w:tc>
        <w:tc>
          <w:tcPr>
            <w:tcW w:w="709" w:type="dxa"/>
            <w:vMerge/>
          </w:tcPr>
          <w:p w:rsidR="000E2A7C" w:rsidRPr="000E2A7C" w:rsidRDefault="000E2A7C" w:rsidP="00BE09C6">
            <w:pPr>
              <w:jc w:val="both"/>
              <w:rPr>
                <w:rFonts w:ascii="Times New Roman" w:eastAsia="Calibri" w:hAnsi="Times New Roman" w:cs="Times New Roman"/>
                <w:color w:val="000000"/>
                <w:spacing w:val="-1"/>
                <w:sz w:val="21"/>
                <w:szCs w:val="21"/>
                <w:lang w:eastAsia="zh-CN" w:bidi="hi-IN"/>
              </w:rPr>
            </w:pPr>
          </w:p>
        </w:tc>
      </w:tr>
      <w:tr w:rsidR="000E2A7C" w:rsidRPr="000E2A7C" w:rsidTr="000E2A7C">
        <w:tc>
          <w:tcPr>
            <w:tcW w:w="1560" w:type="dxa"/>
            <w:vMerge/>
          </w:tcPr>
          <w:p w:rsidR="000E2A7C" w:rsidRPr="000E2A7C" w:rsidRDefault="000E2A7C" w:rsidP="00BE09C6">
            <w:pPr>
              <w:jc w:val="both"/>
              <w:rPr>
                <w:rFonts w:ascii="Times New Roman" w:eastAsia="Calibri" w:hAnsi="Times New Roman" w:cs="Times New Roman"/>
                <w:color w:val="000000"/>
                <w:spacing w:val="-1"/>
                <w:sz w:val="21"/>
                <w:szCs w:val="21"/>
                <w:lang w:eastAsia="zh-CN" w:bidi="hi-IN"/>
              </w:rPr>
            </w:pPr>
          </w:p>
        </w:tc>
        <w:tc>
          <w:tcPr>
            <w:tcW w:w="1559" w:type="dxa"/>
            <w:tcBorders>
              <w:bottom w:val="nil"/>
            </w:tcBorders>
          </w:tcPr>
          <w:p w:rsidR="000E2A7C" w:rsidRPr="000E2A7C" w:rsidRDefault="000E2A7C" w:rsidP="00BE09C6">
            <w:pPr>
              <w:jc w:val="both"/>
              <w:rPr>
                <w:rFonts w:ascii="Times New Roman" w:eastAsia="Calibri" w:hAnsi="Times New Roman" w:cs="Times New Roman"/>
                <w:color w:val="000000"/>
                <w:spacing w:val="-1"/>
                <w:sz w:val="21"/>
                <w:szCs w:val="21"/>
                <w:lang w:eastAsia="zh-CN" w:bidi="hi-IN"/>
              </w:rPr>
            </w:pPr>
            <w:r w:rsidRPr="000E2A7C">
              <w:rPr>
                <w:rFonts w:ascii="Times New Roman" w:eastAsia="Calibri" w:hAnsi="Times New Roman" w:cs="Times New Roman"/>
                <w:color w:val="000000"/>
                <w:spacing w:val="-1"/>
                <w:sz w:val="21"/>
                <w:szCs w:val="21"/>
                <w:lang w:eastAsia="zh-CN" w:bidi="hi-IN"/>
              </w:rPr>
              <w:t>Высота</w:t>
            </w:r>
          </w:p>
        </w:tc>
        <w:tc>
          <w:tcPr>
            <w:tcW w:w="1560" w:type="dxa"/>
          </w:tcPr>
          <w:p w:rsidR="000E2A7C" w:rsidRPr="000E2A7C" w:rsidRDefault="000E2A7C" w:rsidP="00BE09C6">
            <w:pPr>
              <w:jc w:val="both"/>
              <w:rPr>
                <w:rFonts w:ascii="Times New Roman" w:eastAsia="Calibri" w:hAnsi="Times New Roman" w:cs="Times New Roman"/>
                <w:color w:val="000000"/>
                <w:spacing w:val="-1"/>
                <w:sz w:val="21"/>
                <w:szCs w:val="21"/>
                <w:lang w:eastAsia="zh-CN" w:bidi="hi-IN"/>
              </w:rPr>
            </w:pPr>
            <w:r w:rsidRPr="000E2A7C">
              <w:rPr>
                <w:rFonts w:ascii="Times New Roman" w:eastAsia="Calibri" w:hAnsi="Times New Roman" w:cs="Times New Roman"/>
                <w:color w:val="000000"/>
                <w:spacing w:val="-1"/>
                <w:sz w:val="21"/>
                <w:szCs w:val="21"/>
                <w:lang w:eastAsia="zh-CN" w:bidi="hi-IN"/>
              </w:rPr>
              <w:t>Количественная</w:t>
            </w:r>
          </w:p>
        </w:tc>
        <w:tc>
          <w:tcPr>
            <w:tcW w:w="4252" w:type="dxa"/>
          </w:tcPr>
          <w:p w:rsidR="000E2A7C" w:rsidRPr="000E2A7C" w:rsidRDefault="000E2A7C" w:rsidP="00BE09C6">
            <w:pPr>
              <w:rPr>
                <w:rFonts w:ascii="Times New Roman" w:eastAsia="Calibri" w:hAnsi="Times New Roman" w:cs="Times New Roman"/>
                <w:color w:val="000000"/>
                <w:spacing w:val="-1"/>
                <w:sz w:val="21"/>
                <w:szCs w:val="21"/>
                <w:lang w:eastAsia="zh-CN" w:bidi="hi-IN"/>
              </w:rPr>
            </w:pPr>
            <w:r w:rsidRPr="000E2A7C">
              <w:rPr>
                <w:rFonts w:ascii="Times New Roman" w:hAnsi="Times New Roman" w:cs="Times New Roman"/>
                <w:sz w:val="21"/>
                <w:szCs w:val="21"/>
              </w:rPr>
              <w:t>высота от ручек до пола не менее 650 мм не более 800 мм</w:t>
            </w:r>
          </w:p>
        </w:tc>
        <w:tc>
          <w:tcPr>
            <w:tcW w:w="1701" w:type="dxa"/>
          </w:tcPr>
          <w:p w:rsidR="000E2A7C" w:rsidRPr="000E2A7C" w:rsidRDefault="001B1D3D" w:rsidP="00BE09C6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0E2A7C">
              <w:rPr>
                <w:rFonts w:ascii="Times New Roman" w:eastAsia="Calibri" w:hAnsi="Times New Roman" w:cs="Times New Roman"/>
                <w:color w:val="000000"/>
                <w:spacing w:val="-1"/>
                <w:sz w:val="21"/>
                <w:szCs w:val="21"/>
                <w:lang w:eastAsia="zh-CN" w:bidi="hi-IN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1134" w:type="dxa"/>
          </w:tcPr>
          <w:p w:rsidR="000E2A7C" w:rsidRPr="000E2A7C" w:rsidRDefault="000E2A7C" w:rsidP="00BE09C6">
            <w:pPr>
              <w:jc w:val="both"/>
              <w:rPr>
                <w:rFonts w:ascii="Times New Roman" w:eastAsia="Calibri" w:hAnsi="Times New Roman" w:cs="Times New Roman"/>
                <w:color w:val="000000"/>
                <w:spacing w:val="-1"/>
                <w:sz w:val="21"/>
                <w:szCs w:val="21"/>
                <w:lang w:eastAsia="zh-CN" w:bidi="hi-IN"/>
              </w:rPr>
            </w:pPr>
            <w:r w:rsidRPr="000E2A7C">
              <w:rPr>
                <w:rFonts w:ascii="Times New Roman" w:eastAsia="Calibri" w:hAnsi="Times New Roman" w:cs="Times New Roman"/>
                <w:color w:val="000000"/>
                <w:spacing w:val="-1"/>
                <w:sz w:val="21"/>
                <w:szCs w:val="21"/>
                <w:lang w:eastAsia="zh-CN" w:bidi="hi-IN"/>
              </w:rPr>
              <w:t>мм.</w:t>
            </w:r>
          </w:p>
        </w:tc>
        <w:tc>
          <w:tcPr>
            <w:tcW w:w="1134" w:type="dxa"/>
          </w:tcPr>
          <w:p w:rsidR="000E2A7C" w:rsidRPr="000E2A7C" w:rsidRDefault="000E2A7C" w:rsidP="00BE09C6">
            <w:pPr>
              <w:jc w:val="both"/>
              <w:rPr>
                <w:rFonts w:ascii="Times New Roman" w:eastAsia="Calibri" w:hAnsi="Times New Roman" w:cs="Times New Roman"/>
                <w:color w:val="000000"/>
                <w:spacing w:val="-1"/>
                <w:sz w:val="21"/>
                <w:szCs w:val="21"/>
                <w:lang w:eastAsia="zh-CN" w:bidi="hi-IN"/>
              </w:rPr>
            </w:pPr>
            <w:r w:rsidRPr="000E2A7C">
              <w:rPr>
                <w:rFonts w:ascii="Times New Roman" w:eastAsia="Calibri" w:hAnsi="Times New Roman" w:cs="Times New Roman"/>
                <w:color w:val="000000"/>
                <w:spacing w:val="-1"/>
                <w:sz w:val="21"/>
                <w:szCs w:val="21"/>
                <w:lang w:eastAsia="zh-CN" w:bidi="hi-IN"/>
              </w:rPr>
              <w:t>Больше или равно 650</w:t>
            </w:r>
          </w:p>
        </w:tc>
        <w:tc>
          <w:tcPr>
            <w:tcW w:w="1049" w:type="dxa"/>
          </w:tcPr>
          <w:p w:rsidR="000E2A7C" w:rsidRPr="000E2A7C" w:rsidRDefault="000E2A7C" w:rsidP="00BE09C6">
            <w:pPr>
              <w:jc w:val="both"/>
              <w:rPr>
                <w:rFonts w:ascii="Times New Roman" w:eastAsia="Calibri" w:hAnsi="Times New Roman" w:cs="Times New Roman"/>
                <w:color w:val="000000"/>
                <w:spacing w:val="-1"/>
                <w:sz w:val="21"/>
                <w:szCs w:val="21"/>
                <w:lang w:eastAsia="zh-CN" w:bidi="hi-IN"/>
              </w:rPr>
            </w:pPr>
            <w:r w:rsidRPr="000E2A7C">
              <w:rPr>
                <w:rFonts w:ascii="Times New Roman" w:eastAsia="Calibri" w:hAnsi="Times New Roman" w:cs="Times New Roman"/>
                <w:color w:val="000000"/>
                <w:spacing w:val="-1"/>
                <w:sz w:val="21"/>
                <w:szCs w:val="21"/>
                <w:lang w:eastAsia="zh-CN" w:bidi="hi-IN"/>
              </w:rPr>
              <w:t>Меньше или равно 800</w:t>
            </w:r>
          </w:p>
        </w:tc>
        <w:tc>
          <w:tcPr>
            <w:tcW w:w="1219" w:type="dxa"/>
          </w:tcPr>
          <w:p w:rsidR="000E2A7C" w:rsidRPr="000E2A7C" w:rsidRDefault="000E2A7C" w:rsidP="00BE09C6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0E2A7C">
              <w:rPr>
                <w:rFonts w:ascii="Times New Roman" w:eastAsia="Calibri" w:hAnsi="Times New Roman" w:cs="Times New Roman"/>
                <w:color w:val="000000"/>
                <w:spacing w:val="-1"/>
                <w:sz w:val="21"/>
                <w:szCs w:val="21"/>
                <w:lang w:eastAsia="zh-CN" w:bidi="hi-IN"/>
              </w:rPr>
              <w:t>-</w:t>
            </w:r>
          </w:p>
        </w:tc>
        <w:tc>
          <w:tcPr>
            <w:tcW w:w="709" w:type="dxa"/>
            <w:vMerge/>
          </w:tcPr>
          <w:p w:rsidR="000E2A7C" w:rsidRPr="000E2A7C" w:rsidRDefault="000E2A7C" w:rsidP="00BE09C6">
            <w:pPr>
              <w:jc w:val="both"/>
              <w:rPr>
                <w:rFonts w:ascii="Times New Roman" w:eastAsia="Calibri" w:hAnsi="Times New Roman" w:cs="Times New Roman"/>
                <w:color w:val="000000"/>
                <w:spacing w:val="-1"/>
                <w:sz w:val="21"/>
                <w:szCs w:val="21"/>
                <w:lang w:eastAsia="zh-CN" w:bidi="hi-IN"/>
              </w:rPr>
            </w:pPr>
          </w:p>
        </w:tc>
      </w:tr>
      <w:tr w:rsidR="000E2A7C" w:rsidRPr="000E2A7C" w:rsidTr="000E2A7C">
        <w:tc>
          <w:tcPr>
            <w:tcW w:w="1560" w:type="dxa"/>
            <w:vMerge/>
          </w:tcPr>
          <w:p w:rsidR="000E2A7C" w:rsidRPr="000E2A7C" w:rsidRDefault="000E2A7C" w:rsidP="00BE09C6">
            <w:pPr>
              <w:jc w:val="both"/>
              <w:rPr>
                <w:rFonts w:ascii="Times New Roman" w:eastAsia="Calibri" w:hAnsi="Times New Roman" w:cs="Times New Roman"/>
                <w:color w:val="000000"/>
                <w:spacing w:val="-1"/>
                <w:sz w:val="21"/>
                <w:szCs w:val="21"/>
                <w:lang w:eastAsia="zh-CN" w:bidi="hi-IN"/>
              </w:rPr>
            </w:pPr>
          </w:p>
        </w:tc>
        <w:tc>
          <w:tcPr>
            <w:tcW w:w="1559" w:type="dxa"/>
            <w:tcBorders>
              <w:bottom w:val="nil"/>
            </w:tcBorders>
          </w:tcPr>
          <w:p w:rsidR="000E2A7C" w:rsidRPr="000E2A7C" w:rsidRDefault="000E2A7C" w:rsidP="00BE09C6">
            <w:pPr>
              <w:jc w:val="both"/>
              <w:rPr>
                <w:rFonts w:ascii="Times New Roman" w:eastAsia="Calibri" w:hAnsi="Times New Roman" w:cs="Times New Roman"/>
                <w:color w:val="000000"/>
                <w:spacing w:val="-1"/>
                <w:sz w:val="21"/>
                <w:szCs w:val="21"/>
                <w:lang w:eastAsia="zh-CN" w:bidi="hi-IN"/>
              </w:rPr>
            </w:pPr>
            <w:r w:rsidRPr="000E2A7C">
              <w:rPr>
                <w:rFonts w:ascii="Times New Roman" w:eastAsia="Calibri" w:hAnsi="Times New Roman" w:cs="Times New Roman"/>
                <w:color w:val="000000"/>
                <w:spacing w:val="-1"/>
                <w:sz w:val="21"/>
                <w:szCs w:val="21"/>
                <w:lang w:eastAsia="zh-CN" w:bidi="hi-IN"/>
              </w:rPr>
              <w:t>Длина</w:t>
            </w:r>
          </w:p>
        </w:tc>
        <w:tc>
          <w:tcPr>
            <w:tcW w:w="1560" w:type="dxa"/>
          </w:tcPr>
          <w:p w:rsidR="000E2A7C" w:rsidRPr="000E2A7C" w:rsidRDefault="000E2A7C" w:rsidP="00BE09C6">
            <w:pPr>
              <w:jc w:val="both"/>
              <w:rPr>
                <w:rFonts w:ascii="Times New Roman" w:eastAsia="Calibri" w:hAnsi="Times New Roman" w:cs="Times New Roman"/>
                <w:color w:val="000000"/>
                <w:spacing w:val="-1"/>
                <w:sz w:val="21"/>
                <w:szCs w:val="21"/>
                <w:lang w:eastAsia="zh-CN" w:bidi="hi-IN"/>
              </w:rPr>
            </w:pPr>
            <w:r w:rsidRPr="000E2A7C">
              <w:rPr>
                <w:rFonts w:ascii="Times New Roman" w:eastAsia="Calibri" w:hAnsi="Times New Roman" w:cs="Times New Roman"/>
                <w:color w:val="000000"/>
                <w:spacing w:val="-1"/>
                <w:sz w:val="21"/>
                <w:szCs w:val="21"/>
                <w:lang w:eastAsia="zh-CN" w:bidi="hi-IN"/>
              </w:rPr>
              <w:t>Количественная</w:t>
            </w:r>
          </w:p>
        </w:tc>
        <w:tc>
          <w:tcPr>
            <w:tcW w:w="4252" w:type="dxa"/>
          </w:tcPr>
          <w:p w:rsidR="000E2A7C" w:rsidRPr="000E2A7C" w:rsidRDefault="000E2A7C" w:rsidP="00BE09C6">
            <w:pPr>
              <w:rPr>
                <w:rFonts w:ascii="Times New Roman" w:eastAsia="Calibri" w:hAnsi="Times New Roman" w:cs="Times New Roman"/>
                <w:color w:val="000000"/>
                <w:spacing w:val="-1"/>
                <w:sz w:val="21"/>
                <w:szCs w:val="21"/>
                <w:lang w:eastAsia="zh-CN" w:bidi="hi-IN"/>
              </w:rPr>
            </w:pPr>
            <w:r w:rsidRPr="000E2A7C">
              <w:rPr>
                <w:rFonts w:ascii="Times New Roman" w:hAnsi="Times New Roman" w:cs="Times New Roman"/>
                <w:sz w:val="21"/>
                <w:szCs w:val="21"/>
              </w:rPr>
              <w:t>длина ходунков не менее 730 мм не более 870 мм</w:t>
            </w:r>
          </w:p>
        </w:tc>
        <w:tc>
          <w:tcPr>
            <w:tcW w:w="1701" w:type="dxa"/>
          </w:tcPr>
          <w:p w:rsidR="000E2A7C" w:rsidRPr="000E2A7C" w:rsidRDefault="001B1D3D" w:rsidP="00BE09C6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0E2A7C">
              <w:rPr>
                <w:rFonts w:ascii="Times New Roman" w:eastAsia="Calibri" w:hAnsi="Times New Roman" w:cs="Times New Roman"/>
                <w:color w:val="000000"/>
                <w:spacing w:val="-1"/>
                <w:sz w:val="21"/>
                <w:szCs w:val="21"/>
                <w:lang w:eastAsia="zh-CN" w:bidi="hi-IN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1134" w:type="dxa"/>
          </w:tcPr>
          <w:p w:rsidR="000E2A7C" w:rsidRPr="000E2A7C" w:rsidRDefault="000E2A7C" w:rsidP="00BE09C6">
            <w:pPr>
              <w:jc w:val="both"/>
              <w:rPr>
                <w:rFonts w:ascii="Times New Roman" w:eastAsia="Calibri" w:hAnsi="Times New Roman" w:cs="Times New Roman"/>
                <w:color w:val="000000"/>
                <w:spacing w:val="-1"/>
                <w:sz w:val="21"/>
                <w:szCs w:val="21"/>
                <w:lang w:eastAsia="zh-CN" w:bidi="hi-IN"/>
              </w:rPr>
            </w:pPr>
            <w:r w:rsidRPr="000E2A7C">
              <w:rPr>
                <w:rFonts w:ascii="Times New Roman" w:eastAsia="Calibri" w:hAnsi="Times New Roman" w:cs="Times New Roman"/>
                <w:color w:val="000000"/>
                <w:spacing w:val="-1"/>
                <w:sz w:val="21"/>
                <w:szCs w:val="21"/>
                <w:lang w:eastAsia="zh-CN" w:bidi="hi-IN"/>
              </w:rPr>
              <w:t>мм</w:t>
            </w:r>
          </w:p>
        </w:tc>
        <w:tc>
          <w:tcPr>
            <w:tcW w:w="1134" w:type="dxa"/>
          </w:tcPr>
          <w:p w:rsidR="000E2A7C" w:rsidRPr="000E2A7C" w:rsidRDefault="000E2A7C" w:rsidP="00BE09C6">
            <w:pPr>
              <w:jc w:val="both"/>
              <w:rPr>
                <w:rFonts w:ascii="Times New Roman" w:eastAsia="Calibri" w:hAnsi="Times New Roman" w:cs="Times New Roman"/>
                <w:color w:val="000000"/>
                <w:spacing w:val="-1"/>
                <w:sz w:val="21"/>
                <w:szCs w:val="21"/>
                <w:lang w:eastAsia="zh-CN" w:bidi="hi-IN"/>
              </w:rPr>
            </w:pPr>
            <w:r w:rsidRPr="000E2A7C">
              <w:rPr>
                <w:rFonts w:ascii="Times New Roman" w:eastAsia="Calibri" w:hAnsi="Times New Roman" w:cs="Times New Roman"/>
                <w:color w:val="000000"/>
                <w:spacing w:val="-1"/>
                <w:sz w:val="21"/>
                <w:szCs w:val="21"/>
                <w:lang w:eastAsia="zh-CN" w:bidi="hi-IN"/>
              </w:rPr>
              <w:t>Больше или равно 730</w:t>
            </w:r>
          </w:p>
        </w:tc>
        <w:tc>
          <w:tcPr>
            <w:tcW w:w="1049" w:type="dxa"/>
          </w:tcPr>
          <w:p w:rsidR="000E2A7C" w:rsidRPr="000E2A7C" w:rsidRDefault="000E2A7C" w:rsidP="00BE09C6">
            <w:pPr>
              <w:jc w:val="both"/>
              <w:rPr>
                <w:rFonts w:ascii="Times New Roman" w:eastAsia="Calibri" w:hAnsi="Times New Roman" w:cs="Times New Roman"/>
                <w:color w:val="000000"/>
                <w:spacing w:val="-1"/>
                <w:sz w:val="21"/>
                <w:szCs w:val="21"/>
                <w:lang w:eastAsia="zh-CN" w:bidi="hi-IN"/>
              </w:rPr>
            </w:pPr>
            <w:r w:rsidRPr="000E2A7C">
              <w:rPr>
                <w:rFonts w:ascii="Times New Roman" w:eastAsia="Calibri" w:hAnsi="Times New Roman" w:cs="Times New Roman"/>
                <w:color w:val="000000"/>
                <w:spacing w:val="-1"/>
                <w:sz w:val="21"/>
                <w:szCs w:val="21"/>
                <w:lang w:eastAsia="zh-CN" w:bidi="hi-IN"/>
              </w:rPr>
              <w:t>Меньше или равно 870</w:t>
            </w:r>
          </w:p>
        </w:tc>
        <w:tc>
          <w:tcPr>
            <w:tcW w:w="1219" w:type="dxa"/>
          </w:tcPr>
          <w:p w:rsidR="000E2A7C" w:rsidRPr="000E2A7C" w:rsidRDefault="000E2A7C" w:rsidP="00BE09C6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0E2A7C">
              <w:rPr>
                <w:rFonts w:ascii="Times New Roman" w:eastAsia="Calibri" w:hAnsi="Times New Roman" w:cs="Times New Roman"/>
                <w:color w:val="000000"/>
                <w:spacing w:val="-1"/>
                <w:sz w:val="21"/>
                <w:szCs w:val="21"/>
                <w:lang w:eastAsia="zh-CN" w:bidi="hi-IN"/>
              </w:rPr>
              <w:t>-</w:t>
            </w:r>
          </w:p>
        </w:tc>
        <w:tc>
          <w:tcPr>
            <w:tcW w:w="709" w:type="dxa"/>
            <w:vMerge/>
          </w:tcPr>
          <w:p w:rsidR="000E2A7C" w:rsidRPr="000E2A7C" w:rsidRDefault="000E2A7C" w:rsidP="00BE09C6">
            <w:pPr>
              <w:jc w:val="both"/>
              <w:rPr>
                <w:rFonts w:ascii="Times New Roman" w:eastAsia="Calibri" w:hAnsi="Times New Roman" w:cs="Times New Roman"/>
                <w:color w:val="000000"/>
                <w:spacing w:val="-1"/>
                <w:sz w:val="21"/>
                <w:szCs w:val="21"/>
                <w:lang w:eastAsia="zh-CN" w:bidi="hi-IN"/>
              </w:rPr>
            </w:pPr>
          </w:p>
        </w:tc>
      </w:tr>
      <w:tr w:rsidR="000E2A7C" w:rsidRPr="000E2A7C" w:rsidTr="000E2A7C">
        <w:tc>
          <w:tcPr>
            <w:tcW w:w="1560" w:type="dxa"/>
          </w:tcPr>
          <w:p w:rsidR="000E2A7C" w:rsidRPr="000E2A7C" w:rsidRDefault="000E2A7C" w:rsidP="00BE09C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E2A7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Ходунки с дополнительной фиксацией (поддержкой) тела, в том числе для больных детским церебральным параличом (ДЦП) </w:t>
            </w:r>
          </w:p>
          <w:p w:rsidR="000E2A7C" w:rsidRPr="000E2A7C" w:rsidRDefault="000E2A7C" w:rsidP="00BE09C6">
            <w:pPr>
              <w:jc w:val="both"/>
              <w:rPr>
                <w:rFonts w:ascii="Times New Roman" w:eastAsia="Calibri" w:hAnsi="Times New Roman" w:cs="Times New Roman"/>
                <w:color w:val="000000"/>
                <w:spacing w:val="-1"/>
                <w:sz w:val="21"/>
                <w:szCs w:val="21"/>
                <w:lang w:eastAsia="zh-CN" w:bidi="hi-IN"/>
              </w:rPr>
            </w:pPr>
          </w:p>
        </w:tc>
        <w:tc>
          <w:tcPr>
            <w:tcW w:w="1559" w:type="dxa"/>
          </w:tcPr>
          <w:p w:rsidR="000E2A7C" w:rsidRPr="000E2A7C" w:rsidRDefault="000E2A7C" w:rsidP="00BE09C6">
            <w:pPr>
              <w:jc w:val="both"/>
              <w:rPr>
                <w:rFonts w:ascii="Times New Roman" w:eastAsia="Calibri" w:hAnsi="Times New Roman" w:cs="Times New Roman"/>
                <w:color w:val="000000"/>
                <w:spacing w:val="-1"/>
                <w:sz w:val="21"/>
                <w:szCs w:val="21"/>
                <w:lang w:eastAsia="zh-CN" w:bidi="hi-IN"/>
              </w:rPr>
            </w:pPr>
            <w:r w:rsidRPr="000E2A7C">
              <w:rPr>
                <w:rFonts w:ascii="Times New Roman" w:eastAsia="Calibri" w:hAnsi="Times New Roman" w:cs="Times New Roman"/>
                <w:color w:val="000000"/>
                <w:spacing w:val="-1"/>
                <w:sz w:val="21"/>
                <w:szCs w:val="21"/>
                <w:lang w:eastAsia="zh-CN" w:bidi="hi-IN"/>
              </w:rPr>
              <w:lastRenderedPageBreak/>
              <w:t>Описание</w:t>
            </w:r>
          </w:p>
        </w:tc>
        <w:tc>
          <w:tcPr>
            <w:tcW w:w="1560" w:type="dxa"/>
          </w:tcPr>
          <w:p w:rsidR="000E2A7C" w:rsidRPr="000E2A7C" w:rsidRDefault="000E2A7C" w:rsidP="00BE09C6">
            <w:pPr>
              <w:jc w:val="both"/>
              <w:rPr>
                <w:rFonts w:ascii="Times New Roman" w:eastAsia="Calibri" w:hAnsi="Times New Roman" w:cs="Times New Roman"/>
                <w:color w:val="000000"/>
                <w:spacing w:val="-1"/>
                <w:sz w:val="21"/>
                <w:szCs w:val="21"/>
                <w:lang w:eastAsia="zh-CN" w:bidi="hi-IN"/>
              </w:rPr>
            </w:pPr>
            <w:r w:rsidRPr="000E2A7C">
              <w:rPr>
                <w:rFonts w:ascii="Times New Roman" w:eastAsia="Calibri" w:hAnsi="Times New Roman" w:cs="Times New Roman"/>
                <w:color w:val="000000"/>
                <w:spacing w:val="-1"/>
                <w:sz w:val="21"/>
                <w:szCs w:val="21"/>
                <w:lang w:eastAsia="zh-CN" w:bidi="hi-IN"/>
              </w:rPr>
              <w:t>Качественная</w:t>
            </w:r>
          </w:p>
        </w:tc>
        <w:tc>
          <w:tcPr>
            <w:tcW w:w="4252" w:type="dxa"/>
          </w:tcPr>
          <w:p w:rsidR="000E2A7C" w:rsidRPr="000E2A7C" w:rsidRDefault="000E2A7C" w:rsidP="00BE09C6">
            <w:pPr>
              <w:pStyle w:val="ad"/>
              <w:rPr>
                <w:rFonts w:ascii="Times New Roman" w:hAnsi="Times New Roman" w:cs="Times New Roman"/>
                <w:sz w:val="21"/>
                <w:szCs w:val="21"/>
              </w:rPr>
            </w:pPr>
            <w:r w:rsidRPr="000E2A7C">
              <w:rPr>
                <w:rFonts w:ascii="Times New Roman" w:hAnsi="Times New Roman" w:cs="Times New Roman"/>
                <w:sz w:val="21"/>
                <w:szCs w:val="21"/>
              </w:rPr>
              <w:t xml:space="preserve">Ходунки показаны больным страдающим ДЦП, вялыми и спастическими парезами и параличами различной </w:t>
            </w:r>
            <w:proofErr w:type="spellStart"/>
            <w:r w:rsidRPr="000E2A7C">
              <w:rPr>
                <w:rFonts w:ascii="Times New Roman" w:hAnsi="Times New Roman" w:cs="Times New Roman"/>
                <w:sz w:val="21"/>
                <w:szCs w:val="21"/>
              </w:rPr>
              <w:t>этилогии</w:t>
            </w:r>
            <w:proofErr w:type="spellEnd"/>
            <w:r w:rsidRPr="000E2A7C">
              <w:rPr>
                <w:rFonts w:ascii="Times New Roman" w:hAnsi="Times New Roman" w:cs="Times New Roman"/>
                <w:sz w:val="21"/>
                <w:szCs w:val="21"/>
              </w:rPr>
              <w:t>, сопровождающимися патологией опорно-двигательного аппарата. Данные ходунки способствуют подавлению патологической постуральной активности, создают условия для выработки нормальных постуральных реакций, помогают предупредить развитие контрактур и патологической установки стоп.</w:t>
            </w:r>
          </w:p>
          <w:p w:rsidR="000E2A7C" w:rsidRPr="000E2A7C" w:rsidRDefault="000E2A7C" w:rsidP="00BE09C6">
            <w:pPr>
              <w:pStyle w:val="ad"/>
              <w:rPr>
                <w:rFonts w:ascii="Times New Roman" w:hAnsi="Times New Roman" w:cs="Times New Roman"/>
                <w:sz w:val="21"/>
                <w:szCs w:val="21"/>
              </w:rPr>
            </w:pPr>
            <w:r w:rsidRPr="000E2A7C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Ходунки имеют набор фиксаторов для тренировки стояния и обучения ходьбе, различные варианты сборки.</w:t>
            </w:r>
          </w:p>
          <w:p w:rsidR="000E2A7C" w:rsidRPr="000E2A7C" w:rsidRDefault="000E2A7C" w:rsidP="00BE09C6">
            <w:pPr>
              <w:pStyle w:val="ad"/>
              <w:rPr>
                <w:rFonts w:ascii="Times New Roman" w:hAnsi="Times New Roman" w:cs="Times New Roman"/>
                <w:sz w:val="21"/>
                <w:szCs w:val="21"/>
              </w:rPr>
            </w:pPr>
            <w:r w:rsidRPr="000E2A7C">
              <w:rPr>
                <w:rFonts w:ascii="Times New Roman" w:hAnsi="Times New Roman" w:cs="Times New Roman"/>
                <w:sz w:val="21"/>
                <w:szCs w:val="21"/>
              </w:rPr>
              <w:t>Ходунки оснащены:</w:t>
            </w:r>
          </w:p>
          <w:p w:rsidR="000E2A7C" w:rsidRPr="000E2A7C" w:rsidRDefault="000E2A7C" w:rsidP="00BE09C6">
            <w:pPr>
              <w:pStyle w:val="ad"/>
              <w:rPr>
                <w:rFonts w:ascii="Times New Roman" w:hAnsi="Times New Roman" w:cs="Times New Roman"/>
                <w:sz w:val="21"/>
                <w:szCs w:val="21"/>
              </w:rPr>
            </w:pPr>
            <w:r w:rsidRPr="000E2A7C">
              <w:rPr>
                <w:rFonts w:ascii="Times New Roman" w:hAnsi="Times New Roman" w:cs="Times New Roman"/>
                <w:sz w:val="21"/>
                <w:szCs w:val="21"/>
              </w:rPr>
              <w:t xml:space="preserve">- подлокотниками, </w:t>
            </w:r>
            <w:proofErr w:type="spellStart"/>
            <w:r w:rsidRPr="000E2A7C">
              <w:rPr>
                <w:rFonts w:ascii="Times New Roman" w:hAnsi="Times New Roman" w:cs="Times New Roman"/>
                <w:sz w:val="21"/>
                <w:szCs w:val="21"/>
              </w:rPr>
              <w:t>регулирующимися</w:t>
            </w:r>
            <w:proofErr w:type="spellEnd"/>
            <w:r w:rsidRPr="000E2A7C">
              <w:rPr>
                <w:rFonts w:ascii="Times New Roman" w:hAnsi="Times New Roman" w:cs="Times New Roman"/>
                <w:sz w:val="21"/>
                <w:szCs w:val="21"/>
              </w:rPr>
              <w:t xml:space="preserve"> в пяти плоскостях: высота, ротация, угол, расстояние по отношению к телу и вперед-назад; подлокотники имеют возможность использоваться как вспомогательное средство для поддержания веса пользователя, в том числе с наклоном вперед, как вспомогательное средство для контроля положения туловища и головы для фиксации в требуемом положении;</w:t>
            </w:r>
          </w:p>
          <w:p w:rsidR="000E2A7C" w:rsidRPr="000E2A7C" w:rsidRDefault="000E2A7C" w:rsidP="00BE09C6">
            <w:pPr>
              <w:pStyle w:val="ad"/>
              <w:rPr>
                <w:rFonts w:ascii="Times New Roman" w:hAnsi="Times New Roman" w:cs="Times New Roman"/>
                <w:sz w:val="21"/>
                <w:szCs w:val="21"/>
              </w:rPr>
            </w:pPr>
            <w:r w:rsidRPr="000E2A7C">
              <w:rPr>
                <w:rFonts w:ascii="Times New Roman" w:hAnsi="Times New Roman" w:cs="Times New Roman"/>
                <w:sz w:val="21"/>
                <w:szCs w:val="21"/>
              </w:rPr>
              <w:t>- металлической рамой из алюминиевых сплавов с полимерным покрытием и защитным лаком с регулировкой по высоте, в конструкции которой четыре литых колеса с индивидуальными тормозами, имеющими несколько блокировок для обеспечения безопасности пользователя;</w:t>
            </w:r>
          </w:p>
          <w:p w:rsidR="000E2A7C" w:rsidRPr="000E2A7C" w:rsidRDefault="000E2A7C" w:rsidP="00BE09C6">
            <w:pPr>
              <w:pStyle w:val="ad"/>
              <w:rPr>
                <w:rFonts w:ascii="Times New Roman" w:hAnsi="Times New Roman" w:cs="Times New Roman"/>
                <w:sz w:val="21"/>
                <w:szCs w:val="21"/>
              </w:rPr>
            </w:pPr>
            <w:r w:rsidRPr="000E2A7C">
              <w:rPr>
                <w:rFonts w:ascii="Times New Roman" w:hAnsi="Times New Roman" w:cs="Times New Roman"/>
                <w:sz w:val="21"/>
                <w:szCs w:val="21"/>
              </w:rPr>
              <w:t>- нескользящими рукоятками с регулировкой по высоте, углу и глубине установки;</w:t>
            </w:r>
          </w:p>
          <w:p w:rsidR="000E2A7C" w:rsidRPr="000E2A7C" w:rsidRDefault="000E2A7C" w:rsidP="00BE09C6">
            <w:pPr>
              <w:pStyle w:val="ad"/>
              <w:rPr>
                <w:rFonts w:ascii="Times New Roman" w:hAnsi="Times New Roman" w:cs="Times New Roman"/>
                <w:sz w:val="21"/>
                <w:szCs w:val="21"/>
              </w:rPr>
            </w:pPr>
            <w:r w:rsidRPr="000E2A7C">
              <w:rPr>
                <w:rFonts w:ascii="Times New Roman" w:hAnsi="Times New Roman" w:cs="Times New Roman"/>
                <w:sz w:val="21"/>
                <w:szCs w:val="21"/>
              </w:rPr>
              <w:t>- текстильным сиденьем либо мягкими поддерживающими трусиками;</w:t>
            </w:r>
          </w:p>
          <w:p w:rsidR="000E2A7C" w:rsidRPr="000E2A7C" w:rsidRDefault="000E2A7C" w:rsidP="00BE09C6">
            <w:pPr>
              <w:pStyle w:val="ad"/>
              <w:rPr>
                <w:rFonts w:ascii="Times New Roman" w:hAnsi="Times New Roman" w:cs="Times New Roman"/>
                <w:sz w:val="21"/>
                <w:szCs w:val="21"/>
              </w:rPr>
            </w:pPr>
            <w:r w:rsidRPr="000E2A7C">
              <w:rPr>
                <w:rFonts w:ascii="Times New Roman" w:hAnsi="Times New Roman" w:cs="Times New Roman"/>
                <w:sz w:val="21"/>
                <w:szCs w:val="21"/>
              </w:rPr>
              <w:t>- мягким фиксатором грудной клетки с регулировкой по высоте, углу крепления и объему;</w:t>
            </w:r>
          </w:p>
          <w:p w:rsidR="000E2A7C" w:rsidRPr="000E2A7C" w:rsidRDefault="000E2A7C" w:rsidP="00BE09C6">
            <w:pPr>
              <w:pStyle w:val="ad"/>
              <w:rPr>
                <w:rFonts w:ascii="Times New Roman" w:hAnsi="Times New Roman" w:cs="Times New Roman"/>
                <w:sz w:val="21"/>
                <w:szCs w:val="21"/>
              </w:rPr>
            </w:pPr>
            <w:r w:rsidRPr="000E2A7C">
              <w:rPr>
                <w:rFonts w:ascii="Times New Roman" w:hAnsi="Times New Roman" w:cs="Times New Roman"/>
                <w:sz w:val="21"/>
                <w:szCs w:val="21"/>
              </w:rPr>
              <w:t>- фиксаторами предплечья с регулировкой по высоте, углу, расстоянию по отношению к телу и вперед-назад;</w:t>
            </w:r>
          </w:p>
          <w:p w:rsidR="000E2A7C" w:rsidRPr="000E2A7C" w:rsidRDefault="000E2A7C" w:rsidP="00BE09C6">
            <w:pPr>
              <w:pStyle w:val="ad"/>
              <w:rPr>
                <w:rFonts w:ascii="Times New Roman" w:hAnsi="Times New Roman" w:cs="Times New Roman"/>
                <w:sz w:val="21"/>
                <w:szCs w:val="21"/>
              </w:rPr>
            </w:pPr>
            <w:r w:rsidRPr="000E2A7C">
              <w:rPr>
                <w:rFonts w:ascii="Times New Roman" w:hAnsi="Times New Roman" w:cs="Times New Roman"/>
                <w:sz w:val="21"/>
                <w:szCs w:val="21"/>
              </w:rPr>
              <w:t>- фиксаторами бедер с регулировкой по горизонтали и вертикали;</w:t>
            </w:r>
          </w:p>
          <w:p w:rsidR="000E2A7C" w:rsidRPr="000E2A7C" w:rsidRDefault="000E2A7C" w:rsidP="00BE09C6">
            <w:pPr>
              <w:pStyle w:val="ad"/>
              <w:rPr>
                <w:rFonts w:ascii="Times New Roman" w:hAnsi="Times New Roman" w:cs="Times New Roman"/>
                <w:sz w:val="21"/>
                <w:szCs w:val="21"/>
              </w:rPr>
            </w:pPr>
            <w:r w:rsidRPr="000E2A7C">
              <w:rPr>
                <w:rFonts w:ascii="Times New Roman" w:hAnsi="Times New Roman" w:cs="Times New Roman"/>
                <w:sz w:val="21"/>
                <w:szCs w:val="21"/>
              </w:rPr>
              <w:t>- фиксаторами голеностопов с мягкими ремешками, регулируемыми по длине шага и расстоянию между голеностопами.</w:t>
            </w:r>
          </w:p>
          <w:p w:rsidR="000E2A7C" w:rsidRPr="000E2A7C" w:rsidRDefault="000E2A7C" w:rsidP="00BE09C6">
            <w:pPr>
              <w:pStyle w:val="ad"/>
              <w:rPr>
                <w:rFonts w:ascii="Times New Roman" w:hAnsi="Times New Roman" w:cs="Times New Roman"/>
                <w:sz w:val="21"/>
                <w:szCs w:val="21"/>
              </w:rPr>
            </w:pPr>
            <w:r w:rsidRPr="000E2A7C">
              <w:rPr>
                <w:rFonts w:ascii="Times New Roman" w:hAnsi="Times New Roman" w:cs="Times New Roman"/>
                <w:sz w:val="21"/>
                <w:szCs w:val="21"/>
              </w:rPr>
              <w:t>В конструкции данной модели предусмотрены:</w:t>
            </w:r>
          </w:p>
          <w:p w:rsidR="000E2A7C" w:rsidRPr="000E2A7C" w:rsidRDefault="000E2A7C" w:rsidP="00BE09C6">
            <w:pPr>
              <w:pStyle w:val="ad"/>
              <w:rPr>
                <w:rFonts w:ascii="Times New Roman" w:hAnsi="Times New Roman" w:cs="Times New Roman"/>
                <w:sz w:val="21"/>
                <w:szCs w:val="21"/>
              </w:rPr>
            </w:pPr>
            <w:r w:rsidRPr="000E2A7C">
              <w:rPr>
                <w:rFonts w:ascii="Times New Roman" w:hAnsi="Times New Roman" w:cs="Times New Roman"/>
                <w:sz w:val="21"/>
                <w:szCs w:val="21"/>
              </w:rPr>
              <w:t>- блокировка колеса, позволяющая ходункам передвигаться только прямо вперед или назад;</w:t>
            </w:r>
          </w:p>
          <w:p w:rsidR="000E2A7C" w:rsidRPr="000E2A7C" w:rsidRDefault="000E2A7C" w:rsidP="00BE09C6">
            <w:pPr>
              <w:pStyle w:val="ad"/>
              <w:rPr>
                <w:rFonts w:ascii="Times New Roman" w:hAnsi="Times New Roman" w:cs="Times New Roman"/>
                <w:sz w:val="21"/>
                <w:szCs w:val="21"/>
              </w:rPr>
            </w:pPr>
            <w:r w:rsidRPr="000E2A7C">
              <w:rPr>
                <w:rFonts w:ascii="Times New Roman" w:hAnsi="Times New Roman" w:cs="Times New Roman"/>
                <w:sz w:val="21"/>
                <w:szCs w:val="21"/>
              </w:rPr>
              <w:t xml:space="preserve">- блокировка обратного хода, предотвращающая отъезд назад; </w:t>
            </w:r>
          </w:p>
          <w:p w:rsidR="000E2A7C" w:rsidRPr="000E2A7C" w:rsidRDefault="000E2A7C" w:rsidP="00BE09C6">
            <w:pPr>
              <w:pStyle w:val="ad"/>
              <w:rPr>
                <w:rFonts w:ascii="Times New Roman" w:hAnsi="Times New Roman" w:cs="Times New Roman"/>
                <w:sz w:val="21"/>
                <w:szCs w:val="21"/>
              </w:rPr>
            </w:pPr>
            <w:r w:rsidRPr="000E2A7C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- специальная блокировка, позволяющая ходункам двигаться с требуемой нагрузкой;</w:t>
            </w:r>
          </w:p>
          <w:p w:rsidR="000E2A7C" w:rsidRPr="000E2A7C" w:rsidRDefault="000E2A7C" w:rsidP="00BE09C6">
            <w:pPr>
              <w:pStyle w:val="ad"/>
              <w:rPr>
                <w:rFonts w:ascii="Times New Roman" w:hAnsi="Times New Roman" w:cs="Times New Roman"/>
                <w:sz w:val="21"/>
                <w:szCs w:val="21"/>
              </w:rPr>
            </w:pPr>
            <w:r w:rsidRPr="000E2A7C">
              <w:rPr>
                <w:rFonts w:ascii="Times New Roman" w:hAnsi="Times New Roman" w:cs="Times New Roman"/>
                <w:sz w:val="21"/>
                <w:szCs w:val="21"/>
              </w:rPr>
              <w:t>Ходунки имеют возможность движения как в одном, так и в другом направлении.</w:t>
            </w:r>
          </w:p>
          <w:p w:rsidR="000E2A7C" w:rsidRPr="000E2A7C" w:rsidRDefault="000E2A7C" w:rsidP="00BE09C6">
            <w:pPr>
              <w:pStyle w:val="ad"/>
              <w:rPr>
                <w:rFonts w:ascii="Times New Roman" w:hAnsi="Times New Roman" w:cs="Times New Roman"/>
                <w:sz w:val="21"/>
                <w:szCs w:val="21"/>
              </w:rPr>
            </w:pPr>
            <w:r w:rsidRPr="000E2A7C">
              <w:rPr>
                <w:rFonts w:ascii="Times New Roman" w:hAnsi="Times New Roman" w:cs="Times New Roman"/>
                <w:sz w:val="21"/>
                <w:szCs w:val="21"/>
              </w:rPr>
              <w:t>Все компоненты ходунков легко снимаются и устанавливаются.</w:t>
            </w:r>
          </w:p>
          <w:p w:rsidR="000E2A7C" w:rsidRPr="000E2A7C" w:rsidRDefault="000E2A7C" w:rsidP="00BE09C6">
            <w:pPr>
              <w:pStyle w:val="ad"/>
              <w:rPr>
                <w:rFonts w:ascii="Times New Roman" w:hAnsi="Times New Roman" w:cs="Times New Roman"/>
                <w:sz w:val="21"/>
                <w:szCs w:val="21"/>
              </w:rPr>
            </w:pPr>
            <w:r w:rsidRPr="000E2A7C">
              <w:rPr>
                <w:rFonts w:ascii="Times New Roman" w:hAnsi="Times New Roman" w:cs="Times New Roman"/>
                <w:sz w:val="21"/>
                <w:szCs w:val="21"/>
              </w:rPr>
              <w:t>Количество типоразмеров - не менее 3 (по заявке заказчика в зависимости от типоразмера и анатомических особенностей Получателя):</w:t>
            </w:r>
          </w:p>
          <w:p w:rsidR="000E2A7C" w:rsidRPr="000E2A7C" w:rsidRDefault="000E2A7C" w:rsidP="00BE09C6">
            <w:pPr>
              <w:pStyle w:val="ad"/>
              <w:rPr>
                <w:rFonts w:ascii="Times New Roman" w:hAnsi="Times New Roman" w:cs="Times New Roman"/>
                <w:sz w:val="21"/>
                <w:szCs w:val="21"/>
              </w:rPr>
            </w:pPr>
            <w:r w:rsidRPr="000E2A7C">
              <w:rPr>
                <w:rFonts w:ascii="Times New Roman" w:hAnsi="Times New Roman" w:cs="Times New Roman"/>
                <w:sz w:val="21"/>
                <w:szCs w:val="21"/>
              </w:rPr>
              <w:t>- 1 размер: рост от 70 до 115 см.</w:t>
            </w:r>
          </w:p>
          <w:p w:rsidR="000E2A7C" w:rsidRPr="000E2A7C" w:rsidRDefault="000E2A7C" w:rsidP="00BE09C6">
            <w:pPr>
              <w:pStyle w:val="ad"/>
              <w:rPr>
                <w:rFonts w:ascii="Times New Roman" w:hAnsi="Times New Roman" w:cs="Times New Roman"/>
                <w:sz w:val="21"/>
                <w:szCs w:val="21"/>
              </w:rPr>
            </w:pPr>
            <w:r w:rsidRPr="000E2A7C">
              <w:rPr>
                <w:rFonts w:ascii="Times New Roman" w:hAnsi="Times New Roman" w:cs="Times New Roman"/>
                <w:sz w:val="21"/>
                <w:szCs w:val="21"/>
              </w:rPr>
              <w:t>- 2 размер: рост от 100 до</w:t>
            </w:r>
            <w:r w:rsidR="001B1D3D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0E2A7C">
              <w:rPr>
                <w:rFonts w:ascii="Times New Roman" w:hAnsi="Times New Roman" w:cs="Times New Roman"/>
                <w:sz w:val="21"/>
                <w:szCs w:val="21"/>
              </w:rPr>
              <w:t>140 см.</w:t>
            </w:r>
          </w:p>
          <w:p w:rsidR="000E2A7C" w:rsidRPr="000E2A7C" w:rsidRDefault="000E2A7C" w:rsidP="001B1D3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E2A7C">
              <w:rPr>
                <w:rFonts w:ascii="Times New Roman" w:hAnsi="Times New Roman" w:cs="Times New Roman"/>
                <w:sz w:val="21"/>
                <w:szCs w:val="21"/>
              </w:rPr>
              <w:t xml:space="preserve">- 3 размер: рост от 130 до </w:t>
            </w:r>
            <w:r w:rsidR="001B1D3D"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bookmarkStart w:id="0" w:name="_GoBack"/>
            <w:bookmarkEnd w:id="0"/>
            <w:r w:rsidRPr="000E2A7C">
              <w:rPr>
                <w:rFonts w:ascii="Times New Roman" w:hAnsi="Times New Roman" w:cs="Times New Roman"/>
                <w:sz w:val="21"/>
                <w:szCs w:val="21"/>
              </w:rPr>
              <w:t>95 см.</w:t>
            </w:r>
          </w:p>
        </w:tc>
        <w:tc>
          <w:tcPr>
            <w:tcW w:w="1701" w:type="dxa"/>
          </w:tcPr>
          <w:p w:rsidR="000E2A7C" w:rsidRPr="000E2A7C" w:rsidRDefault="000E2A7C" w:rsidP="00BE09C6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0E2A7C">
              <w:rPr>
                <w:rFonts w:ascii="Times New Roman" w:eastAsia="Calibri" w:hAnsi="Times New Roman" w:cs="Times New Roman"/>
                <w:color w:val="000000"/>
                <w:spacing w:val="-1"/>
                <w:sz w:val="21"/>
                <w:szCs w:val="21"/>
                <w:lang w:eastAsia="zh-CN" w:bidi="hi-IN"/>
              </w:rPr>
              <w:lastRenderedPageBreak/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</w:tcPr>
          <w:p w:rsidR="000E2A7C" w:rsidRPr="000E2A7C" w:rsidRDefault="000E2A7C" w:rsidP="00BE09C6">
            <w:pPr>
              <w:jc w:val="both"/>
              <w:rPr>
                <w:rFonts w:ascii="Times New Roman" w:eastAsia="Calibri" w:hAnsi="Times New Roman" w:cs="Times New Roman"/>
                <w:color w:val="000000"/>
                <w:spacing w:val="-1"/>
                <w:sz w:val="21"/>
                <w:szCs w:val="21"/>
                <w:lang w:eastAsia="zh-CN" w:bidi="hi-IN"/>
              </w:rPr>
            </w:pPr>
            <w:r w:rsidRPr="000E2A7C">
              <w:rPr>
                <w:rFonts w:ascii="Times New Roman" w:eastAsia="Calibri" w:hAnsi="Times New Roman" w:cs="Times New Roman"/>
                <w:color w:val="000000"/>
                <w:spacing w:val="-1"/>
                <w:sz w:val="21"/>
                <w:szCs w:val="21"/>
                <w:lang w:eastAsia="zh-CN" w:bidi="hi-IN"/>
              </w:rPr>
              <w:t>-</w:t>
            </w:r>
          </w:p>
        </w:tc>
        <w:tc>
          <w:tcPr>
            <w:tcW w:w="1134" w:type="dxa"/>
          </w:tcPr>
          <w:p w:rsidR="000E2A7C" w:rsidRPr="000E2A7C" w:rsidRDefault="000E2A7C" w:rsidP="00BE09C6">
            <w:pPr>
              <w:jc w:val="both"/>
              <w:rPr>
                <w:rFonts w:ascii="Times New Roman" w:eastAsia="Calibri" w:hAnsi="Times New Roman" w:cs="Times New Roman"/>
                <w:color w:val="000000"/>
                <w:spacing w:val="-1"/>
                <w:sz w:val="21"/>
                <w:szCs w:val="21"/>
                <w:lang w:eastAsia="zh-CN" w:bidi="hi-IN"/>
              </w:rPr>
            </w:pPr>
            <w:r w:rsidRPr="000E2A7C">
              <w:rPr>
                <w:rFonts w:ascii="Times New Roman" w:eastAsia="Calibri" w:hAnsi="Times New Roman" w:cs="Times New Roman"/>
                <w:color w:val="000000"/>
                <w:spacing w:val="-1"/>
                <w:sz w:val="21"/>
                <w:szCs w:val="21"/>
                <w:lang w:eastAsia="zh-CN" w:bidi="hi-IN"/>
              </w:rPr>
              <w:t>-</w:t>
            </w:r>
          </w:p>
        </w:tc>
        <w:tc>
          <w:tcPr>
            <w:tcW w:w="1049" w:type="dxa"/>
          </w:tcPr>
          <w:p w:rsidR="000E2A7C" w:rsidRPr="000E2A7C" w:rsidRDefault="000E2A7C" w:rsidP="00BE09C6">
            <w:pPr>
              <w:jc w:val="both"/>
              <w:rPr>
                <w:rFonts w:ascii="Times New Roman" w:eastAsia="Calibri" w:hAnsi="Times New Roman" w:cs="Times New Roman"/>
                <w:color w:val="000000"/>
                <w:spacing w:val="-1"/>
                <w:sz w:val="21"/>
                <w:szCs w:val="21"/>
                <w:lang w:eastAsia="zh-CN" w:bidi="hi-IN"/>
              </w:rPr>
            </w:pPr>
            <w:r w:rsidRPr="000E2A7C">
              <w:rPr>
                <w:rFonts w:ascii="Times New Roman" w:eastAsia="Calibri" w:hAnsi="Times New Roman" w:cs="Times New Roman"/>
                <w:color w:val="000000"/>
                <w:spacing w:val="-1"/>
                <w:sz w:val="21"/>
                <w:szCs w:val="21"/>
                <w:lang w:eastAsia="zh-CN" w:bidi="hi-IN"/>
              </w:rPr>
              <w:t>-</w:t>
            </w:r>
          </w:p>
        </w:tc>
        <w:tc>
          <w:tcPr>
            <w:tcW w:w="1219" w:type="dxa"/>
          </w:tcPr>
          <w:p w:rsidR="000E2A7C" w:rsidRPr="000E2A7C" w:rsidRDefault="000E2A7C" w:rsidP="00BE09C6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0E2A7C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709" w:type="dxa"/>
          </w:tcPr>
          <w:p w:rsidR="000E2A7C" w:rsidRPr="000E2A7C" w:rsidRDefault="000E2A7C" w:rsidP="00BE09C6">
            <w:pPr>
              <w:jc w:val="both"/>
              <w:rPr>
                <w:rFonts w:ascii="Times New Roman" w:eastAsia="Calibri" w:hAnsi="Times New Roman" w:cs="Times New Roman"/>
                <w:color w:val="000000"/>
                <w:spacing w:val="-1"/>
                <w:sz w:val="21"/>
                <w:szCs w:val="21"/>
                <w:lang w:eastAsia="zh-CN" w:bidi="hi-IN"/>
              </w:rPr>
            </w:pPr>
            <w:r w:rsidRPr="000E2A7C">
              <w:rPr>
                <w:rFonts w:ascii="Times New Roman" w:eastAsia="Calibri" w:hAnsi="Times New Roman" w:cs="Times New Roman"/>
                <w:color w:val="000000"/>
                <w:spacing w:val="-1"/>
                <w:sz w:val="21"/>
                <w:szCs w:val="21"/>
                <w:lang w:eastAsia="zh-CN" w:bidi="hi-IN"/>
              </w:rPr>
              <w:t>5</w:t>
            </w:r>
          </w:p>
        </w:tc>
      </w:tr>
    </w:tbl>
    <w:p w:rsidR="000E2A7C" w:rsidRDefault="000E2A7C" w:rsidP="000E2A7C">
      <w:pPr>
        <w:keepNext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E2A7C" w:rsidRPr="000E2A7C" w:rsidRDefault="000E2A7C" w:rsidP="00DA5F8F">
      <w:pPr>
        <w:keepNext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0E2A7C" w:rsidRPr="000E2A7C" w:rsidSect="00582C44">
      <w:pgSz w:w="16838" w:h="11906" w:orient="landscape"/>
      <w:pgMar w:top="567" w:right="822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8678E1"/>
    <w:multiLevelType w:val="hybridMultilevel"/>
    <w:tmpl w:val="5D5C04D4"/>
    <w:lvl w:ilvl="0" w:tplc="B9AC89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8122FF"/>
    <w:multiLevelType w:val="hybridMultilevel"/>
    <w:tmpl w:val="B0EA6D78"/>
    <w:lvl w:ilvl="0" w:tplc="41ACCE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486E09"/>
    <w:multiLevelType w:val="hybridMultilevel"/>
    <w:tmpl w:val="5260AB4C"/>
    <w:lvl w:ilvl="0" w:tplc="B9AC89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487E77"/>
    <w:multiLevelType w:val="hybridMultilevel"/>
    <w:tmpl w:val="BA921AAE"/>
    <w:lvl w:ilvl="0" w:tplc="B9AC89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0606A7"/>
    <w:multiLevelType w:val="hybridMultilevel"/>
    <w:tmpl w:val="453A4CE2"/>
    <w:lvl w:ilvl="0" w:tplc="41ACCE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CD527C"/>
    <w:multiLevelType w:val="hybridMultilevel"/>
    <w:tmpl w:val="5DC26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C041DB"/>
    <w:multiLevelType w:val="hybridMultilevel"/>
    <w:tmpl w:val="62BE9128"/>
    <w:lvl w:ilvl="0" w:tplc="41ACCE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446F6E"/>
    <w:multiLevelType w:val="hybridMultilevel"/>
    <w:tmpl w:val="405C65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6B5E5A"/>
    <w:multiLevelType w:val="hybridMultilevel"/>
    <w:tmpl w:val="C22A37F0"/>
    <w:lvl w:ilvl="0" w:tplc="B9AC891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7E068AE"/>
    <w:multiLevelType w:val="hybridMultilevel"/>
    <w:tmpl w:val="5C94F1EC"/>
    <w:lvl w:ilvl="0" w:tplc="9CFA992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584463F8"/>
    <w:multiLevelType w:val="hybridMultilevel"/>
    <w:tmpl w:val="9F0AE912"/>
    <w:lvl w:ilvl="0" w:tplc="1FD0E6DC">
      <w:start w:val="1"/>
      <w:numFmt w:val="decimal"/>
      <w:suff w:val="space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84E19A7"/>
    <w:multiLevelType w:val="hybridMultilevel"/>
    <w:tmpl w:val="BF0EEBBA"/>
    <w:lvl w:ilvl="0" w:tplc="B9AC8916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2">
    <w:nsid w:val="7866268C"/>
    <w:multiLevelType w:val="hybridMultilevel"/>
    <w:tmpl w:val="6B96D9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E265B6F"/>
    <w:multiLevelType w:val="hybridMultilevel"/>
    <w:tmpl w:val="EC7C02C0"/>
    <w:lvl w:ilvl="0" w:tplc="41ACCE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1"/>
  </w:num>
  <w:num w:numId="3">
    <w:abstractNumId w:val="2"/>
  </w:num>
  <w:num w:numId="4">
    <w:abstractNumId w:val="3"/>
  </w:num>
  <w:num w:numId="5">
    <w:abstractNumId w:val="5"/>
  </w:num>
  <w:num w:numId="6">
    <w:abstractNumId w:val="0"/>
  </w:num>
  <w:num w:numId="7">
    <w:abstractNumId w:val="10"/>
  </w:num>
  <w:num w:numId="8">
    <w:abstractNumId w:val="4"/>
  </w:num>
  <w:num w:numId="9">
    <w:abstractNumId w:val="6"/>
  </w:num>
  <w:num w:numId="10">
    <w:abstractNumId w:val="7"/>
  </w:num>
  <w:num w:numId="11">
    <w:abstractNumId w:val="12"/>
  </w:num>
  <w:num w:numId="12">
    <w:abstractNumId w:val="13"/>
  </w:num>
  <w:num w:numId="13">
    <w:abstractNumId w:val="1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A61"/>
    <w:rsid w:val="000016A9"/>
    <w:rsid w:val="00011AA1"/>
    <w:rsid w:val="00011DF2"/>
    <w:rsid w:val="000249E3"/>
    <w:rsid w:val="000271C0"/>
    <w:rsid w:val="0002733D"/>
    <w:rsid w:val="00054C06"/>
    <w:rsid w:val="00056AEE"/>
    <w:rsid w:val="00063008"/>
    <w:rsid w:val="0006387F"/>
    <w:rsid w:val="00064D43"/>
    <w:rsid w:val="000771AC"/>
    <w:rsid w:val="00077B41"/>
    <w:rsid w:val="000838AE"/>
    <w:rsid w:val="00086185"/>
    <w:rsid w:val="00087EF4"/>
    <w:rsid w:val="000926EB"/>
    <w:rsid w:val="00095FF1"/>
    <w:rsid w:val="000971CD"/>
    <w:rsid w:val="000A5974"/>
    <w:rsid w:val="000B1A8B"/>
    <w:rsid w:val="000C01F6"/>
    <w:rsid w:val="000C35ED"/>
    <w:rsid w:val="000C7EFB"/>
    <w:rsid w:val="000D1E0A"/>
    <w:rsid w:val="000D3DE3"/>
    <w:rsid w:val="000E2A7C"/>
    <w:rsid w:val="000F29E2"/>
    <w:rsid w:val="000F4BA3"/>
    <w:rsid w:val="000F505B"/>
    <w:rsid w:val="000F7E24"/>
    <w:rsid w:val="0010265F"/>
    <w:rsid w:val="00104F9B"/>
    <w:rsid w:val="001061ED"/>
    <w:rsid w:val="0011133D"/>
    <w:rsid w:val="001123E2"/>
    <w:rsid w:val="00125FD8"/>
    <w:rsid w:val="00131052"/>
    <w:rsid w:val="00134833"/>
    <w:rsid w:val="00135F7B"/>
    <w:rsid w:val="00137850"/>
    <w:rsid w:val="00137B91"/>
    <w:rsid w:val="0014369B"/>
    <w:rsid w:val="00145CC8"/>
    <w:rsid w:val="0014692A"/>
    <w:rsid w:val="00151891"/>
    <w:rsid w:val="00152529"/>
    <w:rsid w:val="00160906"/>
    <w:rsid w:val="00160F11"/>
    <w:rsid w:val="00167F15"/>
    <w:rsid w:val="001722AA"/>
    <w:rsid w:val="001819BC"/>
    <w:rsid w:val="00182897"/>
    <w:rsid w:val="001829BC"/>
    <w:rsid w:val="00183627"/>
    <w:rsid w:val="00193817"/>
    <w:rsid w:val="001A258B"/>
    <w:rsid w:val="001A33AD"/>
    <w:rsid w:val="001A3B92"/>
    <w:rsid w:val="001A49A9"/>
    <w:rsid w:val="001A4C4B"/>
    <w:rsid w:val="001A7987"/>
    <w:rsid w:val="001B1D3D"/>
    <w:rsid w:val="001B309E"/>
    <w:rsid w:val="001D44E8"/>
    <w:rsid w:val="001E1AA3"/>
    <w:rsid w:val="001E3901"/>
    <w:rsid w:val="001E61BB"/>
    <w:rsid w:val="001E74B7"/>
    <w:rsid w:val="001F43AA"/>
    <w:rsid w:val="001F5652"/>
    <w:rsid w:val="001F6243"/>
    <w:rsid w:val="00202559"/>
    <w:rsid w:val="002030FD"/>
    <w:rsid w:val="00204066"/>
    <w:rsid w:val="00204745"/>
    <w:rsid w:val="00205119"/>
    <w:rsid w:val="00225889"/>
    <w:rsid w:val="002328D1"/>
    <w:rsid w:val="00247E1F"/>
    <w:rsid w:val="00251EC6"/>
    <w:rsid w:val="00255C9F"/>
    <w:rsid w:val="00262A79"/>
    <w:rsid w:val="0026452B"/>
    <w:rsid w:val="002649E7"/>
    <w:rsid w:val="0026615D"/>
    <w:rsid w:val="002712B5"/>
    <w:rsid w:val="00285D25"/>
    <w:rsid w:val="002954AA"/>
    <w:rsid w:val="002A447D"/>
    <w:rsid w:val="002A7DD4"/>
    <w:rsid w:val="002B3D94"/>
    <w:rsid w:val="002C3491"/>
    <w:rsid w:val="002C479B"/>
    <w:rsid w:val="002D7C59"/>
    <w:rsid w:val="002E341B"/>
    <w:rsid w:val="002E7FF8"/>
    <w:rsid w:val="002F16FF"/>
    <w:rsid w:val="002F1C83"/>
    <w:rsid w:val="002F4598"/>
    <w:rsid w:val="00303002"/>
    <w:rsid w:val="00303012"/>
    <w:rsid w:val="00303682"/>
    <w:rsid w:val="00304B20"/>
    <w:rsid w:val="00305607"/>
    <w:rsid w:val="00314CFA"/>
    <w:rsid w:val="003208FD"/>
    <w:rsid w:val="003219B9"/>
    <w:rsid w:val="00322FCA"/>
    <w:rsid w:val="003249D2"/>
    <w:rsid w:val="00325E26"/>
    <w:rsid w:val="00331164"/>
    <w:rsid w:val="00355EDE"/>
    <w:rsid w:val="00383721"/>
    <w:rsid w:val="00383845"/>
    <w:rsid w:val="003870E3"/>
    <w:rsid w:val="00391609"/>
    <w:rsid w:val="003B1079"/>
    <w:rsid w:val="003B7E20"/>
    <w:rsid w:val="003B7E67"/>
    <w:rsid w:val="003C1A2A"/>
    <w:rsid w:val="003C3E50"/>
    <w:rsid w:val="003C54CC"/>
    <w:rsid w:val="003D0A96"/>
    <w:rsid w:val="003D4690"/>
    <w:rsid w:val="003E503C"/>
    <w:rsid w:val="003E773E"/>
    <w:rsid w:val="003F7E46"/>
    <w:rsid w:val="004001DB"/>
    <w:rsid w:val="0040133D"/>
    <w:rsid w:val="0040215A"/>
    <w:rsid w:val="00405A84"/>
    <w:rsid w:val="004141DA"/>
    <w:rsid w:val="00422E0E"/>
    <w:rsid w:val="004315EF"/>
    <w:rsid w:val="004329F7"/>
    <w:rsid w:val="00436002"/>
    <w:rsid w:val="00441812"/>
    <w:rsid w:val="004448C2"/>
    <w:rsid w:val="004520C5"/>
    <w:rsid w:val="00453A22"/>
    <w:rsid w:val="00454DDF"/>
    <w:rsid w:val="00456FFA"/>
    <w:rsid w:val="004571A9"/>
    <w:rsid w:val="00460A57"/>
    <w:rsid w:val="00470DB9"/>
    <w:rsid w:val="0047126E"/>
    <w:rsid w:val="004772FD"/>
    <w:rsid w:val="0048359A"/>
    <w:rsid w:val="004869DC"/>
    <w:rsid w:val="00490261"/>
    <w:rsid w:val="00493A87"/>
    <w:rsid w:val="00494E4C"/>
    <w:rsid w:val="00497344"/>
    <w:rsid w:val="004A26A8"/>
    <w:rsid w:val="004A65DD"/>
    <w:rsid w:val="004B651E"/>
    <w:rsid w:val="004B6649"/>
    <w:rsid w:val="004C111E"/>
    <w:rsid w:val="004C3C78"/>
    <w:rsid w:val="004C7B46"/>
    <w:rsid w:val="004D019F"/>
    <w:rsid w:val="004F0AAC"/>
    <w:rsid w:val="004F7ABB"/>
    <w:rsid w:val="0050662E"/>
    <w:rsid w:val="00512C3F"/>
    <w:rsid w:val="005154EF"/>
    <w:rsid w:val="0051664B"/>
    <w:rsid w:val="00517F13"/>
    <w:rsid w:val="00520E8A"/>
    <w:rsid w:val="005301C5"/>
    <w:rsid w:val="00541423"/>
    <w:rsid w:val="00552E93"/>
    <w:rsid w:val="005551C4"/>
    <w:rsid w:val="00555250"/>
    <w:rsid w:val="00576291"/>
    <w:rsid w:val="0058141D"/>
    <w:rsid w:val="00582C44"/>
    <w:rsid w:val="00585631"/>
    <w:rsid w:val="00586101"/>
    <w:rsid w:val="00591E8E"/>
    <w:rsid w:val="00594A6D"/>
    <w:rsid w:val="00594DFB"/>
    <w:rsid w:val="00597EBB"/>
    <w:rsid w:val="005A401C"/>
    <w:rsid w:val="005A613E"/>
    <w:rsid w:val="005A6555"/>
    <w:rsid w:val="005B1961"/>
    <w:rsid w:val="005B40AD"/>
    <w:rsid w:val="005B438D"/>
    <w:rsid w:val="005B4618"/>
    <w:rsid w:val="005B5623"/>
    <w:rsid w:val="005B72CB"/>
    <w:rsid w:val="005C07CF"/>
    <w:rsid w:val="005C132E"/>
    <w:rsid w:val="005C4B84"/>
    <w:rsid w:val="005C5A49"/>
    <w:rsid w:val="005C7541"/>
    <w:rsid w:val="005D1B96"/>
    <w:rsid w:val="005E5C71"/>
    <w:rsid w:val="005E69B6"/>
    <w:rsid w:val="005F6079"/>
    <w:rsid w:val="00600116"/>
    <w:rsid w:val="006074FE"/>
    <w:rsid w:val="00627336"/>
    <w:rsid w:val="00635B52"/>
    <w:rsid w:val="00651063"/>
    <w:rsid w:val="00662B2A"/>
    <w:rsid w:val="00664483"/>
    <w:rsid w:val="00671032"/>
    <w:rsid w:val="0067408A"/>
    <w:rsid w:val="00680608"/>
    <w:rsid w:val="00681592"/>
    <w:rsid w:val="0068366D"/>
    <w:rsid w:val="00685EC6"/>
    <w:rsid w:val="00687E95"/>
    <w:rsid w:val="00691516"/>
    <w:rsid w:val="00691FE7"/>
    <w:rsid w:val="006C5A57"/>
    <w:rsid w:val="006C79B4"/>
    <w:rsid w:val="006D1415"/>
    <w:rsid w:val="006D19ED"/>
    <w:rsid w:val="006E331D"/>
    <w:rsid w:val="006F3224"/>
    <w:rsid w:val="0070097F"/>
    <w:rsid w:val="00712B47"/>
    <w:rsid w:val="0071550A"/>
    <w:rsid w:val="00716A7B"/>
    <w:rsid w:val="007352AF"/>
    <w:rsid w:val="007405ED"/>
    <w:rsid w:val="0075408B"/>
    <w:rsid w:val="007555EE"/>
    <w:rsid w:val="00757BF7"/>
    <w:rsid w:val="007650E8"/>
    <w:rsid w:val="007651D0"/>
    <w:rsid w:val="00766958"/>
    <w:rsid w:val="007752D2"/>
    <w:rsid w:val="00784CB7"/>
    <w:rsid w:val="00792C29"/>
    <w:rsid w:val="00793761"/>
    <w:rsid w:val="007A28D7"/>
    <w:rsid w:val="007B226D"/>
    <w:rsid w:val="007B27BB"/>
    <w:rsid w:val="007B79AD"/>
    <w:rsid w:val="007B7CE3"/>
    <w:rsid w:val="007C3336"/>
    <w:rsid w:val="007C6937"/>
    <w:rsid w:val="007C7845"/>
    <w:rsid w:val="007D35FF"/>
    <w:rsid w:val="007D4FC4"/>
    <w:rsid w:val="007E400D"/>
    <w:rsid w:val="007E6196"/>
    <w:rsid w:val="007E7193"/>
    <w:rsid w:val="007F05E2"/>
    <w:rsid w:val="007F0725"/>
    <w:rsid w:val="007F5E17"/>
    <w:rsid w:val="00801208"/>
    <w:rsid w:val="00803E7F"/>
    <w:rsid w:val="00806A61"/>
    <w:rsid w:val="00810C5F"/>
    <w:rsid w:val="008173DB"/>
    <w:rsid w:val="00852170"/>
    <w:rsid w:val="00852596"/>
    <w:rsid w:val="00855B51"/>
    <w:rsid w:val="008615D7"/>
    <w:rsid w:val="00861878"/>
    <w:rsid w:val="00865176"/>
    <w:rsid w:val="00884069"/>
    <w:rsid w:val="008866A2"/>
    <w:rsid w:val="0089058C"/>
    <w:rsid w:val="00894701"/>
    <w:rsid w:val="00895C52"/>
    <w:rsid w:val="00897BE8"/>
    <w:rsid w:val="008A03E1"/>
    <w:rsid w:val="008A5A6A"/>
    <w:rsid w:val="008B1181"/>
    <w:rsid w:val="008B15B6"/>
    <w:rsid w:val="008B764C"/>
    <w:rsid w:val="008C7EF6"/>
    <w:rsid w:val="008D2DE8"/>
    <w:rsid w:val="008D4FE5"/>
    <w:rsid w:val="008E0B65"/>
    <w:rsid w:val="008E5B6A"/>
    <w:rsid w:val="008F01AB"/>
    <w:rsid w:val="008F197C"/>
    <w:rsid w:val="008F25AB"/>
    <w:rsid w:val="008F3D09"/>
    <w:rsid w:val="00901DEC"/>
    <w:rsid w:val="00903312"/>
    <w:rsid w:val="00911AC1"/>
    <w:rsid w:val="00913890"/>
    <w:rsid w:val="00916638"/>
    <w:rsid w:val="00916E24"/>
    <w:rsid w:val="00923498"/>
    <w:rsid w:val="009246BA"/>
    <w:rsid w:val="00926389"/>
    <w:rsid w:val="0095274F"/>
    <w:rsid w:val="009532BB"/>
    <w:rsid w:val="00955FD3"/>
    <w:rsid w:val="00960276"/>
    <w:rsid w:val="00962751"/>
    <w:rsid w:val="00964BAE"/>
    <w:rsid w:val="009724F7"/>
    <w:rsid w:val="00972549"/>
    <w:rsid w:val="00972BD1"/>
    <w:rsid w:val="009748E1"/>
    <w:rsid w:val="00982864"/>
    <w:rsid w:val="0099074A"/>
    <w:rsid w:val="00995B17"/>
    <w:rsid w:val="009A16DF"/>
    <w:rsid w:val="009A1F30"/>
    <w:rsid w:val="009B1F7C"/>
    <w:rsid w:val="009B3FBF"/>
    <w:rsid w:val="009B6DF1"/>
    <w:rsid w:val="009C0D15"/>
    <w:rsid w:val="009C69E0"/>
    <w:rsid w:val="009D02E3"/>
    <w:rsid w:val="009D20EC"/>
    <w:rsid w:val="009D245D"/>
    <w:rsid w:val="009D6382"/>
    <w:rsid w:val="009E46E5"/>
    <w:rsid w:val="009F0FE0"/>
    <w:rsid w:val="009F1ED3"/>
    <w:rsid w:val="009F3C46"/>
    <w:rsid w:val="009F454B"/>
    <w:rsid w:val="009F71FB"/>
    <w:rsid w:val="00A0685B"/>
    <w:rsid w:val="00A1759A"/>
    <w:rsid w:val="00A22BBB"/>
    <w:rsid w:val="00A338E7"/>
    <w:rsid w:val="00A34617"/>
    <w:rsid w:val="00A34FBC"/>
    <w:rsid w:val="00A35B13"/>
    <w:rsid w:val="00A37625"/>
    <w:rsid w:val="00A439CB"/>
    <w:rsid w:val="00A470B0"/>
    <w:rsid w:val="00A52BDB"/>
    <w:rsid w:val="00A57899"/>
    <w:rsid w:val="00A61D9E"/>
    <w:rsid w:val="00A708DB"/>
    <w:rsid w:val="00A77F1D"/>
    <w:rsid w:val="00A82D79"/>
    <w:rsid w:val="00A861E6"/>
    <w:rsid w:val="00A87109"/>
    <w:rsid w:val="00AA4C0D"/>
    <w:rsid w:val="00AB1E9F"/>
    <w:rsid w:val="00AB2430"/>
    <w:rsid w:val="00AB4592"/>
    <w:rsid w:val="00AB5D05"/>
    <w:rsid w:val="00AC040C"/>
    <w:rsid w:val="00AC133A"/>
    <w:rsid w:val="00AD24E1"/>
    <w:rsid w:val="00AD7929"/>
    <w:rsid w:val="00AE4E54"/>
    <w:rsid w:val="00AF123F"/>
    <w:rsid w:val="00AF2850"/>
    <w:rsid w:val="00AF6009"/>
    <w:rsid w:val="00AF7EA3"/>
    <w:rsid w:val="00B024FA"/>
    <w:rsid w:val="00B05961"/>
    <w:rsid w:val="00B05FA9"/>
    <w:rsid w:val="00B173EF"/>
    <w:rsid w:val="00B174D2"/>
    <w:rsid w:val="00B219F7"/>
    <w:rsid w:val="00B259A5"/>
    <w:rsid w:val="00B30223"/>
    <w:rsid w:val="00B325DF"/>
    <w:rsid w:val="00B339B6"/>
    <w:rsid w:val="00B34FD3"/>
    <w:rsid w:val="00B355EF"/>
    <w:rsid w:val="00B35C2E"/>
    <w:rsid w:val="00B41828"/>
    <w:rsid w:val="00B55F4C"/>
    <w:rsid w:val="00B56513"/>
    <w:rsid w:val="00B578EB"/>
    <w:rsid w:val="00B60CE7"/>
    <w:rsid w:val="00B60DE9"/>
    <w:rsid w:val="00B60F36"/>
    <w:rsid w:val="00B65989"/>
    <w:rsid w:val="00B6678B"/>
    <w:rsid w:val="00B670CF"/>
    <w:rsid w:val="00B702A3"/>
    <w:rsid w:val="00B76794"/>
    <w:rsid w:val="00B90C18"/>
    <w:rsid w:val="00BA2EFE"/>
    <w:rsid w:val="00BA4921"/>
    <w:rsid w:val="00BA7331"/>
    <w:rsid w:val="00BB620B"/>
    <w:rsid w:val="00BB6F0D"/>
    <w:rsid w:val="00BB75D8"/>
    <w:rsid w:val="00BC038D"/>
    <w:rsid w:val="00BC5C74"/>
    <w:rsid w:val="00BC7A61"/>
    <w:rsid w:val="00BD5794"/>
    <w:rsid w:val="00BF00C1"/>
    <w:rsid w:val="00BF2BDE"/>
    <w:rsid w:val="00BF4295"/>
    <w:rsid w:val="00C03701"/>
    <w:rsid w:val="00C10BB9"/>
    <w:rsid w:val="00C17B84"/>
    <w:rsid w:val="00C20AE4"/>
    <w:rsid w:val="00C473F7"/>
    <w:rsid w:val="00C511B5"/>
    <w:rsid w:val="00C56CE6"/>
    <w:rsid w:val="00C60068"/>
    <w:rsid w:val="00C82079"/>
    <w:rsid w:val="00C84F41"/>
    <w:rsid w:val="00C928E1"/>
    <w:rsid w:val="00C92CA0"/>
    <w:rsid w:val="00C940BF"/>
    <w:rsid w:val="00C9487F"/>
    <w:rsid w:val="00C96DF3"/>
    <w:rsid w:val="00CB375B"/>
    <w:rsid w:val="00CC258F"/>
    <w:rsid w:val="00CC2F9E"/>
    <w:rsid w:val="00CC362A"/>
    <w:rsid w:val="00CC68CD"/>
    <w:rsid w:val="00CC7E1F"/>
    <w:rsid w:val="00CE7074"/>
    <w:rsid w:val="00CF2B89"/>
    <w:rsid w:val="00D0126C"/>
    <w:rsid w:val="00D017E6"/>
    <w:rsid w:val="00D05C1A"/>
    <w:rsid w:val="00D174BF"/>
    <w:rsid w:val="00D234A2"/>
    <w:rsid w:val="00D2358B"/>
    <w:rsid w:val="00D24FD5"/>
    <w:rsid w:val="00D31B44"/>
    <w:rsid w:val="00D331AB"/>
    <w:rsid w:val="00D33688"/>
    <w:rsid w:val="00D35379"/>
    <w:rsid w:val="00D46A5E"/>
    <w:rsid w:val="00D52EA9"/>
    <w:rsid w:val="00D739A4"/>
    <w:rsid w:val="00D75E8A"/>
    <w:rsid w:val="00D828EA"/>
    <w:rsid w:val="00D83173"/>
    <w:rsid w:val="00D96F6D"/>
    <w:rsid w:val="00D97B32"/>
    <w:rsid w:val="00DA1BD8"/>
    <w:rsid w:val="00DA24D0"/>
    <w:rsid w:val="00DA5F8F"/>
    <w:rsid w:val="00DB69BA"/>
    <w:rsid w:val="00DC5B7D"/>
    <w:rsid w:val="00DC793C"/>
    <w:rsid w:val="00DD16B8"/>
    <w:rsid w:val="00DD46C9"/>
    <w:rsid w:val="00DD508F"/>
    <w:rsid w:val="00DD7A60"/>
    <w:rsid w:val="00DE077C"/>
    <w:rsid w:val="00DF1CAC"/>
    <w:rsid w:val="00DF2AD3"/>
    <w:rsid w:val="00DF4494"/>
    <w:rsid w:val="00DF6AFF"/>
    <w:rsid w:val="00E032F7"/>
    <w:rsid w:val="00E05C93"/>
    <w:rsid w:val="00E1085C"/>
    <w:rsid w:val="00E14A14"/>
    <w:rsid w:val="00E16FB1"/>
    <w:rsid w:val="00E2202A"/>
    <w:rsid w:val="00E25555"/>
    <w:rsid w:val="00E30D59"/>
    <w:rsid w:val="00E3173C"/>
    <w:rsid w:val="00E332A4"/>
    <w:rsid w:val="00E35229"/>
    <w:rsid w:val="00E35580"/>
    <w:rsid w:val="00E40FBE"/>
    <w:rsid w:val="00E42CDF"/>
    <w:rsid w:val="00E4377C"/>
    <w:rsid w:val="00E55D2F"/>
    <w:rsid w:val="00E614C9"/>
    <w:rsid w:val="00E61E86"/>
    <w:rsid w:val="00E621C0"/>
    <w:rsid w:val="00E635B3"/>
    <w:rsid w:val="00E7113B"/>
    <w:rsid w:val="00E723B7"/>
    <w:rsid w:val="00E75DFA"/>
    <w:rsid w:val="00E77E34"/>
    <w:rsid w:val="00E812B4"/>
    <w:rsid w:val="00E81607"/>
    <w:rsid w:val="00E854B7"/>
    <w:rsid w:val="00E879AE"/>
    <w:rsid w:val="00E958B4"/>
    <w:rsid w:val="00EA051C"/>
    <w:rsid w:val="00EA1375"/>
    <w:rsid w:val="00EA3797"/>
    <w:rsid w:val="00EA7B8F"/>
    <w:rsid w:val="00EB2E38"/>
    <w:rsid w:val="00EC0957"/>
    <w:rsid w:val="00EC09D4"/>
    <w:rsid w:val="00EC4199"/>
    <w:rsid w:val="00ED13B0"/>
    <w:rsid w:val="00ED45C7"/>
    <w:rsid w:val="00ED525F"/>
    <w:rsid w:val="00EE17BE"/>
    <w:rsid w:val="00EE371A"/>
    <w:rsid w:val="00EE5BCE"/>
    <w:rsid w:val="00EF085D"/>
    <w:rsid w:val="00EF3CFA"/>
    <w:rsid w:val="00F009BC"/>
    <w:rsid w:val="00F01AA8"/>
    <w:rsid w:val="00F065AF"/>
    <w:rsid w:val="00F1375A"/>
    <w:rsid w:val="00F14056"/>
    <w:rsid w:val="00F14781"/>
    <w:rsid w:val="00F17AB1"/>
    <w:rsid w:val="00F17E1B"/>
    <w:rsid w:val="00F27E41"/>
    <w:rsid w:val="00F338A2"/>
    <w:rsid w:val="00F34FD8"/>
    <w:rsid w:val="00F352A5"/>
    <w:rsid w:val="00F3556E"/>
    <w:rsid w:val="00F358AD"/>
    <w:rsid w:val="00F40A8F"/>
    <w:rsid w:val="00F42927"/>
    <w:rsid w:val="00F437C3"/>
    <w:rsid w:val="00F456A3"/>
    <w:rsid w:val="00F46F75"/>
    <w:rsid w:val="00F47D29"/>
    <w:rsid w:val="00F613C3"/>
    <w:rsid w:val="00F64484"/>
    <w:rsid w:val="00F66BB3"/>
    <w:rsid w:val="00F67AD4"/>
    <w:rsid w:val="00F7608E"/>
    <w:rsid w:val="00F93AA7"/>
    <w:rsid w:val="00F9470C"/>
    <w:rsid w:val="00F97E00"/>
    <w:rsid w:val="00FA03A6"/>
    <w:rsid w:val="00FA345B"/>
    <w:rsid w:val="00FA34B1"/>
    <w:rsid w:val="00FA4269"/>
    <w:rsid w:val="00FD1379"/>
    <w:rsid w:val="00FD2963"/>
    <w:rsid w:val="00FD51FE"/>
    <w:rsid w:val="00FE3E0B"/>
    <w:rsid w:val="00FF5414"/>
    <w:rsid w:val="00FF5EC9"/>
    <w:rsid w:val="00FF7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0D3F89-3598-48B1-9880-5A43996AF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64BA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57899"/>
    <w:pPr>
      <w:ind w:left="720"/>
      <w:contextualSpacing/>
    </w:pPr>
  </w:style>
  <w:style w:type="character" w:customStyle="1" w:styleId="a5">
    <w:name w:val="Основной шрифт"/>
    <w:rsid w:val="002030FD"/>
  </w:style>
  <w:style w:type="paragraph" w:customStyle="1" w:styleId="Standard">
    <w:name w:val="Standard"/>
    <w:rsid w:val="002030FD"/>
    <w:pPr>
      <w:widowControl w:val="0"/>
      <w:suppressAutoHyphens/>
      <w:autoSpaceDN w:val="0"/>
      <w:spacing w:after="0" w:line="240" w:lineRule="auto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table" w:styleId="a6">
    <w:name w:val="Table Grid"/>
    <w:basedOn w:val="a1"/>
    <w:uiPriority w:val="59"/>
    <w:rsid w:val="004418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 + Полужирный"/>
    <w:rsid w:val="00955FD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7">
    <w:name w:val="Body Text"/>
    <w:basedOn w:val="a"/>
    <w:link w:val="a8"/>
    <w:rsid w:val="009B1F7C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character" w:customStyle="1" w:styleId="a8">
    <w:name w:val="Основной текст Знак"/>
    <w:basedOn w:val="a0"/>
    <w:link w:val="a7"/>
    <w:rsid w:val="009B1F7C"/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customStyle="1" w:styleId="1">
    <w:name w:val="Обычный1"/>
    <w:rsid w:val="009B1F7C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kern w:val="1"/>
      <w:sz w:val="20"/>
      <w:szCs w:val="20"/>
      <w:lang w:eastAsia="ar-SA"/>
    </w:rPr>
  </w:style>
  <w:style w:type="paragraph" w:customStyle="1" w:styleId="13">
    <w:name w:val="Заголовок 13"/>
    <w:rsid w:val="009B1F7C"/>
    <w:pPr>
      <w:widowControl w:val="0"/>
      <w:suppressAutoHyphens/>
      <w:spacing w:after="0" w:line="100" w:lineRule="atLeast"/>
    </w:pPr>
    <w:rPr>
      <w:rFonts w:ascii="Times New Roman" w:eastAsia="Lucida Sans Unicode" w:hAnsi="Times New Roman" w:cs="Mangal"/>
      <w:sz w:val="24"/>
      <w:szCs w:val="24"/>
      <w:lang w:eastAsia="hi-IN" w:bidi="hi-IN"/>
    </w:rPr>
  </w:style>
  <w:style w:type="paragraph" w:styleId="a9">
    <w:name w:val="Balloon Text"/>
    <w:basedOn w:val="a"/>
    <w:link w:val="aa"/>
    <w:uiPriority w:val="99"/>
    <w:semiHidden/>
    <w:unhideWhenUsed/>
    <w:rsid w:val="00E032F7"/>
    <w:pPr>
      <w:widowControl w:val="0"/>
      <w:autoSpaceDE w:val="0"/>
      <w:autoSpaceDN w:val="0"/>
      <w:adjustRightInd w:val="0"/>
      <w:spacing w:after="0" w:line="240" w:lineRule="auto"/>
    </w:pPr>
    <w:rPr>
      <w:rFonts w:ascii="Segoe UI" w:eastAsia="Times New Roman" w:hAnsi="Segoe UI" w:cs="Mangal"/>
      <w:sz w:val="18"/>
      <w:szCs w:val="16"/>
      <w:lang w:eastAsia="zh-CN" w:bidi="hi-IN"/>
    </w:rPr>
  </w:style>
  <w:style w:type="character" w:customStyle="1" w:styleId="aa">
    <w:name w:val="Текст выноски Знак"/>
    <w:basedOn w:val="a0"/>
    <w:link w:val="a9"/>
    <w:uiPriority w:val="99"/>
    <w:semiHidden/>
    <w:rsid w:val="00E032F7"/>
    <w:rPr>
      <w:rFonts w:ascii="Segoe UI" w:eastAsia="Times New Roman" w:hAnsi="Segoe UI" w:cs="Mangal"/>
      <w:sz w:val="18"/>
      <w:szCs w:val="16"/>
      <w:lang w:eastAsia="zh-CN" w:bidi="hi-IN"/>
    </w:rPr>
  </w:style>
  <w:style w:type="paragraph" w:customStyle="1" w:styleId="ConsPlusNormal">
    <w:name w:val="ConsPlusNormal"/>
    <w:rsid w:val="00784C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Содержимое таблицы"/>
    <w:basedOn w:val="a"/>
    <w:rsid w:val="00B05FA9"/>
    <w:pPr>
      <w:widowControl w:val="0"/>
      <w:suppressLineNumbers/>
      <w:suppressAutoHyphens/>
      <w:spacing w:after="0" w:line="240" w:lineRule="auto"/>
    </w:pPr>
    <w:rPr>
      <w:rFonts w:ascii="Arial" w:eastAsia="Arial Unicode MS" w:hAnsi="Arial" w:cs="Times New Roman"/>
      <w:kern w:val="1"/>
      <w:sz w:val="20"/>
      <w:szCs w:val="24"/>
      <w:lang w:eastAsia="ar-SA"/>
    </w:rPr>
  </w:style>
  <w:style w:type="character" w:styleId="ac">
    <w:name w:val="Emphasis"/>
    <w:basedOn w:val="a0"/>
    <w:uiPriority w:val="20"/>
    <w:qFormat/>
    <w:rsid w:val="00E55D2F"/>
    <w:rPr>
      <w:i/>
      <w:iCs/>
    </w:rPr>
  </w:style>
  <w:style w:type="paragraph" w:styleId="ad">
    <w:name w:val="No Spacing"/>
    <w:link w:val="ae"/>
    <w:qFormat/>
    <w:rsid w:val="00FE3E0B"/>
    <w:pPr>
      <w:spacing w:after="0" w:line="240" w:lineRule="auto"/>
    </w:pPr>
  </w:style>
  <w:style w:type="character" w:customStyle="1" w:styleId="ae">
    <w:name w:val="Без интервала Знак"/>
    <w:link w:val="ad"/>
    <w:rsid w:val="001938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9</Pages>
  <Words>2404</Words>
  <Characters>13709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Броницкая Ольга Сергеевна</dc:creator>
  <cp:keywords/>
  <dc:description/>
  <cp:lastModifiedBy>Сергиенко Наталья Юрьевна</cp:lastModifiedBy>
  <cp:revision>3</cp:revision>
  <cp:lastPrinted>2023-07-26T01:35:00Z</cp:lastPrinted>
  <dcterms:created xsi:type="dcterms:W3CDTF">2024-02-16T07:43:00Z</dcterms:created>
  <dcterms:modified xsi:type="dcterms:W3CDTF">2024-02-19T01:34:00Z</dcterms:modified>
</cp:coreProperties>
</file>