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A9" w:rsidRDefault="000219A9" w:rsidP="000219A9">
      <w:pPr>
        <w:keepNext/>
        <w:suppressAutoHyphens/>
        <w:jc w:val="center"/>
        <w:rPr>
          <w:b/>
          <w:sz w:val="26"/>
          <w:szCs w:val="26"/>
          <w:lang w:eastAsia="ar-SA"/>
        </w:rPr>
      </w:pPr>
      <w:r w:rsidRPr="000219A9">
        <w:rPr>
          <w:b/>
          <w:sz w:val="26"/>
          <w:szCs w:val="26"/>
          <w:lang w:eastAsia="ar-SA"/>
        </w:rPr>
        <w:t>Описание объекта закупки</w:t>
      </w:r>
      <w:r w:rsidR="008518BA">
        <w:rPr>
          <w:b/>
          <w:sz w:val="26"/>
          <w:szCs w:val="26"/>
          <w:lang w:eastAsia="ar-SA"/>
        </w:rPr>
        <w:t xml:space="preserve"> и объем услуг.</w:t>
      </w:r>
    </w:p>
    <w:p w:rsidR="008518BA" w:rsidRPr="000219A9" w:rsidRDefault="008518BA" w:rsidP="000219A9">
      <w:pPr>
        <w:keepNext/>
        <w:suppressAutoHyphens/>
        <w:jc w:val="center"/>
        <w:rPr>
          <w:b/>
          <w:sz w:val="26"/>
          <w:szCs w:val="26"/>
          <w:lang w:eastAsia="ar-SA"/>
        </w:rPr>
      </w:pPr>
    </w:p>
    <w:p w:rsidR="00FA5380" w:rsidRPr="008518BA" w:rsidRDefault="008518BA" w:rsidP="008518BA">
      <w:pPr>
        <w:contextualSpacing/>
        <w:jc w:val="center"/>
        <w:rPr>
          <w:b/>
        </w:rPr>
      </w:pPr>
      <w:r w:rsidRPr="008518BA">
        <w:rPr>
          <w:b/>
        </w:rPr>
        <w:t>О</w:t>
      </w:r>
      <w:r w:rsidR="00E55EF7" w:rsidRPr="008518BA">
        <w:rPr>
          <w:b/>
        </w:rPr>
        <w:t xml:space="preserve">казание услуг </w:t>
      </w:r>
      <w:r w:rsidR="00BB7471" w:rsidRPr="008518BA">
        <w:rPr>
          <w:b/>
        </w:rPr>
        <w:t>в 202</w:t>
      </w:r>
      <w:r w:rsidR="00015E2F" w:rsidRPr="00015E2F">
        <w:rPr>
          <w:b/>
        </w:rPr>
        <w:t>3</w:t>
      </w:r>
      <w:r w:rsidR="00BB7471" w:rsidRPr="008518BA">
        <w:rPr>
          <w:b/>
        </w:rPr>
        <w:t xml:space="preserve"> году </w:t>
      </w:r>
      <w:r w:rsidR="00E55EF7" w:rsidRPr="008518BA">
        <w:rPr>
          <w:b/>
        </w:rPr>
        <w:t xml:space="preserve">по </w:t>
      </w:r>
      <w:r w:rsidR="00BB7471" w:rsidRPr="008518BA">
        <w:rPr>
          <w:b/>
        </w:rPr>
        <w:t>переводу русского жестового языка (</w:t>
      </w:r>
      <w:proofErr w:type="spellStart"/>
      <w:r w:rsidR="00E55EF7" w:rsidRPr="008518BA">
        <w:rPr>
          <w:b/>
        </w:rPr>
        <w:t>сурдопереводу</w:t>
      </w:r>
      <w:proofErr w:type="spellEnd"/>
      <w:r w:rsidR="00BB7471" w:rsidRPr="008518BA">
        <w:rPr>
          <w:b/>
        </w:rPr>
        <w:t xml:space="preserve">, </w:t>
      </w:r>
      <w:proofErr w:type="spellStart"/>
      <w:r w:rsidR="00BB7471" w:rsidRPr="008518BA">
        <w:rPr>
          <w:b/>
        </w:rPr>
        <w:t>тифлосурдопереводу</w:t>
      </w:r>
      <w:proofErr w:type="spellEnd"/>
      <w:r w:rsidR="00BB7471" w:rsidRPr="008518BA">
        <w:rPr>
          <w:b/>
        </w:rPr>
        <w:t xml:space="preserve">) </w:t>
      </w:r>
      <w:r w:rsidR="00E55EF7" w:rsidRPr="008518BA">
        <w:rPr>
          <w:b/>
        </w:rPr>
        <w:t>инвалид</w:t>
      </w:r>
      <w:r w:rsidR="00C61043">
        <w:rPr>
          <w:b/>
        </w:rPr>
        <w:t>ам</w:t>
      </w:r>
      <w:r w:rsidR="00E55EF7" w:rsidRPr="008518BA">
        <w:rPr>
          <w:b/>
        </w:rPr>
        <w:t>, проживающи</w:t>
      </w:r>
      <w:r w:rsidR="00C61043">
        <w:rPr>
          <w:b/>
        </w:rPr>
        <w:t>м</w:t>
      </w:r>
      <w:r w:rsidR="00E55EF7" w:rsidRPr="008518BA">
        <w:rPr>
          <w:b/>
        </w:rPr>
        <w:t xml:space="preserve"> на территории </w:t>
      </w:r>
      <w:r w:rsidR="00BB7471" w:rsidRPr="008518BA">
        <w:rPr>
          <w:b/>
        </w:rPr>
        <w:t>Челябинской</w:t>
      </w:r>
      <w:r w:rsidR="00E55EF7" w:rsidRPr="008518BA">
        <w:rPr>
          <w:b/>
        </w:rPr>
        <w:t xml:space="preserve"> области</w:t>
      </w:r>
    </w:p>
    <w:p w:rsidR="00E55EF7" w:rsidRPr="00B9435A" w:rsidRDefault="00E55EF7" w:rsidP="00FA5380">
      <w:pPr>
        <w:contextualSpacing/>
        <w:jc w:val="center"/>
      </w:pPr>
    </w:p>
    <w:p w:rsidR="000219A9" w:rsidRPr="000219A9" w:rsidRDefault="000219A9" w:rsidP="000219A9">
      <w:pPr>
        <w:widowControl w:val="0"/>
        <w:suppressAutoHyphens/>
        <w:spacing w:line="240" w:lineRule="atLeast"/>
        <w:ind w:firstLine="567"/>
        <w:jc w:val="both"/>
        <w:rPr>
          <w:sz w:val="26"/>
          <w:szCs w:val="26"/>
          <w:lang w:eastAsia="ar-SA"/>
        </w:rPr>
      </w:pPr>
      <w:r w:rsidRPr="000219A9">
        <w:rPr>
          <w:sz w:val="26"/>
          <w:szCs w:val="26"/>
          <w:lang w:eastAsia="ar-SA"/>
        </w:rPr>
        <w:t>Перевод русского жестового языка</w:t>
      </w:r>
      <w:r w:rsidR="00BB7471">
        <w:rPr>
          <w:sz w:val="26"/>
          <w:szCs w:val="26"/>
          <w:lang w:eastAsia="ar-SA"/>
        </w:rPr>
        <w:t xml:space="preserve"> (РЖЯ)</w:t>
      </w:r>
      <w:r w:rsidRPr="000219A9">
        <w:rPr>
          <w:sz w:val="26"/>
          <w:szCs w:val="26"/>
          <w:lang w:eastAsia="ar-SA"/>
        </w:rPr>
        <w:t xml:space="preserve"> (</w:t>
      </w:r>
      <w:proofErr w:type="spellStart"/>
      <w:r w:rsidRPr="000219A9">
        <w:rPr>
          <w:sz w:val="26"/>
          <w:szCs w:val="26"/>
          <w:lang w:eastAsia="ar-SA"/>
        </w:rPr>
        <w:t>сурдоперевод</w:t>
      </w:r>
      <w:proofErr w:type="spellEnd"/>
      <w:r w:rsidRPr="000219A9">
        <w:rPr>
          <w:sz w:val="26"/>
          <w:szCs w:val="26"/>
          <w:lang w:eastAsia="ar-SA"/>
        </w:rPr>
        <w:t>/</w:t>
      </w:r>
      <w:proofErr w:type="spellStart"/>
      <w:r w:rsidRPr="000219A9">
        <w:rPr>
          <w:sz w:val="26"/>
          <w:szCs w:val="26"/>
          <w:lang w:eastAsia="ar-SA"/>
        </w:rPr>
        <w:t>тифлосурдоперевод</w:t>
      </w:r>
      <w:proofErr w:type="spellEnd"/>
      <w:r w:rsidRPr="000219A9">
        <w:rPr>
          <w:sz w:val="26"/>
          <w:szCs w:val="26"/>
          <w:lang w:eastAsia="ar-SA"/>
        </w:rPr>
        <w:t>) – это осуществление с помощью жестового языка прямого и обратного перевода разговорной речи.</w:t>
      </w:r>
    </w:p>
    <w:p w:rsidR="000219A9" w:rsidRPr="000219A9" w:rsidRDefault="000219A9" w:rsidP="000219A9">
      <w:pPr>
        <w:widowControl w:val="0"/>
        <w:suppressAutoHyphens/>
        <w:spacing w:line="240" w:lineRule="atLeast"/>
        <w:ind w:firstLine="567"/>
        <w:jc w:val="both"/>
        <w:rPr>
          <w:sz w:val="26"/>
          <w:szCs w:val="26"/>
          <w:lang w:eastAsia="ar-SA"/>
        </w:rPr>
      </w:pPr>
      <w:proofErr w:type="spellStart"/>
      <w:r w:rsidRPr="000219A9">
        <w:rPr>
          <w:sz w:val="26"/>
          <w:szCs w:val="26"/>
          <w:lang w:eastAsia="ar-SA"/>
        </w:rPr>
        <w:t>Сурдоперевод</w:t>
      </w:r>
      <w:proofErr w:type="spellEnd"/>
      <w:r w:rsidRPr="000219A9">
        <w:rPr>
          <w:sz w:val="26"/>
          <w:szCs w:val="26"/>
          <w:lang w:eastAsia="ar-SA"/>
        </w:rPr>
        <w:t xml:space="preserve"> – это перевод для инвалидов с нарушениями функций слуха (процесс преобразования речевого сообщения из акустической формы в мимико-жестовый код). Жестовый язык (язык глухих) - самостоятельный, язык, используемый глухими, или слабослышащими людьми с целью общения и получения информации.</w:t>
      </w:r>
      <w:r w:rsidR="00315F60">
        <w:rPr>
          <w:sz w:val="26"/>
          <w:szCs w:val="26"/>
          <w:lang w:eastAsia="ar-SA"/>
        </w:rPr>
        <w:t xml:space="preserve"> </w:t>
      </w:r>
      <w:r w:rsidRPr="000219A9">
        <w:rPr>
          <w:sz w:val="26"/>
          <w:szCs w:val="26"/>
          <w:lang w:eastAsia="ar-SA"/>
        </w:rPr>
        <w:t>Жестовый язык состоит из комбинации жестов, каждый из которых производится руками в сочетании с мимикой, формой или движением рта и губ (артикуляцией).</w:t>
      </w:r>
    </w:p>
    <w:p w:rsidR="000219A9" w:rsidRPr="000219A9" w:rsidRDefault="000219A9" w:rsidP="000219A9">
      <w:pPr>
        <w:widowControl w:val="0"/>
        <w:suppressAutoHyphens/>
        <w:spacing w:line="240" w:lineRule="atLeast"/>
        <w:ind w:firstLine="567"/>
        <w:jc w:val="both"/>
        <w:rPr>
          <w:sz w:val="26"/>
          <w:szCs w:val="26"/>
          <w:lang w:eastAsia="ar-SA"/>
        </w:rPr>
      </w:pPr>
      <w:proofErr w:type="spellStart"/>
      <w:r w:rsidRPr="000219A9">
        <w:rPr>
          <w:sz w:val="26"/>
          <w:szCs w:val="26"/>
          <w:lang w:eastAsia="ar-SA"/>
        </w:rPr>
        <w:t>Тифлосурдоперевод</w:t>
      </w:r>
      <w:proofErr w:type="spellEnd"/>
      <w:r w:rsidRPr="000219A9">
        <w:rPr>
          <w:sz w:val="26"/>
          <w:szCs w:val="26"/>
          <w:lang w:eastAsia="ar-SA"/>
        </w:rPr>
        <w:t xml:space="preserve"> – это перевод для инвалидов с нарушениями функций одновременно слуха и зрения, особенный </w:t>
      </w:r>
      <w:proofErr w:type="spellStart"/>
      <w:r w:rsidRPr="000219A9">
        <w:rPr>
          <w:sz w:val="26"/>
          <w:szCs w:val="26"/>
          <w:lang w:eastAsia="ar-SA"/>
        </w:rPr>
        <w:t>дактильный</w:t>
      </w:r>
      <w:proofErr w:type="spellEnd"/>
      <w:r w:rsidRPr="000219A9">
        <w:rPr>
          <w:sz w:val="26"/>
          <w:szCs w:val="26"/>
          <w:lang w:eastAsia="ar-SA"/>
        </w:rPr>
        <w:t xml:space="preserve"> (</w:t>
      </w:r>
      <w:proofErr w:type="spellStart"/>
      <w:r w:rsidRPr="000219A9">
        <w:rPr>
          <w:sz w:val="26"/>
          <w:szCs w:val="26"/>
          <w:lang w:eastAsia="ar-SA"/>
        </w:rPr>
        <w:t>пальцевый</w:t>
      </w:r>
      <w:proofErr w:type="spellEnd"/>
      <w:r w:rsidRPr="000219A9">
        <w:rPr>
          <w:sz w:val="26"/>
          <w:szCs w:val="26"/>
          <w:lang w:eastAsia="ar-SA"/>
        </w:rPr>
        <w:t>) и/или жестовый метод общения на пальцах, ладонь в ладонь.</w:t>
      </w:r>
    </w:p>
    <w:p w:rsidR="000219A9" w:rsidRPr="000219A9" w:rsidRDefault="000219A9" w:rsidP="000219A9">
      <w:pPr>
        <w:widowControl w:val="0"/>
        <w:suppressAutoHyphens/>
        <w:spacing w:line="240" w:lineRule="atLeast"/>
        <w:ind w:firstLine="567"/>
        <w:jc w:val="both"/>
        <w:rPr>
          <w:b/>
          <w:sz w:val="26"/>
          <w:szCs w:val="26"/>
          <w:lang w:eastAsia="ar-SA"/>
        </w:rPr>
      </w:pPr>
      <w:proofErr w:type="gramStart"/>
      <w:r w:rsidRPr="000219A9">
        <w:rPr>
          <w:sz w:val="26"/>
          <w:szCs w:val="26"/>
          <w:lang w:eastAsia="ar-SA"/>
        </w:rPr>
        <w:t>Услуги по переводу русского жестового языка (</w:t>
      </w:r>
      <w:proofErr w:type="spellStart"/>
      <w:r w:rsidRPr="000219A9">
        <w:rPr>
          <w:sz w:val="26"/>
          <w:szCs w:val="26"/>
          <w:lang w:eastAsia="ar-SA"/>
        </w:rPr>
        <w:t>сурдопереводу</w:t>
      </w:r>
      <w:proofErr w:type="spellEnd"/>
      <w:r w:rsidRPr="000219A9">
        <w:rPr>
          <w:sz w:val="26"/>
          <w:szCs w:val="26"/>
          <w:lang w:eastAsia="ar-SA"/>
        </w:rPr>
        <w:t xml:space="preserve">/ </w:t>
      </w:r>
      <w:proofErr w:type="spellStart"/>
      <w:r w:rsidRPr="000219A9">
        <w:rPr>
          <w:sz w:val="26"/>
          <w:szCs w:val="26"/>
          <w:lang w:eastAsia="ar-SA"/>
        </w:rPr>
        <w:t>тифлосурдопереводу</w:t>
      </w:r>
      <w:proofErr w:type="spellEnd"/>
      <w:r w:rsidRPr="000219A9">
        <w:rPr>
          <w:sz w:val="26"/>
          <w:szCs w:val="26"/>
          <w:lang w:eastAsia="ar-SA"/>
        </w:rPr>
        <w:t>) оказываются инвалидам в соответствии с Федеральным законом от 24.11.1995 №181-ФЗ «О социальной защите инвалидов в Российской Федерации» в объемах и в порядке, предусмотренных «Правилами предоставления услуг по переводу русского жестового языка (</w:t>
      </w:r>
      <w:proofErr w:type="spellStart"/>
      <w:r w:rsidRPr="000219A9">
        <w:rPr>
          <w:sz w:val="26"/>
          <w:szCs w:val="26"/>
          <w:lang w:eastAsia="ar-SA"/>
        </w:rPr>
        <w:t>сурдопереводу</w:t>
      </w:r>
      <w:proofErr w:type="spellEnd"/>
      <w:r w:rsidRPr="000219A9">
        <w:rPr>
          <w:sz w:val="26"/>
          <w:szCs w:val="26"/>
          <w:lang w:eastAsia="ar-SA"/>
        </w:rPr>
        <w:t xml:space="preserve">/ </w:t>
      </w:r>
      <w:proofErr w:type="spellStart"/>
      <w:r w:rsidRPr="000219A9">
        <w:rPr>
          <w:sz w:val="26"/>
          <w:szCs w:val="26"/>
          <w:lang w:eastAsia="ar-SA"/>
        </w:rPr>
        <w:t>тифлосурдопереводу</w:t>
      </w:r>
      <w:proofErr w:type="spellEnd"/>
      <w:r w:rsidRPr="000219A9">
        <w:rPr>
          <w:sz w:val="26"/>
          <w:szCs w:val="26"/>
          <w:lang w:eastAsia="ar-SA"/>
        </w:rPr>
        <w:t>)» за счет средств федерального бюджета, утвержденными постановлением Правительства Российской Федерации от 25.09.2007 № 608  «О порядке предоставления инвалидам услуг по</w:t>
      </w:r>
      <w:proofErr w:type="gramEnd"/>
      <w:r w:rsidRPr="000219A9">
        <w:rPr>
          <w:sz w:val="26"/>
          <w:szCs w:val="26"/>
          <w:lang w:eastAsia="ar-SA"/>
        </w:rPr>
        <w:t xml:space="preserve"> переводу русского жестового языка (</w:t>
      </w:r>
      <w:proofErr w:type="spellStart"/>
      <w:r w:rsidRPr="000219A9">
        <w:rPr>
          <w:sz w:val="26"/>
          <w:szCs w:val="26"/>
          <w:lang w:eastAsia="ar-SA"/>
        </w:rPr>
        <w:t>сурдопереводу</w:t>
      </w:r>
      <w:proofErr w:type="spellEnd"/>
      <w:r w:rsidRPr="000219A9">
        <w:rPr>
          <w:sz w:val="26"/>
          <w:szCs w:val="26"/>
          <w:lang w:eastAsia="ar-SA"/>
        </w:rPr>
        <w:t xml:space="preserve">/ </w:t>
      </w:r>
      <w:proofErr w:type="spellStart"/>
      <w:r w:rsidRPr="000219A9">
        <w:rPr>
          <w:sz w:val="26"/>
          <w:szCs w:val="26"/>
          <w:lang w:eastAsia="ar-SA"/>
        </w:rPr>
        <w:t>тифлосурдопереводу</w:t>
      </w:r>
      <w:proofErr w:type="spellEnd"/>
      <w:r w:rsidRPr="000219A9">
        <w:rPr>
          <w:sz w:val="26"/>
          <w:szCs w:val="26"/>
          <w:lang w:eastAsia="ar-SA"/>
        </w:rPr>
        <w:t xml:space="preserve">)», индивидуальными программами реабилитации или </w:t>
      </w:r>
      <w:proofErr w:type="spellStart"/>
      <w:r w:rsidRPr="000219A9">
        <w:rPr>
          <w:sz w:val="26"/>
          <w:szCs w:val="26"/>
          <w:lang w:eastAsia="ar-SA"/>
        </w:rPr>
        <w:t>абилитации</w:t>
      </w:r>
      <w:proofErr w:type="spellEnd"/>
      <w:r w:rsidRPr="000219A9">
        <w:rPr>
          <w:sz w:val="26"/>
          <w:szCs w:val="26"/>
          <w:lang w:eastAsia="ar-SA"/>
        </w:rPr>
        <w:t xml:space="preserve">, разработанными инвалидам федеральными казенными учреждениями </w:t>
      </w:r>
      <w:proofErr w:type="gramStart"/>
      <w:r w:rsidRPr="000219A9">
        <w:rPr>
          <w:sz w:val="26"/>
          <w:szCs w:val="26"/>
          <w:lang w:eastAsia="ar-SA"/>
        </w:rPr>
        <w:t>медико-социальной</w:t>
      </w:r>
      <w:proofErr w:type="gramEnd"/>
      <w:r w:rsidRPr="000219A9">
        <w:rPr>
          <w:sz w:val="26"/>
          <w:szCs w:val="26"/>
          <w:lang w:eastAsia="ar-SA"/>
        </w:rPr>
        <w:t xml:space="preserve"> экспертизы.</w:t>
      </w:r>
    </w:p>
    <w:p w:rsidR="000219A9" w:rsidRPr="00030749" w:rsidRDefault="000219A9" w:rsidP="000219A9">
      <w:pPr>
        <w:tabs>
          <w:tab w:val="left" w:pos="1080"/>
        </w:tabs>
        <w:suppressAutoHyphens/>
        <w:autoSpaceDE w:val="0"/>
        <w:ind w:firstLine="567"/>
        <w:jc w:val="both"/>
        <w:rPr>
          <w:sz w:val="26"/>
          <w:szCs w:val="26"/>
          <w:lang w:eastAsia="ar-SA"/>
        </w:rPr>
      </w:pPr>
      <w:r w:rsidRPr="000219A9">
        <w:rPr>
          <w:sz w:val="26"/>
          <w:szCs w:val="26"/>
          <w:lang w:eastAsia="ar-SA"/>
        </w:rPr>
        <w:t xml:space="preserve">Оказание услуг инвалидам по переводу </w:t>
      </w:r>
      <w:r w:rsidRPr="00030749">
        <w:rPr>
          <w:sz w:val="26"/>
          <w:szCs w:val="26"/>
          <w:lang w:eastAsia="ar-SA"/>
        </w:rPr>
        <w:t>русского жестового языка (</w:t>
      </w:r>
      <w:proofErr w:type="spellStart"/>
      <w:r w:rsidRPr="00030749">
        <w:rPr>
          <w:sz w:val="26"/>
          <w:szCs w:val="26"/>
          <w:lang w:eastAsia="ar-SA"/>
        </w:rPr>
        <w:t>сурдопереводу</w:t>
      </w:r>
      <w:proofErr w:type="spellEnd"/>
      <w:r w:rsidRPr="00030749">
        <w:rPr>
          <w:sz w:val="26"/>
          <w:szCs w:val="26"/>
          <w:lang w:eastAsia="ar-SA"/>
        </w:rPr>
        <w:t xml:space="preserve">, </w:t>
      </w:r>
      <w:proofErr w:type="spellStart"/>
      <w:r w:rsidRPr="00030749">
        <w:rPr>
          <w:sz w:val="26"/>
          <w:szCs w:val="26"/>
          <w:lang w:eastAsia="ar-SA"/>
        </w:rPr>
        <w:t>тифлосурдопереводу</w:t>
      </w:r>
      <w:proofErr w:type="spellEnd"/>
      <w:r w:rsidRPr="00030749">
        <w:rPr>
          <w:sz w:val="26"/>
          <w:szCs w:val="26"/>
          <w:lang w:eastAsia="ar-SA"/>
        </w:rPr>
        <w:t xml:space="preserve">) должно осуществляться в соответствии с </w:t>
      </w:r>
      <w:r w:rsidR="00030749" w:rsidRPr="00030749">
        <w:rPr>
          <w:rFonts w:eastAsia="Calibri"/>
          <w:sz w:val="26"/>
          <w:szCs w:val="26"/>
        </w:rPr>
        <w:t xml:space="preserve">ГОСТ </w:t>
      </w:r>
      <w:proofErr w:type="gramStart"/>
      <w:r w:rsidR="00030749" w:rsidRPr="00030749">
        <w:rPr>
          <w:rFonts w:eastAsia="Calibri"/>
          <w:sz w:val="26"/>
          <w:szCs w:val="26"/>
        </w:rPr>
        <w:t>Р</w:t>
      </w:r>
      <w:proofErr w:type="gramEnd"/>
      <w:r w:rsidR="00030749" w:rsidRPr="00030749">
        <w:rPr>
          <w:rFonts w:eastAsia="Calibri"/>
          <w:sz w:val="26"/>
          <w:szCs w:val="26"/>
        </w:rPr>
        <w:t xml:space="preserve"> 57636-2017. Национальный стандарт Российской Федерации. «Язык русский жестовый. Услуги по переводу для инвалидов по слуху. Основные положения</w:t>
      </w:r>
      <w:r w:rsidR="00030749" w:rsidRPr="00030749">
        <w:rPr>
          <w:sz w:val="26"/>
          <w:szCs w:val="26"/>
          <w:lang w:eastAsia="ar-SA"/>
        </w:rPr>
        <w:t>»</w:t>
      </w:r>
      <w:r w:rsidRPr="00030749">
        <w:rPr>
          <w:sz w:val="26"/>
          <w:szCs w:val="26"/>
          <w:lang w:eastAsia="ar-SA"/>
        </w:rPr>
        <w:t>:</w:t>
      </w:r>
    </w:p>
    <w:p w:rsidR="000219A9" w:rsidRPr="000219A9" w:rsidRDefault="000219A9" w:rsidP="000219A9">
      <w:pPr>
        <w:tabs>
          <w:tab w:val="left" w:pos="1080"/>
        </w:tabs>
        <w:suppressAutoHyphens/>
        <w:autoSpaceDE w:val="0"/>
        <w:ind w:firstLine="567"/>
        <w:jc w:val="both"/>
        <w:rPr>
          <w:sz w:val="26"/>
          <w:szCs w:val="26"/>
          <w:lang w:eastAsia="ar-SA"/>
        </w:rPr>
      </w:pPr>
      <w:r w:rsidRPr="00030749">
        <w:rPr>
          <w:sz w:val="26"/>
          <w:szCs w:val="26"/>
          <w:lang w:eastAsia="ar-SA"/>
        </w:rPr>
        <w:t>– переводчиками русского жестового</w:t>
      </w:r>
      <w:r w:rsidRPr="000219A9">
        <w:rPr>
          <w:sz w:val="26"/>
          <w:szCs w:val="26"/>
          <w:lang w:eastAsia="ar-SA"/>
        </w:rPr>
        <w:t xml:space="preserve"> языка (</w:t>
      </w:r>
      <w:proofErr w:type="spellStart"/>
      <w:r w:rsidRPr="000219A9">
        <w:rPr>
          <w:sz w:val="26"/>
          <w:szCs w:val="26"/>
          <w:lang w:eastAsia="ar-SA"/>
        </w:rPr>
        <w:t>сурдопереводчиками</w:t>
      </w:r>
      <w:proofErr w:type="spellEnd"/>
      <w:r w:rsidRPr="000219A9">
        <w:rPr>
          <w:sz w:val="26"/>
          <w:szCs w:val="26"/>
          <w:lang w:eastAsia="ar-SA"/>
        </w:rPr>
        <w:t xml:space="preserve">, </w:t>
      </w:r>
      <w:proofErr w:type="spellStart"/>
      <w:r w:rsidRPr="000219A9">
        <w:rPr>
          <w:sz w:val="26"/>
          <w:szCs w:val="26"/>
          <w:lang w:eastAsia="ar-SA"/>
        </w:rPr>
        <w:t>тифлосурдопереводчиками</w:t>
      </w:r>
      <w:proofErr w:type="spellEnd"/>
      <w:r w:rsidRPr="000219A9">
        <w:rPr>
          <w:sz w:val="26"/>
          <w:szCs w:val="26"/>
          <w:lang w:eastAsia="ar-SA"/>
        </w:rPr>
        <w:t>), имеющими соответствующее образование и квалификацию (Федеральный закон от 24.11.1995 №181-ФЗ «О социальной защите инвалидов в Российской Федерации»);</w:t>
      </w:r>
    </w:p>
    <w:p w:rsidR="000219A9" w:rsidRPr="000219A9" w:rsidRDefault="000219A9" w:rsidP="000219A9">
      <w:pPr>
        <w:tabs>
          <w:tab w:val="left" w:pos="1080"/>
        </w:tabs>
        <w:suppressAutoHyphens/>
        <w:autoSpaceDE w:val="0"/>
        <w:ind w:firstLine="567"/>
        <w:jc w:val="both"/>
        <w:rPr>
          <w:b/>
          <w:sz w:val="26"/>
          <w:szCs w:val="26"/>
          <w:lang w:eastAsia="ar-SA"/>
        </w:rPr>
      </w:pPr>
      <w:r w:rsidRPr="000219A9">
        <w:rPr>
          <w:sz w:val="26"/>
          <w:szCs w:val="26"/>
          <w:lang w:eastAsia="ar-SA"/>
        </w:rPr>
        <w:t>– с использованием национального и иностранного языков жеста (их диалектов) в соответствии с методиками прямого и обратного перевода с учетом действующей системы координации переводов, применением знаний их специфики в морфологии, синтаксисе и семантике, учетом знаний общенационального и национального языков, используемых на территории проживания инвалида. При этом могут быть задействованы различные методики передачи текста удобные инвалиду (</w:t>
      </w:r>
      <w:proofErr w:type="spellStart"/>
      <w:r w:rsidRPr="000219A9">
        <w:rPr>
          <w:sz w:val="26"/>
          <w:szCs w:val="26"/>
          <w:lang w:eastAsia="ar-SA"/>
        </w:rPr>
        <w:t>дактилирование</w:t>
      </w:r>
      <w:proofErr w:type="spellEnd"/>
      <w:r w:rsidRPr="000219A9">
        <w:rPr>
          <w:sz w:val="26"/>
          <w:szCs w:val="26"/>
          <w:lang w:eastAsia="ar-SA"/>
        </w:rPr>
        <w:t>, в том числе с применением считывания по губам);</w:t>
      </w:r>
    </w:p>
    <w:p w:rsidR="000219A9" w:rsidRPr="000219A9" w:rsidRDefault="000219A9" w:rsidP="000219A9">
      <w:pPr>
        <w:tabs>
          <w:tab w:val="left" w:pos="1080"/>
        </w:tabs>
        <w:suppressAutoHyphens/>
        <w:autoSpaceDE w:val="0"/>
        <w:ind w:firstLine="567"/>
        <w:jc w:val="both"/>
        <w:rPr>
          <w:bCs/>
          <w:sz w:val="26"/>
          <w:szCs w:val="26"/>
          <w:lang w:eastAsia="ar-SA"/>
        </w:rPr>
      </w:pPr>
      <w:r w:rsidRPr="000219A9">
        <w:rPr>
          <w:sz w:val="26"/>
          <w:szCs w:val="26"/>
          <w:lang w:eastAsia="ar-SA"/>
        </w:rPr>
        <w:t xml:space="preserve">– с использованием научной, технической, общественно - политической, экономической, юридической и другой специальной литературы, </w:t>
      </w:r>
      <w:proofErr w:type="gramStart"/>
      <w:r w:rsidRPr="000219A9">
        <w:rPr>
          <w:sz w:val="26"/>
          <w:szCs w:val="26"/>
          <w:lang w:eastAsia="ar-SA"/>
        </w:rPr>
        <w:t>документации</w:t>
      </w:r>
      <w:proofErr w:type="gramEnd"/>
      <w:r w:rsidRPr="000219A9">
        <w:rPr>
          <w:sz w:val="26"/>
          <w:szCs w:val="26"/>
          <w:lang w:eastAsia="ar-SA"/>
        </w:rPr>
        <w:t xml:space="preserve"> как в устном, так и в письменном видах, в полной или сокращенной формах, должно быть обеспечено точное соответствие переводов лексическому, стилистическому и смысловому содержанию передаваемого текста, а также соблюдение установленных требований в отношении унифицированных терминов или определений по тематике переводов по соответствующим разделам науки и техники.</w:t>
      </w:r>
    </w:p>
    <w:p w:rsidR="00BB7471" w:rsidRPr="00BB7471" w:rsidRDefault="000219A9" w:rsidP="00BB7471">
      <w:pPr>
        <w:tabs>
          <w:tab w:val="left" w:pos="1080"/>
        </w:tabs>
        <w:suppressAutoHyphens/>
        <w:autoSpaceDE w:val="0"/>
        <w:ind w:firstLine="567"/>
        <w:jc w:val="both"/>
        <w:rPr>
          <w:bCs/>
          <w:sz w:val="26"/>
          <w:szCs w:val="26"/>
          <w:lang w:eastAsia="ar-SA"/>
        </w:rPr>
      </w:pPr>
      <w:r w:rsidRPr="00BB7471">
        <w:rPr>
          <w:sz w:val="26"/>
          <w:szCs w:val="26"/>
          <w:lang w:eastAsia="ar-SA"/>
        </w:rPr>
        <w:lastRenderedPageBreak/>
        <w:t>В соответстви</w:t>
      </w:r>
      <w:r w:rsidR="00BB7471" w:rsidRPr="00BB7471">
        <w:rPr>
          <w:sz w:val="26"/>
          <w:szCs w:val="26"/>
          <w:lang w:eastAsia="ar-SA"/>
        </w:rPr>
        <w:t>и</w:t>
      </w:r>
      <w:r w:rsidRPr="00BB7471">
        <w:rPr>
          <w:sz w:val="26"/>
          <w:szCs w:val="26"/>
          <w:lang w:eastAsia="ar-SA"/>
        </w:rPr>
        <w:t xml:space="preserve"> с п. 5.</w:t>
      </w:r>
      <w:r w:rsidR="00BB7471" w:rsidRPr="00BB7471">
        <w:rPr>
          <w:sz w:val="26"/>
          <w:szCs w:val="26"/>
          <w:lang w:eastAsia="ar-SA"/>
        </w:rPr>
        <w:t>6</w:t>
      </w:r>
      <w:r w:rsidRPr="00BB7471">
        <w:rPr>
          <w:sz w:val="26"/>
          <w:szCs w:val="26"/>
          <w:lang w:eastAsia="ar-SA"/>
        </w:rPr>
        <w:t xml:space="preserve">. ГОСТ </w:t>
      </w:r>
      <w:proofErr w:type="gramStart"/>
      <w:r w:rsidRPr="00BB7471">
        <w:rPr>
          <w:sz w:val="26"/>
          <w:szCs w:val="26"/>
          <w:lang w:eastAsia="ar-SA"/>
        </w:rPr>
        <w:t>Р</w:t>
      </w:r>
      <w:proofErr w:type="gramEnd"/>
      <w:r w:rsidRPr="00BB7471">
        <w:rPr>
          <w:sz w:val="26"/>
          <w:szCs w:val="26"/>
          <w:lang w:eastAsia="ar-SA"/>
        </w:rPr>
        <w:t xml:space="preserve"> 57636-2017 </w:t>
      </w:r>
      <w:r w:rsidR="00BB7471" w:rsidRPr="00BB7471">
        <w:rPr>
          <w:sz w:val="26"/>
          <w:szCs w:val="26"/>
        </w:rPr>
        <w:t xml:space="preserve">и с Единым квалификационным справочником должностей руководителей, специалистов и служащих раздел "Квалификационные характеристики должностей специалистов, осуществляющих работы в сфере переводческой деятельности, </w:t>
      </w:r>
      <w:hyperlink r:id="rId7" w:history="1">
        <w:r w:rsidR="00BB7471" w:rsidRPr="00BB7471">
          <w:rPr>
            <w:sz w:val="26"/>
            <w:szCs w:val="26"/>
          </w:rPr>
          <w:t>раздел 2. Переводчик русского жестового языка</w:t>
        </w:r>
      </w:hyperlink>
      <w:r w:rsidR="00BB7471" w:rsidRPr="00BB7471">
        <w:rPr>
          <w:sz w:val="26"/>
          <w:szCs w:val="26"/>
        </w:rPr>
        <w:t>" переводчику присваивают следующие квалификационные категории:</w:t>
      </w:r>
    </w:p>
    <w:p w:rsidR="00BB7471" w:rsidRPr="00BB7471" w:rsidRDefault="00BB7471" w:rsidP="00BB74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7471">
        <w:rPr>
          <w:sz w:val="26"/>
          <w:szCs w:val="26"/>
        </w:rPr>
        <w:t>- переводчик РЖЯ I категории (высшая категория);</w:t>
      </w:r>
    </w:p>
    <w:p w:rsidR="00BB7471" w:rsidRPr="00BB7471" w:rsidRDefault="00BB7471" w:rsidP="00BB74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7471">
        <w:rPr>
          <w:sz w:val="26"/>
          <w:szCs w:val="26"/>
        </w:rPr>
        <w:t>- переводчик РЖЯ II категории;</w:t>
      </w:r>
    </w:p>
    <w:p w:rsidR="00BB7471" w:rsidRPr="00BB7471" w:rsidRDefault="00BB7471" w:rsidP="00BB74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7471">
        <w:rPr>
          <w:sz w:val="26"/>
          <w:szCs w:val="26"/>
        </w:rPr>
        <w:t>- переводчик РЖЯ.</w:t>
      </w:r>
    </w:p>
    <w:p w:rsidR="003764F1" w:rsidRPr="00BB7471" w:rsidRDefault="003764F1" w:rsidP="003764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7471">
        <w:rPr>
          <w:bCs/>
          <w:sz w:val="26"/>
          <w:szCs w:val="26"/>
        </w:rPr>
        <w:t>Переводчик РЖЯ должен выполнять следующие должностные обязанности:</w:t>
      </w:r>
    </w:p>
    <w:p w:rsidR="003764F1" w:rsidRPr="00BB7471" w:rsidRDefault="003764F1" w:rsidP="003764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7471">
        <w:rPr>
          <w:bCs/>
          <w:sz w:val="26"/>
          <w:szCs w:val="26"/>
        </w:rPr>
        <w:t>- осуществлять прямой перевод устной речи (синхронный, последовательный) посредством РЖЯ для лиц с нарушением слуха, владеющих русским жестовым языком;</w:t>
      </w:r>
    </w:p>
    <w:p w:rsidR="003764F1" w:rsidRPr="00BB7471" w:rsidRDefault="003764F1" w:rsidP="003764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7471">
        <w:rPr>
          <w:bCs/>
          <w:sz w:val="26"/>
          <w:szCs w:val="26"/>
        </w:rPr>
        <w:t>- осуществлять обратный перевод (синхронный, последовательный) РЖЯ в устную речь для слышащих граждан;</w:t>
      </w:r>
    </w:p>
    <w:p w:rsidR="003764F1" w:rsidRPr="00BB7471" w:rsidRDefault="003764F1" w:rsidP="003764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7471">
        <w:rPr>
          <w:bCs/>
          <w:sz w:val="26"/>
          <w:szCs w:val="26"/>
        </w:rPr>
        <w:t>- выполнять достоверный перевод (прямой и обратный) посредством РЖЯ лицам с нарушением слуха и слышащим гражданам, обеспечивая взаимопонимание между ними;</w:t>
      </w:r>
    </w:p>
    <w:p w:rsidR="003764F1" w:rsidRPr="00BB7471" w:rsidRDefault="003764F1" w:rsidP="003764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7471">
        <w:rPr>
          <w:bCs/>
          <w:sz w:val="26"/>
          <w:szCs w:val="26"/>
        </w:rPr>
        <w:t>- обеспечивать точное соответствие перевода устной речи на РЖЯ по смысловому содержанию, соблюдение установленных научных, технических и других терминов и определений;</w:t>
      </w:r>
    </w:p>
    <w:p w:rsidR="003764F1" w:rsidRPr="003764F1" w:rsidRDefault="003764F1" w:rsidP="003764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BB7471">
        <w:rPr>
          <w:bCs/>
          <w:sz w:val="26"/>
          <w:szCs w:val="26"/>
        </w:rPr>
        <w:t>- сопровождать лиц с</w:t>
      </w:r>
      <w:r w:rsidRPr="003764F1">
        <w:rPr>
          <w:bCs/>
          <w:sz w:val="26"/>
          <w:szCs w:val="26"/>
        </w:rPr>
        <w:t xml:space="preserve"> нарушением слуха, владеющих РЖЯ, в различные организации (органы социальной защиты, поликлиники и др.);</w:t>
      </w:r>
    </w:p>
    <w:p w:rsidR="003764F1" w:rsidRPr="003764F1" w:rsidRDefault="003764F1" w:rsidP="003764F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764F1">
        <w:rPr>
          <w:bCs/>
          <w:sz w:val="26"/>
          <w:szCs w:val="26"/>
        </w:rPr>
        <w:t>- проводить работу по уточнению и унификации перевода новых терминов, понятий и определений, встречающихся в русском языке.</w:t>
      </w:r>
    </w:p>
    <w:p w:rsidR="004D6266" w:rsidRDefault="004D6266" w:rsidP="004D6266">
      <w:pPr>
        <w:jc w:val="right"/>
      </w:pPr>
    </w:p>
    <w:p w:rsidR="00A15BAC" w:rsidRPr="00A15BAC" w:rsidRDefault="00A15BAC" w:rsidP="00A15BAC">
      <w:pPr>
        <w:suppressAutoHyphens/>
        <w:rPr>
          <w:lang w:eastAsia="ar-SA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3685"/>
      </w:tblGrid>
      <w:tr w:rsidR="00FB15E1" w:rsidRPr="00A15BAC" w:rsidTr="00FB15E1">
        <w:trPr>
          <w:trHeight w:val="4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5E1" w:rsidRPr="00FB15E1" w:rsidRDefault="00FB15E1" w:rsidP="00FB15E1">
            <w:pPr>
              <w:keepNext/>
              <w:suppressAutoHyphens/>
              <w:rPr>
                <w:b/>
                <w:lang w:eastAsia="ar-SA"/>
              </w:rPr>
            </w:pPr>
            <w:r w:rsidRPr="00FB15E1">
              <w:rPr>
                <w:b/>
                <w:lang w:eastAsia="ar-SA"/>
              </w:rPr>
              <w:t>Услуга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E1" w:rsidRPr="00FB15E1" w:rsidRDefault="00FB15E1" w:rsidP="008518BA">
            <w:pPr>
              <w:keepNext/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B15E1" w:rsidRPr="00A15BAC" w:rsidTr="00FB15E1">
        <w:trPr>
          <w:trHeight w:val="44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5E1" w:rsidRPr="00A15BAC" w:rsidRDefault="00FB15E1" w:rsidP="00FB15E1">
            <w:pPr>
              <w:keepNext/>
              <w:suppressAutoHyphens/>
              <w:rPr>
                <w:lang w:eastAsia="ar-SA"/>
              </w:rPr>
            </w:pPr>
            <w:proofErr w:type="spellStart"/>
            <w:r w:rsidRPr="00A15BAC">
              <w:rPr>
                <w:lang w:eastAsia="ar-SA"/>
              </w:rPr>
              <w:t>Сурдоперевод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E1" w:rsidRPr="00FB15E1" w:rsidRDefault="00FB15E1" w:rsidP="008518BA">
            <w:pPr>
              <w:keepNext/>
              <w:suppressAutoHyphens/>
              <w:jc w:val="center"/>
              <w:rPr>
                <w:lang w:val="en-US" w:eastAsia="ar-SA"/>
              </w:rPr>
            </w:pPr>
          </w:p>
        </w:tc>
      </w:tr>
      <w:tr w:rsidR="00FB15E1" w:rsidRPr="00A15BAC" w:rsidTr="00FB15E1">
        <w:trPr>
          <w:trHeight w:val="46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5E1" w:rsidRPr="00A15BAC" w:rsidRDefault="00FB15E1" w:rsidP="00FB15E1">
            <w:pPr>
              <w:keepNext/>
              <w:suppressAutoHyphens/>
              <w:rPr>
                <w:lang w:eastAsia="ar-SA"/>
              </w:rPr>
            </w:pPr>
            <w:proofErr w:type="spellStart"/>
            <w:r w:rsidRPr="00A15BAC">
              <w:rPr>
                <w:lang w:eastAsia="ar-SA"/>
              </w:rPr>
              <w:t>Тифлосурдоперевод</w:t>
            </w:r>
            <w:proofErr w:type="spellEnd"/>
            <w:r w:rsidRPr="00A15BAC">
              <w:rPr>
                <w:lang w:eastAsia="ar-S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E1" w:rsidRPr="00FB15E1" w:rsidRDefault="00FB15E1" w:rsidP="008518BA">
            <w:pPr>
              <w:keepNext/>
              <w:suppressAutoHyphens/>
              <w:jc w:val="center"/>
              <w:rPr>
                <w:lang w:val="en-US" w:eastAsia="ar-SA"/>
              </w:rPr>
            </w:pPr>
          </w:p>
        </w:tc>
      </w:tr>
      <w:tr w:rsidR="00FB15E1" w:rsidRPr="00A15BAC" w:rsidTr="00FB15E1">
        <w:trPr>
          <w:trHeight w:val="46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15E1" w:rsidRPr="00FB15E1" w:rsidRDefault="00FB15E1" w:rsidP="00FB15E1">
            <w:pPr>
              <w:keepNext/>
              <w:suppressAutoHyphens/>
              <w:rPr>
                <w:b/>
                <w:lang w:eastAsia="ar-SA"/>
              </w:rPr>
            </w:pPr>
            <w:r w:rsidRPr="00FB15E1">
              <w:rPr>
                <w:b/>
                <w:lang w:eastAsia="ar-SA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E1" w:rsidRPr="00FB15E1" w:rsidRDefault="00FB15E1" w:rsidP="008518BA">
            <w:pPr>
              <w:keepNext/>
              <w:suppressAutoHyphens/>
              <w:jc w:val="center"/>
              <w:rPr>
                <w:lang w:val="en-US" w:eastAsia="ar-SA"/>
              </w:rPr>
            </w:pPr>
          </w:p>
        </w:tc>
      </w:tr>
    </w:tbl>
    <w:p w:rsidR="00A15BAC" w:rsidRDefault="00A15BAC" w:rsidP="00A15BAC">
      <w:pPr>
        <w:jc w:val="right"/>
      </w:pPr>
    </w:p>
    <w:p w:rsidR="00E15E7C" w:rsidRPr="00E15E7C" w:rsidRDefault="00E15E7C" w:rsidP="00E15E7C">
      <w:pPr>
        <w:jc w:val="right"/>
        <w:rPr>
          <w:color w:val="000000"/>
          <w:sz w:val="28"/>
          <w:szCs w:val="28"/>
        </w:rPr>
      </w:pPr>
    </w:p>
    <w:p w:rsidR="00E15E7C" w:rsidRDefault="00E15E7C" w:rsidP="00A15BAC">
      <w:pPr>
        <w:jc w:val="right"/>
      </w:pPr>
    </w:p>
    <w:p w:rsidR="00CA5C8B" w:rsidRDefault="00CA5C8B" w:rsidP="00CA5C8B">
      <w:pPr>
        <w:ind w:firstLine="708"/>
        <w:jc w:val="both"/>
        <w:rPr>
          <w:bCs/>
          <w:sz w:val="22"/>
          <w:szCs w:val="22"/>
        </w:rPr>
      </w:pPr>
      <w:r w:rsidRPr="00CA5C8B">
        <w:rPr>
          <w:b/>
          <w:bCs/>
          <w:sz w:val="22"/>
          <w:szCs w:val="22"/>
        </w:rPr>
        <w:t>Срок оказания услуг:</w:t>
      </w:r>
      <w:r w:rsidRPr="006D2358">
        <w:rPr>
          <w:bCs/>
          <w:sz w:val="22"/>
          <w:szCs w:val="22"/>
        </w:rPr>
        <w:t xml:space="preserve"> не более </w:t>
      </w:r>
      <w:r w:rsidRPr="006D2358">
        <w:rPr>
          <w:sz w:val="22"/>
          <w:szCs w:val="22"/>
        </w:rPr>
        <w:t xml:space="preserve">7 (семи) календарных дней </w:t>
      </w:r>
      <w:r w:rsidRPr="006D2358">
        <w:rPr>
          <w:bCs/>
          <w:sz w:val="22"/>
          <w:szCs w:val="22"/>
        </w:rPr>
        <w:t>со дня, следующего за днем получения Исполнителем Направления, выданного Заказч</w:t>
      </w:r>
      <w:r>
        <w:rPr>
          <w:bCs/>
          <w:sz w:val="22"/>
          <w:szCs w:val="22"/>
        </w:rPr>
        <w:t>иком Получателю, но не позднее 31</w:t>
      </w:r>
      <w:r w:rsidRPr="006D235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марта</w:t>
      </w:r>
      <w:r w:rsidRPr="006D2358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23</w:t>
      </w:r>
      <w:r w:rsidRPr="006D2358">
        <w:rPr>
          <w:bCs/>
          <w:sz w:val="22"/>
          <w:szCs w:val="22"/>
        </w:rPr>
        <w:t xml:space="preserve"> года</w:t>
      </w:r>
      <w:r w:rsidRPr="00BA1275">
        <w:rPr>
          <w:bCs/>
          <w:sz w:val="22"/>
          <w:szCs w:val="22"/>
        </w:rPr>
        <w:t xml:space="preserve"> (в зависимости от того, какая дата наступит ранее)</w:t>
      </w:r>
      <w:r w:rsidRPr="006D2358">
        <w:rPr>
          <w:bCs/>
          <w:sz w:val="22"/>
          <w:szCs w:val="22"/>
        </w:rPr>
        <w:t>.</w:t>
      </w:r>
    </w:p>
    <w:p w:rsidR="00CA5C8B" w:rsidRDefault="00CA5C8B" w:rsidP="00CA5C8B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CA5C8B" w:rsidRPr="00A15BAC" w:rsidRDefault="00CA5C8B" w:rsidP="00CA5C8B">
      <w:pPr>
        <w:ind w:firstLine="708"/>
        <w:jc w:val="both"/>
      </w:pPr>
      <w:r w:rsidRPr="00CA5C8B">
        <w:rPr>
          <w:b/>
          <w:sz w:val="22"/>
          <w:szCs w:val="22"/>
        </w:rPr>
        <w:t>Место оказания услуг:</w:t>
      </w:r>
      <w:r w:rsidRPr="00E14F4F">
        <w:rPr>
          <w:sz w:val="22"/>
          <w:szCs w:val="22"/>
        </w:rPr>
        <w:t xml:space="preserve"> Челябинская область.</w:t>
      </w:r>
    </w:p>
    <w:sectPr w:rsidR="00CA5C8B" w:rsidRPr="00A15BAC" w:rsidSect="00F87C36">
      <w:pgSz w:w="12240" w:h="15840"/>
      <w:pgMar w:top="851" w:right="850" w:bottom="3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83D40C0"/>
    <w:multiLevelType w:val="hybridMultilevel"/>
    <w:tmpl w:val="D3E2FB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C1A86"/>
    <w:multiLevelType w:val="hybridMultilevel"/>
    <w:tmpl w:val="B4C2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0C13E4"/>
    <w:multiLevelType w:val="hybridMultilevel"/>
    <w:tmpl w:val="5968716C"/>
    <w:lvl w:ilvl="0" w:tplc="E8803C2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DEDFB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213F94"/>
    <w:multiLevelType w:val="hybridMultilevel"/>
    <w:tmpl w:val="B2EC8A1A"/>
    <w:lvl w:ilvl="0" w:tplc="1C6C9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C6E87"/>
    <w:multiLevelType w:val="hybridMultilevel"/>
    <w:tmpl w:val="AA2A9878"/>
    <w:lvl w:ilvl="0" w:tplc="729AFB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F3847"/>
    <w:multiLevelType w:val="hybridMultilevel"/>
    <w:tmpl w:val="503A5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F01E6"/>
    <w:multiLevelType w:val="singleLevel"/>
    <w:tmpl w:val="26DC0BE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6C8D36AD"/>
    <w:multiLevelType w:val="multilevel"/>
    <w:tmpl w:val="7DA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7D"/>
    <w:rsid w:val="00012FC0"/>
    <w:rsid w:val="00013747"/>
    <w:rsid w:val="00015E2F"/>
    <w:rsid w:val="00021537"/>
    <w:rsid w:val="000219A9"/>
    <w:rsid w:val="00030749"/>
    <w:rsid w:val="000453F5"/>
    <w:rsid w:val="00054F5F"/>
    <w:rsid w:val="0006387B"/>
    <w:rsid w:val="0006761A"/>
    <w:rsid w:val="0007254D"/>
    <w:rsid w:val="000A3527"/>
    <w:rsid w:val="000C0EA4"/>
    <w:rsid w:val="000D02ED"/>
    <w:rsid w:val="000D256C"/>
    <w:rsid w:val="000D29AB"/>
    <w:rsid w:val="000E1E7D"/>
    <w:rsid w:val="000E63A8"/>
    <w:rsid w:val="000E75C9"/>
    <w:rsid w:val="001023A2"/>
    <w:rsid w:val="00135776"/>
    <w:rsid w:val="0014789A"/>
    <w:rsid w:val="001602F9"/>
    <w:rsid w:val="00161A8D"/>
    <w:rsid w:val="001622FC"/>
    <w:rsid w:val="00162679"/>
    <w:rsid w:val="00166180"/>
    <w:rsid w:val="00177B95"/>
    <w:rsid w:val="00181212"/>
    <w:rsid w:val="00196F48"/>
    <w:rsid w:val="001F1AAE"/>
    <w:rsid w:val="00220B27"/>
    <w:rsid w:val="002269A8"/>
    <w:rsid w:val="00230F1F"/>
    <w:rsid w:val="002324E5"/>
    <w:rsid w:val="002530F1"/>
    <w:rsid w:val="00280E06"/>
    <w:rsid w:val="002A1D57"/>
    <w:rsid w:val="002A5C54"/>
    <w:rsid w:val="002C7426"/>
    <w:rsid w:val="00315F60"/>
    <w:rsid w:val="00322B02"/>
    <w:rsid w:val="00337678"/>
    <w:rsid w:val="003408C5"/>
    <w:rsid w:val="003473F9"/>
    <w:rsid w:val="003764F1"/>
    <w:rsid w:val="003857E2"/>
    <w:rsid w:val="003B401D"/>
    <w:rsid w:val="003C4BBE"/>
    <w:rsid w:val="004076E7"/>
    <w:rsid w:val="004318FB"/>
    <w:rsid w:val="00432DBB"/>
    <w:rsid w:val="004344D4"/>
    <w:rsid w:val="004623AB"/>
    <w:rsid w:val="00463C4B"/>
    <w:rsid w:val="00481A91"/>
    <w:rsid w:val="0048715F"/>
    <w:rsid w:val="0049022B"/>
    <w:rsid w:val="004C3A2F"/>
    <w:rsid w:val="004D6266"/>
    <w:rsid w:val="00510459"/>
    <w:rsid w:val="00520B4B"/>
    <w:rsid w:val="00525473"/>
    <w:rsid w:val="00525A03"/>
    <w:rsid w:val="0053172E"/>
    <w:rsid w:val="005436A1"/>
    <w:rsid w:val="00555D69"/>
    <w:rsid w:val="00574308"/>
    <w:rsid w:val="00584C5A"/>
    <w:rsid w:val="00592C49"/>
    <w:rsid w:val="00593B13"/>
    <w:rsid w:val="005A5D95"/>
    <w:rsid w:val="005C58A1"/>
    <w:rsid w:val="005C73E0"/>
    <w:rsid w:val="005D6D1E"/>
    <w:rsid w:val="005F18C6"/>
    <w:rsid w:val="005F34D2"/>
    <w:rsid w:val="005F4F3E"/>
    <w:rsid w:val="0064596F"/>
    <w:rsid w:val="0066013F"/>
    <w:rsid w:val="00670BB2"/>
    <w:rsid w:val="006720D2"/>
    <w:rsid w:val="00687FE6"/>
    <w:rsid w:val="006A377E"/>
    <w:rsid w:val="006A3908"/>
    <w:rsid w:val="006B3FA1"/>
    <w:rsid w:val="006F0600"/>
    <w:rsid w:val="006F5F88"/>
    <w:rsid w:val="007259AD"/>
    <w:rsid w:val="0073314B"/>
    <w:rsid w:val="00766712"/>
    <w:rsid w:val="00772C93"/>
    <w:rsid w:val="00781BAE"/>
    <w:rsid w:val="007935F8"/>
    <w:rsid w:val="007A5056"/>
    <w:rsid w:val="007B7065"/>
    <w:rsid w:val="007B76FF"/>
    <w:rsid w:val="00802017"/>
    <w:rsid w:val="00822945"/>
    <w:rsid w:val="00823582"/>
    <w:rsid w:val="0084561D"/>
    <w:rsid w:val="00846D57"/>
    <w:rsid w:val="008518BA"/>
    <w:rsid w:val="008920B2"/>
    <w:rsid w:val="008B47A5"/>
    <w:rsid w:val="009003DA"/>
    <w:rsid w:val="00916A8C"/>
    <w:rsid w:val="009A144B"/>
    <w:rsid w:val="009A3F19"/>
    <w:rsid w:val="009B21E5"/>
    <w:rsid w:val="009E624B"/>
    <w:rsid w:val="00A0447A"/>
    <w:rsid w:val="00A15BAC"/>
    <w:rsid w:val="00A25337"/>
    <w:rsid w:val="00A32317"/>
    <w:rsid w:val="00A46A85"/>
    <w:rsid w:val="00A7551A"/>
    <w:rsid w:val="00AA186B"/>
    <w:rsid w:val="00AA47EF"/>
    <w:rsid w:val="00AC1E5B"/>
    <w:rsid w:val="00AC489D"/>
    <w:rsid w:val="00AE6D96"/>
    <w:rsid w:val="00B04F07"/>
    <w:rsid w:val="00B154DF"/>
    <w:rsid w:val="00B5637D"/>
    <w:rsid w:val="00B6684C"/>
    <w:rsid w:val="00B9435A"/>
    <w:rsid w:val="00B966DC"/>
    <w:rsid w:val="00BB09AB"/>
    <w:rsid w:val="00BB65FB"/>
    <w:rsid w:val="00BB7471"/>
    <w:rsid w:val="00BD00C6"/>
    <w:rsid w:val="00BE4D6D"/>
    <w:rsid w:val="00BE569A"/>
    <w:rsid w:val="00C236A2"/>
    <w:rsid w:val="00C61043"/>
    <w:rsid w:val="00C64850"/>
    <w:rsid w:val="00C6652B"/>
    <w:rsid w:val="00C8076E"/>
    <w:rsid w:val="00C9748E"/>
    <w:rsid w:val="00CA5C8B"/>
    <w:rsid w:val="00CD358B"/>
    <w:rsid w:val="00CF7531"/>
    <w:rsid w:val="00D11980"/>
    <w:rsid w:val="00D1578A"/>
    <w:rsid w:val="00D20EA1"/>
    <w:rsid w:val="00D3039A"/>
    <w:rsid w:val="00D30805"/>
    <w:rsid w:val="00D7116B"/>
    <w:rsid w:val="00D943D6"/>
    <w:rsid w:val="00D94FA7"/>
    <w:rsid w:val="00DF16B0"/>
    <w:rsid w:val="00DF1E5E"/>
    <w:rsid w:val="00DF3F4C"/>
    <w:rsid w:val="00E15E7C"/>
    <w:rsid w:val="00E17DF5"/>
    <w:rsid w:val="00E50745"/>
    <w:rsid w:val="00E55EF7"/>
    <w:rsid w:val="00E84842"/>
    <w:rsid w:val="00EE6859"/>
    <w:rsid w:val="00EF4489"/>
    <w:rsid w:val="00EF68F0"/>
    <w:rsid w:val="00F16418"/>
    <w:rsid w:val="00F210BD"/>
    <w:rsid w:val="00F36A4B"/>
    <w:rsid w:val="00F625ED"/>
    <w:rsid w:val="00F721C5"/>
    <w:rsid w:val="00F85A40"/>
    <w:rsid w:val="00F87C36"/>
    <w:rsid w:val="00FA5380"/>
    <w:rsid w:val="00FB15E1"/>
    <w:rsid w:val="00FB3270"/>
    <w:rsid w:val="00FE6FF7"/>
    <w:rsid w:val="00FF1C5A"/>
    <w:rsid w:val="00FF3790"/>
    <w:rsid w:val="00FF52E7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E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6A1"/>
    <w:pPr>
      <w:suppressAutoHyphens/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5436A1"/>
    <w:rPr>
      <w:sz w:val="26"/>
    </w:rPr>
  </w:style>
  <w:style w:type="paragraph" w:styleId="a5">
    <w:name w:val="Body Text Indent"/>
    <w:basedOn w:val="a"/>
    <w:link w:val="a6"/>
    <w:rsid w:val="00EF68F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EF68F0"/>
    <w:rPr>
      <w:sz w:val="24"/>
      <w:szCs w:val="24"/>
    </w:rPr>
  </w:style>
  <w:style w:type="paragraph" w:styleId="2">
    <w:name w:val="Body Text Indent 2"/>
    <w:basedOn w:val="a"/>
    <w:link w:val="20"/>
    <w:rsid w:val="00EF68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F68F0"/>
    <w:rPr>
      <w:sz w:val="24"/>
      <w:szCs w:val="24"/>
    </w:rPr>
  </w:style>
  <w:style w:type="paragraph" w:styleId="a7">
    <w:name w:val="Balloon Text"/>
    <w:basedOn w:val="a"/>
    <w:link w:val="a8"/>
    <w:rsid w:val="00A46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46A85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9003DA"/>
    <w:rPr>
      <w:rFonts w:ascii="MS Reference Sans Serif" w:hAnsi="MS Reference Sans Serif" w:cs="MS Reference Sans Serif"/>
      <w:sz w:val="18"/>
      <w:szCs w:val="18"/>
    </w:rPr>
  </w:style>
  <w:style w:type="table" w:styleId="a9">
    <w:name w:val="Table Grid"/>
    <w:basedOn w:val="a1"/>
    <w:uiPriority w:val="99"/>
    <w:rsid w:val="005D6D1E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D11980"/>
    <w:rPr>
      <w:color w:val="0000FF"/>
      <w:u w:val="single"/>
    </w:rPr>
  </w:style>
  <w:style w:type="paragraph" w:customStyle="1" w:styleId="ab">
    <w:name w:val="Знак Знак Знак Знак"/>
    <w:basedOn w:val="a"/>
    <w:rsid w:val="00916A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3B401D"/>
    <w:pPr>
      <w:suppressLineNumbers/>
      <w:suppressAutoHyphens/>
    </w:pPr>
    <w:rPr>
      <w:lang w:eastAsia="ar-SA"/>
    </w:rPr>
  </w:style>
  <w:style w:type="paragraph" w:customStyle="1" w:styleId="21">
    <w:name w:val="Основной текст с отступом 21"/>
    <w:basedOn w:val="a"/>
    <w:rsid w:val="00846D57"/>
    <w:pPr>
      <w:suppressAutoHyphens/>
      <w:ind w:firstLine="480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E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6A1"/>
    <w:pPr>
      <w:suppressAutoHyphens/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5436A1"/>
    <w:rPr>
      <w:sz w:val="26"/>
    </w:rPr>
  </w:style>
  <w:style w:type="paragraph" w:styleId="a5">
    <w:name w:val="Body Text Indent"/>
    <w:basedOn w:val="a"/>
    <w:link w:val="a6"/>
    <w:rsid w:val="00EF68F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EF68F0"/>
    <w:rPr>
      <w:sz w:val="24"/>
      <w:szCs w:val="24"/>
    </w:rPr>
  </w:style>
  <w:style w:type="paragraph" w:styleId="2">
    <w:name w:val="Body Text Indent 2"/>
    <w:basedOn w:val="a"/>
    <w:link w:val="20"/>
    <w:rsid w:val="00EF68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F68F0"/>
    <w:rPr>
      <w:sz w:val="24"/>
      <w:szCs w:val="24"/>
    </w:rPr>
  </w:style>
  <w:style w:type="paragraph" w:styleId="a7">
    <w:name w:val="Balloon Text"/>
    <w:basedOn w:val="a"/>
    <w:link w:val="a8"/>
    <w:rsid w:val="00A46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46A85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9003DA"/>
    <w:rPr>
      <w:rFonts w:ascii="MS Reference Sans Serif" w:hAnsi="MS Reference Sans Serif" w:cs="MS Reference Sans Serif"/>
      <w:sz w:val="18"/>
      <w:szCs w:val="18"/>
    </w:rPr>
  </w:style>
  <w:style w:type="table" w:styleId="a9">
    <w:name w:val="Table Grid"/>
    <w:basedOn w:val="a1"/>
    <w:uiPriority w:val="99"/>
    <w:rsid w:val="005D6D1E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D11980"/>
    <w:rPr>
      <w:color w:val="0000FF"/>
      <w:u w:val="single"/>
    </w:rPr>
  </w:style>
  <w:style w:type="paragraph" w:customStyle="1" w:styleId="ab">
    <w:name w:val="Знак Знак Знак Знак"/>
    <w:basedOn w:val="a"/>
    <w:rsid w:val="00916A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3B401D"/>
    <w:pPr>
      <w:suppressLineNumbers/>
      <w:suppressAutoHyphens/>
    </w:pPr>
    <w:rPr>
      <w:lang w:eastAsia="ar-SA"/>
    </w:rPr>
  </w:style>
  <w:style w:type="paragraph" w:customStyle="1" w:styleId="21">
    <w:name w:val="Основной текст с отступом 21"/>
    <w:basedOn w:val="a"/>
    <w:rsid w:val="00846D57"/>
    <w:pPr>
      <w:suppressAutoHyphens/>
      <w:ind w:firstLine="48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546471A9E0EEA6BEB2F9AC25DCDE685804AEF5D11710454399DB0E40C0385C8B57DB6A78F7DA6B4846E2FDC2E2FC777ED9E720F3802614qFU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96D2-D4E4-4B99-ABDB-F696F545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597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ОСУЩЕСТВЛЕНИИ ЗАКУПКИ № 94/5ф</vt:lpstr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ОСУЩЕСТВЛЕНИИ ЗАКУПКИ № 94/5ф</dc:title>
  <dc:creator>snp</dc:creator>
  <cp:lastModifiedBy>Булкина Полина Сергеевна</cp:lastModifiedBy>
  <cp:revision>14</cp:revision>
  <cp:lastPrinted>2022-09-02T04:56:00Z</cp:lastPrinted>
  <dcterms:created xsi:type="dcterms:W3CDTF">2020-12-16T06:17:00Z</dcterms:created>
  <dcterms:modified xsi:type="dcterms:W3CDTF">2022-11-22T06:28:00Z</dcterms:modified>
</cp:coreProperties>
</file>