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F7B" w:rsidRPr="00F6200A" w:rsidRDefault="007B7CE3" w:rsidP="00135F7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F6200A">
        <w:rPr>
          <w:rFonts w:ascii="Times New Roman" w:hAnsi="Times New Roman" w:cs="Times New Roman"/>
          <w:b/>
          <w:color w:val="000000"/>
        </w:rPr>
        <w:t xml:space="preserve">Описание объекта закупки </w:t>
      </w:r>
      <w:r w:rsidR="002328D1" w:rsidRPr="00F6200A">
        <w:rPr>
          <w:rFonts w:ascii="Times New Roman" w:hAnsi="Times New Roman" w:cs="Times New Roman"/>
          <w:b/>
          <w:color w:val="000000"/>
        </w:rPr>
        <w:t>ЭА.</w:t>
      </w:r>
      <w:r w:rsidR="00F6200A" w:rsidRPr="00F6200A">
        <w:rPr>
          <w:rFonts w:ascii="Times New Roman" w:hAnsi="Times New Roman" w:cs="Times New Roman"/>
          <w:b/>
          <w:color w:val="000000"/>
        </w:rPr>
        <w:t>82</w:t>
      </w:r>
      <w:r w:rsidR="002328D1" w:rsidRPr="00F6200A">
        <w:rPr>
          <w:rFonts w:ascii="Times New Roman" w:hAnsi="Times New Roman" w:cs="Times New Roman"/>
          <w:b/>
          <w:color w:val="000000"/>
        </w:rPr>
        <w:t>-23</w:t>
      </w:r>
    </w:p>
    <w:p w:rsidR="00A338E7" w:rsidRPr="00F6200A" w:rsidRDefault="009724F7" w:rsidP="00784CB7">
      <w:pPr>
        <w:spacing w:before="24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F6200A">
        <w:rPr>
          <w:rFonts w:ascii="Times New Roman" w:eastAsia="Calibri" w:hAnsi="Times New Roman" w:cs="Times New Roman"/>
          <w:b/>
        </w:rPr>
        <w:t xml:space="preserve">Наименование объекта закупки: </w:t>
      </w:r>
      <w:r w:rsidR="000772EC" w:rsidRPr="00F6200A">
        <w:rPr>
          <w:rFonts w:ascii="Times New Roman" w:eastAsia="Calibri" w:hAnsi="Times New Roman" w:cs="Times New Roman"/>
        </w:rPr>
        <w:t>Поставка технических средств реабилитации (</w:t>
      </w:r>
      <w:proofErr w:type="spellStart"/>
      <w:r w:rsidR="000772EC" w:rsidRPr="00F6200A">
        <w:rPr>
          <w:rFonts w:ascii="Times New Roman" w:eastAsia="Calibri" w:hAnsi="Times New Roman" w:cs="Times New Roman"/>
        </w:rPr>
        <w:t>уроприемников</w:t>
      </w:r>
      <w:proofErr w:type="spellEnd"/>
      <w:r w:rsidR="000772EC" w:rsidRPr="00F6200A">
        <w:rPr>
          <w:rFonts w:ascii="Times New Roman" w:eastAsia="Calibri" w:hAnsi="Times New Roman" w:cs="Times New Roman"/>
        </w:rPr>
        <w:t>) для обеспечения ими в 2023 году</w:t>
      </w:r>
    </w:p>
    <w:tbl>
      <w:tblPr>
        <w:tblW w:w="11224" w:type="dxa"/>
        <w:tblInd w:w="-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2263"/>
        <w:gridCol w:w="6940"/>
        <w:gridCol w:w="1428"/>
      </w:tblGrid>
      <w:tr w:rsidR="00F6200A" w:rsidRPr="00F6200A" w:rsidTr="00B2349A">
        <w:trPr>
          <w:trHeight w:val="1050"/>
        </w:trPr>
        <w:tc>
          <w:tcPr>
            <w:tcW w:w="593" w:type="dxa"/>
            <w:shd w:val="clear" w:color="000000" w:fill="FFFFFF"/>
            <w:vAlign w:val="center"/>
            <w:hideMark/>
          </w:tcPr>
          <w:p w:rsidR="00F6200A" w:rsidRPr="00F6200A" w:rsidRDefault="00F6200A" w:rsidP="0098425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200A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2263" w:type="dxa"/>
            <w:shd w:val="clear" w:color="000000" w:fill="FFFFFF"/>
            <w:vAlign w:val="center"/>
            <w:hideMark/>
          </w:tcPr>
          <w:p w:rsidR="00F6200A" w:rsidRPr="00F6200A" w:rsidRDefault="00F6200A" w:rsidP="0098425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200A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F6200A" w:rsidRPr="00F6200A" w:rsidRDefault="00F6200A" w:rsidP="0098425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200A">
              <w:rPr>
                <w:rFonts w:ascii="Times New Roman" w:eastAsia="Times New Roman" w:hAnsi="Times New Roman"/>
                <w:color w:val="000000"/>
                <w:lang w:eastAsia="ru-RU"/>
              </w:rPr>
              <w:t>Технические характеристики</w:t>
            </w:r>
          </w:p>
        </w:tc>
        <w:tc>
          <w:tcPr>
            <w:tcW w:w="1428" w:type="dxa"/>
            <w:shd w:val="clear" w:color="000000" w:fill="FFFFFF"/>
            <w:vAlign w:val="center"/>
            <w:hideMark/>
          </w:tcPr>
          <w:p w:rsidR="00F6200A" w:rsidRPr="00F6200A" w:rsidRDefault="00F6200A" w:rsidP="0098425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200A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</w:t>
            </w:r>
          </w:p>
          <w:p w:rsidR="00F6200A" w:rsidRPr="00F6200A" w:rsidRDefault="00F6200A" w:rsidP="0098425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200A">
              <w:rPr>
                <w:rFonts w:ascii="Times New Roman" w:eastAsia="Times New Roman" w:hAnsi="Times New Roman"/>
                <w:color w:val="000000"/>
                <w:lang w:eastAsia="ru-RU"/>
              </w:rPr>
              <w:t>(шт.)</w:t>
            </w:r>
          </w:p>
        </w:tc>
      </w:tr>
      <w:tr w:rsidR="00F6200A" w:rsidRPr="00F6200A" w:rsidTr="00F6200A">
        <w:trPr>
          <w:trHeight w:val="1201"/>
        </w:trPr>
        <w:tc>
          <w:tcPr>
            <w:tcW w:w="593" w:type="dxa"/>
            <w:shd w:val="clear" w:color="000000" w:fill="FFFFFF"/>
            <w:vAlign w:val="center"/>
            <w:hideMark/>
          </w:tcPr>
          <w:p w:rsidR="00F6200A" w:rsidRPr="00F6200A" w:rsidRDefault="00F6200A" w:rsidP="00F6200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200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263" w:type="dxa"/>
            <w:shd w:val="clear" w:color="000000" w:fill="FFFFFF"/>
            <w:vAlign w:val="center"/>
            <w:hideMark/>
          </w:tcPr>
          <w:p w:rsidR="00F6200A" w:rsidRPr="00F6200A" w:rsidRDefault="00F6200A" w:rsidP="0098425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200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Однокомпонентный дренируемый </w:t>
            </w:r>
            <w:proofErr w:type="spellStart"/>
            <w:r w:rsidRPr="00F6200A">
              <w:rPr>
                <w:rFonts w:ascii="Times New Roman" w:eastAsia="Times New Roman" w:hAnsi="Times New Roman"/>
                <w:color w:val="000000"/>
                <w:lang w:eastAsia="ru-RU"/>
              </w:rPr>
              <w:t>уроприемник</w:t>
            </w:r>
            <w:proofErr w:type="spellEnd"/>
            <w:r w:rsidRPr="00F6200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со встроенной плоской пластиной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F6200A" w:rsidRPr="00F6200A" w:rsidRDefault="00F6200A" w:rsidP="0098425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6200A">
              <w:rPr>
                <w:rFonts w:ascii="Times New Roman" w:eastAsia="Times New Roman" w:hAnsi="Times New Roman"/>
                <w:color w:val="000000"/>
                <w:lang w:eastAsia="ru-RU"/>
              </w:rPr>
              <w:t>Уроприемник</w:t>
            </w:r>
            <w:proofErr w:type="spellEnd"/>
            <w:r w:rsidRPr="00F6200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однокомпонентный неразъемный должен быть </w:t>
            </w:r>
            <w:proofErr w:type="spellStart"/>
            <w:r w:rsidRPr="00F6200A">
              <w:rPr>
                <w:rFonts w:ascii="Times New Roman" w:eastAsia="Times New Roman" w:hAnsi="Times New Roman"/>
                <w:color w:val="000000"/>
                <w:lang w:eastAsia="ru-RU"/>
              </w:rPr>
              <w:t>уростомный</w:t>
            </w:r>
            <w:proofErr w:type="spellEnd"/>
            <w:r w:rsidRPr="00F6200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мешок из многослойного, не пропускающего запах полиэтилена, с мягкой нетканой подложкой, с </w:t>
            </w:r>
            <w:proofErr w:type="spellStart"/>
            <w:r w:rsidRPr="00F6200A">
              <w:rPr>
                <w:rFonts w:ascii="Times New Roman" w:eastAsia="Times New Roman" w:hAnsi="Times New Roman"/>
                <w:color w:val="000000"/>
                <w:lang w:eastAsia="ru-RU"/>
              </w:rPr>
              <w:t>антирефлюксным</w:t>
            </w:r>
            <w:proofErr w:type="spellEnd"/>
            <w:r w:rsidRPr="00F6200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сливным клапанами; со встроенной адгезивной </w:t>
            </w:r>
            <w:proofErr w:type="spellStart"/>
            <w:r w:rsidRPr="00F6200A">
              <w:rPr>
                <w:rFonts w:ascii="Times New Roman" w:eastAsia="Times New Roman" w:hAnsi="Times New Roman"/>
                <w:color w:val="000000"/>
                <w:lang w:eastAsia="ru-RU"/>
              </w:rPr>
              <w:t>гипоаллергенной</w:t>
            </w:r>
            <w:proofErr w:type="spellEnd"/>
            <w:r w:rsidRPr="00F6200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гидроколлоидной пластиной, структуры состоящей из многослойных </w:t>
            </w:r>
            <w:proofErr w:type="spellStart"/>
            <w:r w:rsidRPr="00F6200A">
              <w:rPr>
                <w:rFonts w:ascii="Times New Roman" w:eastAsia="Times New Roman" w:hAnsi="Times New Roman"/>
                <w:color w:val="000000"/>
                <w:lang w:eastAsia="ru-RU"/>
              </w:rPr>
              <w:t>адгезивов</w:t>
            </w:r>
            <w:proofErr w:type="spellEnd"/>
            <w:r w:rsidRPr="00F6200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 защитным покрытием, с вырезаемым отверстием под </w:t>
            </w:r>
            <w:proofErr w:type="spellStart"/>
            <w:r w:rsidRPr="00F6200A">
              <w:rPr>
                <w:rFonts w:ascii="Times New Roman" w:eastAsia="Times New Roman" w:hAnsi="Times New Roman"/>
                <w:color w:val="000000"/>
                <w:lang w:eastAsia="ru-RU"/>
              </w:rPr>
              <w:t>стому</w:t>
            </w:r>
            <w:proofErr w:type="spellEnd"/>
            <w:r w:rsidRPr="00F6200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 диаметром стартового отверстия не более 15 мм. </w:t>
            </w:r>
          </w:p>
        </w:tc>
        <w:tc>
          <w:tcPr>
            <w:tcW w:w="1428" w:type="dxa"/>
            <w:shd w:val="clear" w:color="000000" w:fill="FFFFFF"/>
            <w:vAlign w:val="center"/>
            <w:hideMark/>
          </w:tcPr>
          <w:p w:rsidR="00F6200A" w:rsidRPr="00F6200A" w:rsidRDefault="00F6200A" w:rsidP="00F6200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200A">
              <w:rPr>
                <w:rFonts w:ascii="Times New Roman" w:eastAsia="Times New Roman" w:hAnsi="Times New Roman"/>
                <w:color w:val="000000"/>
                <w:lang w:eastAsia="ru-RU"/>
              </w:rPr>
              <w:t>10450</w:t>
            </w:r>
          </w:p>
        </w:tc>
      </w:tr>
      <w:tr w:rsidR="00F6200A" w:rsidRPr="00F6200A" w:rsidTr="00F6200A">
        <w:trPr>
          <w:trHeight w:val="1775"/>
        </w:trPr>
        <w:tc>
          <w:tcPr>
            <w:tcW w:w="593" w:type="dxa"/>
            <w:shd w:val="clear" w:color="000000" w:fill="FFFFFF"/>
            <w:vAlign w:val="center"/>
            <w:hideMark/>
          </w:tcPr>
          <w:p w:rsidR="00F6200A" w:rsidRPr="00F6200A" w:rsidRDefault="00F6200A" w:rsidP="00F6200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200A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263" w:type="dxa"/>
            <w:vMerge w:val="restart"/>
            <w:shd w:val="clear" w:color="000000" w:fill="FFFFFF"/>
            <w:vAlign w:val="center"/>
            <w:hideMark/>
          </w:tcPr>
          <w:p w:rsidR="00F6200A" w:rsidRPr="00F6200A" w:rsidRDefault="00F6200A" w:rsidP="0098425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200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Двухкомпонентный дренируемый </w:t>
            </w:r>
            <w:proofErr w:type="spellStart"/>
            <w:r w:rsidRPr="00F6200A">
              <w:rPr>
                <w:rFonts w:ascii="Times New Roman" w:eastAsia="Times New Roman" w:hAnsi="Times New Roman"/>
                <w:color w:val="000000"/>
                <w:lang w:eastAsia="ru-RU"/>
              </w:rPr>
              <w:t>уроприемник</w:t>
            </w:r>
            <w:proofErr w:type="spellEnd"/>
            <w:r w:rsidRPr="00F6200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комплекте: 1. Адгезивная пластина, плоская; 2. </w:t>
            </w:r>
            <w:proofErr w:type="spellStart"/>
            <w:r w:rsidRPr="00F6200A">
              <w:rPr>
                <w:rFonts w:ascii="Times New Roman" w:eastAsia="Times New Roman" w:hAnsi="Times New Roman"/>
                <w:color w:val="000000"/>
                <w:lang w:eastAsia="ru-RU"/>
              </w:rPr>
              <w:t>Уростомный</w:t>
            </w:r>
            <w:proofErr w:type="spellEnd"/>
            <w:r w:rsidRPr="00F6200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мешок.</w:t>
            </w:r>
          </w:p>
          <w:p w:rsidR="00F6200A" w:rsidRPr="00F6200A" w:rsidRDefault="00F6200A" w:rsidP="0098425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200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F6200A" w:rsidRPr="00F6200A" w:rsidRDefault="00F6200A" w:rsidP="0098425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200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Адгезивная пластина, плоская для двухкомпонентного дренируемого </w:t>
            </w:r>
            <w:proofErr w:type="spellStart"/>
            <w:r w:rsidRPr="00F6200A">
              <w:rPr>
                <w:rFonts w:ascii="Times New Roman" w:eastAsia="Times New Roman" w:hAnsi="Times New Roman"/>
                <w:color w:val="000000"/>
                <w:lang w:eastAsia="ru-RU"/>
              </w:rPr>
              <w:t>уроприемникаАдгезивная</w:t>
            </w:r>
            <w:proofErr w:type="spellEnd"/>
            <w:r w:rsidRPr="00F6200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F6200A">
              <w:rPr>
                <w:rFonts w:ascii="Times New Roman" w:eastAsia="Times New Roman" w:hAnsi="Times New Roman"/>
                <w:color w:val="000000"/>
                <w:lang w:eastAsia="ru-RU"/>
              </w:rPr>
              <w:t>пластина  для</w:t>
            </w:r>
            <w:proofErr w:type="gramEnd"/>
            <w:r w:rsidRPr="00F6200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F6200A">
              <w:rPr>
                <w:rFonts w:ascii="Times New Roman" w:eastAsia="Times New Roman" w:hAnsi="Times New Roman"/>
                <w:color w:val="000000"/>
                <w:lang w:eastAsia="ru-RU"/>
              </w:rPr>
              <w:t>уроприемника</w:t>
            </w:r>
            <w:proofErr w:type="spellEnd"/>
            <w:r w:rsidRPr="00F6200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двухкомпонентного должна быть с клеевым слоем на натуральной, </w:t>
            </w:r>
            <w:proofErr w:type="spellStart"/>
            <w:r w:rsidRPr="00F6200A">
              <w:rPr>
                <w:rFonts w:ascii="Times New Roman" w:eastAsia="Times New Roman" w:hAnsi="Times New Roman"/>
                <w:color w:val="000000"/>
                <w:lang w:eastAsia="ru-RU"/>
              </w:rPr>
              <w:t>гипоаллергенной</w:t>
            </w:r>
            <w:proofErr w:type="spellEnd"/>
            <w:r w:rsidRPr="00F6200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основе, структуры, состоящей из многослойных </w:t>
            </w:r>
            <w:proofErr w:type="spellStart"/>
            <w:r w:rsidRPr="00F6200A">
              <w:rPr>
                <w:rFonts w:ascii="Times New Roman" w:eastAsia="Times New Roman" w:hAnsi="Times New Roman"/>
                <w:color w:val="000000"/>
                <w:lang w:eastAsia="ru-RU"/>
              </w:rPr>
              <w:t>адгезивов</w:t>
            </w:r>
            <w:proofErr w:type="spellEnd"/>
            <w:r w:rsidRPr="00F6200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 защитным покрытием, с креплением для пояса, с вырезаемым отверстием под </w:t>
            </w:r>
            <w:proofErr w:type="spellStart"/>
            <w:r w:rsidRPr="00F6200A">
              <w:rPr>
                <w:rFonts w:ascii="Times New Roman" w:eastAsia="Times New Roman" w:hAnsi="Times New Roman"/>
                <w:color w:val="000000"/>
                <w:lang w:eastAsia="ru-RU"/>
              </w:rPr>
              <w:t>стому</w:t>
            </w:r>
            <w:proofErr w:type="spellEnd"/>
            <w:r w:rsidRPr="00F6200A">
              <w:rPr>
                <w:rFonts w:ascii="Times New Roman" w:eastAsia="Times New Roman" w:hAnsi="Times New Roman"/>
                <w:color w:val="000000"/>
                <w:lang w:eastAsia="ru-RU"/>
              </w:rPr>
              <w:t>, с фланцем для крепления мешка, соответствующему фланцу мешка.</w:t>
            </w:r>
          </w:p>
        </w:tc>
        <w:tc>
          <w:tcPr>
            <w:tcW w:w="1428" w:type="dxa"/>
            <w:shd w:val="clear" w:color="000000" w:fill="FFFFFF"/>
            <w:vAlign w:val="center"/>
            <w:hideMark/>
          </w:tcPr>
          <w:p w:rsidR="00F6200A" w:rsidRPr="00F6200A" w:rsidRDefault="00F6200A" w:rsidP="00F6200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200A">
              <w:rPr>
                <w:rFonts w:ascii="Times New Roman" w:eastAsia="Times New Roman" w:hAnsi="Times New Roman"/>
                <w:color w:val="000000"/>
                <w:lang w:eastAsia="ru-RU"/>
              </w:rPr>
              <w:t>3040</w:t>
            </w:r>
          </w:p>
        </w:tc>
      </w:tr>
      <w:tr w:rsidR="00F6200A" w:rsidRPr="00F6200A" w:rsidTr="00F6200A">
        <w:trPr>
          <w:trHeight w:val="1300"/>
        </w:trPr>
        <w:tc>
          <w:tcPr>
            <w:tcW w:w="593" w:type="dxa"/>
            <w:shd w:val="clear" w:color="000000" w:fill="FFFFFF"/>
            <w:vAlign w:val="center"/>
            <w:hideMark/>
          </w:tcPr>
          <w:p w:rsidR="00F6200A" w:rsidRPr="00F6200A" w:rsidRDefault="00F6200A" w:rsidP="00F6200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200A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263" w:type="dxa"/>
            <w:vMerge/>
            <w:shd w:val="clear" w:color="000000" w:fill="FFFFFF"/>
            <w:vAlign w:val="center"/>
            <w:hideMark/>
          </w:tcPr>
          <w:p w:rsidR="00F6200A" w:rsidRPr="00F6200A" w:rsidRDefault="00F6200A" w:rsidP="0098425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F6200A" w:rsidRPr="00F6200A" w:rsidRDefault="00F6200A" w:rsidP="0098425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200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Мешок </w:t>
            </w:r>
            <w:proofErr w:type="spellStart"/>
            <w:r w:rsidRPr="00F6200A">
              <w:rPr>
                <w:rFonts w:ascii="Times New Roman" w:eastAsia="Times New Roman" w:hAnsi="Times New Roman"/>
                <w:color w:val="000000"/>
                <w:lang w:eastAsia="ru-RU"/>
              </w:rPr>
              <w:t>уростомный</w:t>
            </w:r>
            <w:proofErr w:type="spellEnd"/>
            <w:r w:rsidRPr="00F6200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для двухкомпонентного дренируемого </w:t>
            </w:r>
            <w:proofErr w:type="spellStart"/>
            <w:r w:rsidRPr="00F6200A">
              <w:rPr>
                <w:rFonts w:ascii="Times New Roman" w:eastAsia="Times New Roman" w:hAnsi="Times New Roman"/>
                <w:color w:val="000000"/>
                <w:lang w:eastAsia="ru-RU"/>
              </w:rPr>
              <w:t>уроприемника.Уростомный</w:t>
            </w:r>
            <w:proofErr w:type="spellEnd"/>
            <w:r w:rsidRPr="00F6200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мешок должен быть дренируемым, из многослойного, не пропускающего запах полиэтилена, с мягкой нетканой подложкой, с </w:t>
            </w:r>
            <w:proofErr w:type="spellStart"/>
            <w:r w:rsidRPr="00F6200A">
              <w:rPr>
                <w:rFonts w:ascii="Times New Roman" w:eastAsia="Times New Roman" w:hAnsi="Times New Roman"/>
                <w:color w:val="000000"/>
                <w:lang w:eastAsia="ru-RU"/>
              </w:rPr>
              <w:t>антирефлюксным</w:t>
            </w:r>
            <w:proofErr w:type="spellEnd"/>
            <w:r w:rsidRPr="00F6200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сливным клапанами, с фланцем для крепления мешка к пластине, соответствующим фланцу пластины</w:t>
            </w:r>
          </w:p>
        </w:tc>
        <w:tc>
          <w:tcPr>
            <w:tcW w:w="1428" w:type="dxa"/>
            <w:shd w:val="clear" w:color="000000" w:fill="FFFFFF"/>
            <w:vAlign w:val="center"/>
            <w:hideMark/>
          </w:tcPr>
          <w:p w:rsidR="00F6200A" w:rsidRPr="00F6200A" w:rsidRDefault="00F6200A" w:rsidP="00F6200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200A">
              <w:rPr>
                <w:rFonts w:ascii="Times New Roman" w:eastAsia="Times New Roman" w:hAnsi="Times New Roman"/>
                <w:color w:val="000000"/>
                <w:lang w:eastAsia="ru-RU"/>
              </w:rPr>
              <w:t>9120</w:t>
            </w:r>
          </w:p>
        </w:tc>
      </w:tr>
      <w:tr w:rsidR="00F6200A" w:rsidRPr="00F6200A" w:rsidTr="00F6200A">
        <w:trPr>
          <w:trHeight w:val="1857"/>
        </w:trPr>
        <w:tc>
          <w:tcPr>
            <w:tcW w:w="593" w:type="dxa"/>
            <w:shd w:val="clear" w:color="000000" w:fill="FFFFFF"/>
            <w:vAlign w:val="center"/>
            <w:hideMark/>
          </w:tcPr>
          <w:p w:rsidR="00F6200A" w:rsidRPr="00F6200A" w:rsidRDefault="00F6200A" w:rsidP="00F6200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200A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263" w:type="dxa"/>
            <w:vMerge w:val="restart"/>
            <w:shd w:val="clear" w:color="000000" w:fill="FFFFFF"/>
            <w:vAlign w:val="center"/>
            <w:hideMark/>
          </w:tcPr>
          <w:p w:rsidR="00F6200A" w:rsidRPr="00F6200A" w:rsidRDefault="00F6200A" w:rsidP="0098425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200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Двухкомпонентный дренируемый </w:t>
            </w:r>
            <w:proofErr w:type="spellStart"/>
            <w:r w:rsidRPr="00F6200A">
              <w:rPr>
                <w:rFonts w:ascii="Times New Roman" w:eastAsia="Times New Roman" w:hAnsi="Times New Roman"/>
                <w:color w:val="000000"/>
                <w:lang w:eastAsia="ru-RU"/>
              </w:rPr>
              <w:t>уроприемник</w:t>
            </w:r>
            <w:proofErr w:type="spellEnd"/>
            <w:r w:rsidRPr="00F6200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для втянутых </w:t>
            </w:r>
            <w:proofErr w:type="spellStart"/>
            <w:r w:rsidRPr="00F6200A">
              <w:rPr>
                <w:rFonts w:ascii="Times New Roman" w:eastAsia="Times New Roman" w:hAnsi="Times New Roman"/>
                <w:color w:val="000000"/>
                <w:lang w:eastAsia="ru-RU"/>
              </w:rPr>
              <w:t>стом</w:t>
            </w:r>
            <w:proofErr w:type="spellEnd"/>
            <w:r w:rsidRPr="00F6200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комплекте: 1. Адгезивная пластина, </w:t>
            </w:r>
            <w:proofErr w:type="spellStart"/>
            <w:r w:rsidRPr="00F6200A">
              <w:rPr>
                <w:rFonts w:ascii="Times New Roman" w:eastAsia="Times New Roman" w:hAnsi="Times New Roman"/>
                <w:color w:val="000000"/>
                <w:lang w:eastAsia="ru-RU"/>
              </w:rPr>
              <w:t>конвексная</w:t>
            </w:r>
            <w:proofErr w:type="spellEnd"/>
            <w:r w:rsidRPr="00F6200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; 2. </w:t>
            </w:r>
            <w:proofErr w:type="spellStart"/>
            <w:r w:rsidRPr="00F6200A">
              <w:rPr>
                <w:rFonts w:ascii="Times New Roman" w:eastAsia="Times New Roman" w:hAnsi="Times New Roman"/>
                <w:color w:val="000000"/>
                <w:lang w:eastAsia="ru-RU"/>
              </w:rPr>
              <w:t>Уростомный</w:t>
            </w:r>
            <w:proofErr w:type="spellEnd"/>
            <w:r w:rsidRPr="00F6200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мешок.</w:t>
            </w:r>
          </w:p>
          <w:p w:rsidR="00F6200A" w:rsidRPr="00F6200A" w:rsidRDefault="00F6200A" w:rsidP="0098425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200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F6200A" w:rsidRPr="00F6200A" w:rsidRDefault="00F6200A" w:rsidP="0098425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6200A">
              <w:rPr>
                <w:rFonts w:ascii="Times New Roman" w:eastAsia="Times New Roman" w:hAnsi="Times New Roman"/>
                <w:color w:val="000000"/>
                <w:lang w:eastAsia="ru-RU"/>
              </w:rPr>
              <w:t>Конвексная</w:t>
            </w:r>
            <w:proofErr w:type="spellEnd"/>
            <w:r w:rsidRPr="00F6200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адгезивная пластина для втянутых </w:t>
            </w:r>
            <w:proofErr w:type="spellStart"/>
            <w:r w:rsidRPr="00F6200A">
              <w:rPr>
                <w:rFonts w:ascii="Times New Roman" w:eastAsia="Times New Roman" w:hAnsi="Times New Roman"/>
                <w:color w:val="000000"/>
                <w:lang w:eastAsia="ru-RU"/>
              </w:rPr>
              <w:t>стом</w:t>
            </w:r>
            <w:proofErr w:type="spellEnd"/>
            <w:r w:rsidRPr="00F6200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для </w:t>
            </w:r>
            <w:proofErr w:type="spellStart"/>
            <w:r w:rsidRPr="00F6200A">
              <w:rPr>
                <w:rFonts w:ascii="Times New Roman" w:eastAsia="Times New Roman" w:hAnsi="Times New Roman"/>
                <w:color w:val="000000"/>
                <w:lang w:eastAsia="ru-RU"/>
              </w:rPr>
              <w:t>уроприемника</w:t>
            </w:r>
            <w:proofErr w:type="spellEnd"/>
            <w:r w:rsidRPr="00F6200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двухкомпонентного должна быть круглой формы с прозрачным </w:t>
            </w:r>
            <w:proofErr w:type="spellStart"/>
            <w:r w:rsidRPr="00F6200A">
              <w:rPr>
                <w:rFonts w:ascii="Times New Roman" w:eastAsia="Times New Roman" w:hAnsi="Times New Roman"/>
                <w:color w:val="000000"/>
                <w:lang w:eastAsia="ru-RU"/>
              </w:rPr>
              <w:t>гипоаллергенным</w:t>
            </w:r>
            <w:proofErr w:type="spellEnd"/>
            <w:r w:rsidRPr="00F6200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гидроколлоидным </w:t>
            </w:r>
            <w:proofErr w:type="spellStart"/>
            <w:r w:rsidRPr="00F6200A">
              <w:rPr>
                <w:rFonts w:ascii="Times New Roman" w:eastAsia="Times New Roman" w:hAnsi="Times New Roman"/>
                <w:color w:val="000000"/>
                <w:lang w:eastAsia="ru-RU"/>
              </w:rPr>
              <w:t>адгезивом</w:t>
            </w:r>
            <w:proofErr w:type="spellEnd"/>
            <w:r w:rsidRPr="00F6200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спиралевидной структуры, структуры, состоящей из многослойных </w:t>
            </w:r>
            <w:proofErr w:type="spellStart"/>
            <w:r w:rsidRPr="00F6200A">
              <w:rPr>
                <w:rFonts w:ascii="Times New Roman" w:eastAsia="Times New Roman" w:hAnsi="Times New Roman"/>
                <w:color w:val="000000"/>
                <w:lang w:eastAsia="ru-RU"/>
              </w:rPr>
              <w:t>адгезивов</w:t>
            </w:r>
            <w:proofErr w:type="spellEnd"/>
            <w:r w:rsidRPr="00F6200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 защитным покрытием, с креплением для пояса или без крепления для пояса, с вырезаемым отверстием под </w:t>
            </w:r>
            <w:proofErr w:type="spellStart"/>
            <w:r w:rsidRPr="00F6200A">
              <w:rPr>
                <w:rFonts w:ascii="Times New Roman" w:eastAsia="Times New Roman" w:hAnsi="Times New Roman"/>
                <w:color w:val="000000"/>
                <w:lang w:eastAsia="ru-RU"/>
              </w:rPr>
              <w:t>стому</w:t>
            </w:r>
            <w:proofErr w:type="spellEnd"/>
            <w:r w:rsidRPr="00F6200A">
              <w:rPr>
                <w:rFonts w:ascii="Times New Roman" w:eastAsia="Times New Roman" w:hAnsi="Times New Roman"/>
                <w:color w:val="000000"/>
                <w:lang w:eastAsia="ru-RU"/>
              </w:rPr>
              <w:t>, с фланцем для крепления мешка, соответствующем фланцу мешка. С вырезаемым отверстием 14мм-53мм.</w:t>
            </w:r>
          </w:p>
        </w:tc>
        <w:tc>
          <w:tcPr>
            <w:tcW w:w="1428" w:type="dxa"/>
            <w:shd w:val="clear" w:color="000000" w:fill="FFFFFF"/>
            <w:vAlign w:val="center"/>
            <w:hideMark/>
          </w:tcPr>
          <w:p w:rsidR="00F6200A" w:rsidRPr="00F6200A" w:rsidRDefault="00F6200A" w:rsidP="00F6200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200A">
              <w:rPr>
                <w:rFonts w:ascii="Times New Roman" w:eastAsia="Times New Roman" w:hAnsi="Times New Roman"/>
                <w:color w:val="000000"/>
                <w:lang w:eastAsia="ru-RU"/>
              </w:rPr>
              <w:t>160</w:t>
            </w:r>
          </w:p>
        </w:tc>
      </w:tr>
      <w:tr w:rsidR="00F6200A" w:rsidRPr="00F6200A" w:rsidTr="00F6200A">
        <w:trPr>
          <w:trHeight w:val="2876"/>
        </w:trPr>
        <w:tc>
          <w:tcPr>
            <w:tcW w:w="593" w:type="dxa"/>
            <w:shd w:val="clear" w:color="000000" w:fill="FFFFFF"/>
            <w:vAlign w:val="center"/>
            <w:hideMark/>
          </w:tcPr>
          <w:p w:rsidR="00F6200A" w:rsidRPr="00F6200A" w:rsidRDefault="00F6200A" w:rsidP="00F6200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200A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263" w:type="dxa"/>
            <w:vMerge/>
            <w:shd w:val="clear" w:color="000000" w:fill="FFFFFF"/>
            <w:vAlign w:val="center"/>
            <w:hideMark/>
          </w:tcPr>
          <w:p w:rsidR="00F6200A" w:rsidRPr="00F6200A" w:rsidRDefault="00F6200A" w:rsidP="0098425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F6200A" w:rsidRPr="00F6200A" w:rsidRDefault="00F6200A" w:rsidP="0098425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6200A">
              <w:rPr>
                <w:rFonts w:ascii="Times New Roman" w:eastAsia="Times New Roman" w:hAnsi="Times New Roman"/>
                <w:color w:val="000000"/>
                <w:lang w:eastAsia="ru-RU"/>
              </w:rPr>
              <w:t>Уростомный</w:t>
            </w:r>
            <w:proofErr w:type="spellEnd"/>
            <w:r w:rsidRPr="00F6200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мешок для двухкомпонентного дренируемого </w:t>
            </w:r>
            <w:proofErr w:type="spellStart"/>
            <w:r w:rsidRPr="00F6200A">
              <w:rPr>
                <w:rFonts w:ascii="Times New Roman" w:eastAsia="Times New Roman" w:hAnsi="Times New Roman"/>
                <w:color w:val="000000"/>
                <w:lang w:eastAsia="ru-RU"/>
              </w:rPr>
              <w:t>уроприемника</w:t>
            </w:r>
            <w:proofErr w:type="spellEnd"/>
            <w:r w:rsidRPr="00F6200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для втянутых </w:t>
            </w:r>
            <w:proofErr w:type="spellStart"/>
            <w:r w:rsidRPr="00F6200A">
              <w:rPr>
                <w:rFonts w:ascii="Times New Roman" w:eastAsia="Times New Roman" w:hAnsi="Times New Roman"/>
                <w:color w:val="000000"/>
                <w:lang w:eastAsia="ru-RU"/>
              </w:rPr>
              <w:t>стом</w:t>
            </w:r>
            <w:proofErr w:type="spellEnd"/>
            <w:r w:rsidRPr="00F6200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(КТРУ: 32.50.13.190-00001 - Мешок </w:t>
            </w:r>
            <w:proofErr w:type="spellStart"/>
            <w:r w:rsidRPr="00F6200A">
              <w:rPr>
                <w:rFonts w:ascii="Times New Roman" w:eastAsia="Times New Roman" w:hAnsi="Times New Roman"/>
                <w:color w:val="000000"/>
                <w:lang w:eastAsia="ru-RU"/>
              </w:rPr>
              <w:t>уростомный</w:t>
            </w:r>
            <w:proofErr w:type="spellEnd"/>
            <w:r w:rsidRPr="00F6200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F6200A">
              <w:rPr>
                <w:rFonts w:ascii="Times New Roman" w:eastAsia="Times New Roman" w:hAnsi="Times New Roman"/>
                <w:color w:val="000000"/>
                <w:lang w:eastAsia="ru-RU"/>
              </w:rPr>
              <w:t>многокомпонентныйРазмер</w:t>
            </w:r>
            <w:proofErr w:type="spellEnd"/>
            <w:r w:rsidRPr="00F6200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фланца (диаметр</w:t>
            </w:r>
            <w:proofErr w:type="gramStart"/>
            <w:r w:rsidRPr="00F6200A">
              <w:rPr>
                <w:rFonts w:ascii="Times New Roman" w:eastAsia="Times New Roman" w:hAnsi="Times New Roman"/>
                <w:color w:val="000000"/>
                <w:lang w:eastAsia="ru-RU"/>
              </w:rPr>
              <w:t>) ,</w:t>
            </w:r>
            <w:proofErr w:type="gramEnd"/>
            <w:r w:rsidRPr="00F6200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единица измерения миллиметр, </w:t>
            </w:r>
            <w:proofErr w:type="spellStart"/>
            <w:r w:rsidRPr="00F6200A">
              <w:rPr>
                <w:rFonts w:ascii="Times New Roman" w:eastAsia="Times New Roman" w:hAnsi="Times New Roman"/>
                <w:color w:val="000000"/>
                <w:lang w:eastAsia="ru-RU"/>
              </w:rPr>
              <w:t>диапозон</w:t>
            </w:r>
            <w:proofErr w:type="spellEnd"/>
            <w:r w:rsidRPr="00F6200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от  более или равно 40 мм , до  менее или равно 50,00 мм.                                                                                              Доп. характеристика: Получателями Товара являются инвалиды, имеющие индивидуальные особенности поэтому </w:t>
            </w:r>
            <w:proofErr w:type="spellStart"/>
            <w:r w:rsidRPr="00F6200A">
              <w:rPr>
                <w:rFonts w:ascii="Times New Roman" w:eastAsia="Times New Roman" w:hAnsi="Times New Roman"/>
                <w:color w:val="000000"/>
                <w:lang w:eastAsia="ru-RU"/>
              </w:rPr>
              <w:t>уростомный</w:t>
            </w:r>
            <w:proofErr w:type="spellEnd"/>
            <w:r w:rsidRPr="00F6200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мешок должен быть дренируемым, из многослойного, не пропускающего запах полиэтилена, с мягкой нетканой подложкой, с </w:t>
            </w:r>
            <w:proofErr w:type="spellStart"/>
            <w:r w:rsidRPr="00F6200A">
              <w:rPr>
                <w:rFonts w:ascii="Times New Roman" w:eastAsia="Times New Roman" w:hAnsi="Times New Roman"/>
                <w:color w:val="000000"/>
                <w:lang w:eastAsia="ru-RU"/>
              </w:rPr>
              <w:t>антирефлюксным</w:t>
            </w:r>
            <w:proofErr w:type="spellEnd"/>
            <w:r w:rsidRPr="00F6200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сливным клапанами, с фланцем для крепления мешка к пластине, соответствующим фланцу пластины.</w:t>
            </w:r>
          </w:p>
        </w:tc>
        <w:tc>
          <w:tcPr>
            <w:tcW w:w="1428" w:type="dxa"/>
            <w:shd w:val="clear" w:color="000000" w:fill="FFFFFF"/>
            <w:vAlign w:val="center"/>
            <w:hideMark/>
          </w:tcPr>
          <w:p w:rsidR="00F6200A" w:rsidRPr="00F6200A" w:rsidRDefault="00F6200A" w:rsidP="00F6200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200A">
              <w:rPr>
                <w:rFonts w:ascii="Times New Roman" w:eastAsia="Times New Roman" w:hAnsi="Times New Roman"/>
                <w:color w:val="000000"/>
                <w:lang w:eastAsia="ru-RU"/>
              </w:rPr>
              <w:t>480</w:t>
            </w:r>
          </w:p>
        </w:tc>
      </w:tr>
      <w:tr w:rsidR="00F6200A" w:rsidRPr="00F6200A" w:rsidTr="00F6200A">
        <w:trPr>
          <w:trHeight w:val="296"/>
        </w:trPr>
        <w:tc>
          <w:tcPr>
            <w:tcW w:w="9796" w:type="dxa"/>
            <w:gridSpan w:val="3"/>
            <w:shd w:val="clear" w:color="000000" w:fill="FFFFFF"/>
            <w:vAlign w:val="center"/>
            <w:hideMark/>
          </w:tcPr>
          <w:p w:rsidR="00F6200A" w:rsidRPr="00F6200A" w:rsidRDefault="00F6200A" w:rsidP="00984258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6200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428" w:type="dxa"/>
            <w:shd w:val="clear" w:color="000000" w:fill="FFFFFF"/>
            <w:vAlign w:val="center"/>
            <w:hideMark/>
          </w:tcPr>
          <w:p w:rsidR="00F6200A" w:rsidRPr="00F6200A" w:rsidRDefault="00F6200A" w:rsidP="00984258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6200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23 250</w:t>
            </w:r>
          </w:p>
        </w:tc>
      </w:tr>
    </w:tbl>
    <w:p w:rsidR="00627336" w:rsidRPr="00F6200A" w:rsidRDefault="00627336" w:rsidP="00CC68CD">
      <w:pPr>
        <w:spacing w:after="0" w:line="240" w:lineRule="auto"/>
        <w:ind w:right="567" w:firstLine="559"/>
        <w:jc w:val="both"/>
        <w:rPr>
          <w:rFonts w:ascii="Times New Roman" w:hAnsi="Times New Roman" w:cs="Times New Roman"/>
          <w:b/>
          <w:bCs/>
        </w:rPr>
      </w:pPr>
    </w:p>
    <w:p w:rsidR="00F6200A" w:rsidRPr="00F6200A" w:rsidRDefault="00F6200A" w:rsidP="00F6200A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  <w:r w:rsidRPr="00F6200A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Требования к безопасности товара</w:t>
      </w:r>
    </w:p>
    <w:p w:rsidR="00F6200A" w:rsidRPr="00F6200A" w:rsidRDefault="00F6200A" w:rsidP="00F6200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  <w:r w:rsidRPr="00F6200A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Технические средства реабилитации - специальные средства при нарушении функций выделения (средства по уходу за </w:t>
      </w:r>
      <w:proofErr w:type="spellStart"/>
      <w:r w:rsidRPr="00F6200A">
        <w:rPr>
          <w:rFonts w:ascii="Times New Roman" w:eastAsia="Times New Roman" w:hAnsi="Times New Roman" w:cs="Times New Roman"/>
          <w:bCs/>
          <w:kern w:val="1"/>
          <w:lang w:eastAsia="ar-SA"/>
        </w:rPr>
        <w:t>стомой</w:t>
      </w:r>
      <w:proofErr w:type="spellEnd"/>
      <w:r w:rsidRPr="00F6200A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) должны соответствовать требованиям стандартов серии ГОСТ ИСО 10993-1-2021 </w:t>
      </w:r>
      <w:r w:rsidR="008F6E40" w:rsidRPr="008F6E40">
        <w:rPr>
          <w:rFonts w:ascii="Times New Roman" w:eastAsia="Times New Roman" w:hAnsi="Times New Roman" w:cs="Times New Roman"/>
          <w:bCs/>
          <w:kern w:val="1"/>
          <w:lang w:eastAsia="ar-SA"/>
        </w:rPr>
        <w:t>"Изделия медицинские. Оценка биологического действия медицинских изделий. Часть 1. Оценка и исследования в процессе менеджмента риска"</w:t>
      </w:r>
      <w:r w:rsidRPr="00F6200A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, </w:t>
      </w:r>
      <w:bookmarkStart w:id="0" w:name="_GoBack"/>
      <w:r w:rsidRPr="00F6200A">
        <w:rPr>
          <w:rFonts w:ascii="Times New Roman" w:eastAsia="Times New Roman" w:hAnsi="Times New Roman" w:cs="Times New Roman"/>
          <w:bCs/>
          <w:kern w:val="1"/>
          <w:lang w:eastAsia="ar-SA"/>
        </w:rPr>
        <w:t>ГОСТ ИСО 10993-5-2011</w:t>
      </w:r>
      <w:bookmarkEnd w:id="0"/>
      <w:r w:rsidRPr="00F6200A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 «Изделия медицинские. Оценка биологического действия </w:t>
      </w:r>
      <w:r w:rsidRPr="00F6200A">
        <w:rPr>
          <w:rFonts w:ascii="Times New Roman" w:eastAsia="Times New Roman" w:hAnsi="Times New Roman" w:cs="Times New Roman"/>
          <w:bCs/>
          <w:kern w:val="1"/>
          <w:lang w:eastAsia="ar-SA"/>
        </w:rPr>
        <w:lastRenderedPageBreak/>
        <w:t xml:space="preserve">медицинских изделий. Часть 5. Исследования на </w:t>
      </w:r>
      <w:proofErr w:type="spellStart"/>
      <w:r w:rsidRPr="00F6200A">
        <w:rPr>
          <w:rFonts w:ascii="Times New Roman" w:eastAsia="Times New Roman" w:hAnsi="Times New Roman" w:cs="Times New Roman"/>
          <w:bCs/>
          <w:kern w:val="1"/>
          <w:lang w:eastAsia="ar-SA"/>
        </w:rPr>
        <w:t>цитотоксичность</w:t>
      </w:r>
      <w:proofErr w:type="spellEnd"/>
      <w:r w:rsidRPr="00F6200A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: методы </w:t>
      </w:r>
      <w:proofErr w:type="spellStart"/>
      <w:r w:rsidRPr="00F6200A">
        <w:rPr>
          <w:rFonts w:ascii="Times New Roman" w:eastAsia="Times New Roman" w:hAnsi="Times New Roman" w:cs="Times New Roman"/>
          <w:bCs/>
          <w:kern w:val="1"/>
          <w:lang w:eastAsia="ar-SA"/>
        </w:rPr>
        <w:t>in</w:t>
      </w:r>
      <w:proofErr w:type="spellEnd"/>
      <w:r w:rsidRPr="00F6200A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 </w:t>
      </w:r>
      <w:proofErr w:type="spellStart"/>
      <w:r w:rsidRPr="00F6200A">
        <w:rPr>
          <w:rFonts w:ascii="Times New Roman" w:eastAsia="Times New Roman" w:hAnsi="Times New Roman" w:cs="Times New Roman"/>
          <w:bCs/>
          <w:kern w:val="1"/>
          <w:lang w:eastAsia="ar-SA"/>
        </w:rPr>
        <w:t>vitro</w:t>
      </w:r>
      <w:proofErr w:type="spellEnd"/>
      <w:r w:rsidRPr="00F6200A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», ГОСТ ИСО 10993-10-2011 «Изделия медицинские. Оценка биологического действия медицинских изделий. Часть 10. Исследования раздражающего и сенсибилизирующего действия», ГОСТ Р 52770-2016 «Изделия медицинские. Требования безопасности. Методы санитарно-химических и токсикологических испытаний», ГОСТ Р 51632-2021 «Технические средства реабилитации людей с ограничениями жизнедеятельности. Общие технические требования и методы испытаний», ГОСТР 58235-2022 «Специальные средства при нарушении функции выделения. Термины и определения. Классификация», ГОСТР 58237-2022 «Средства ухода за кишечными </w:t>
      </w:r>
      <w:proofErr w:type="spellStart"/>
      <w:r w:rsidRPr="00F6200A">
        <w:rPr>
          <w:rFonts w:ascii="Times New Roman" w:eastAsia="Times New Roman" w:hAnsi="Times New Roman" w:cs="Times New Roman"/>
          <w:bCs/>
          <w:kern w:val="1"/>
          <w:lang w:eastAsia="ar-SA"/>
        </w:rPr>
        <w:t>стомами</w:t>
      </w:r>
      <w:proofErr w:type="spellEnd"/>
      <w:r w:rsidRPr="00F6200A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: калоприемники, вспомогательные средства и средства ухода за кожей вокруг </w:t>
      </w:r>
      <w:proofErr w:type="spellStart"/>
      <w:r w:rsidRPr="00F6200A">
        <w:rPr>
          <w:rFonts w:ascii="Times New Roman" w:eastAsia="Times New Roman" w:hAnsi="Times New Roman" w:cs="Times New Roman"/>
          <w:bCs/>
          <w:kern w:val="1"/>
          <w:lang w:eastAsia="ar-SA"/>
        </w:rPr>
        <w:t>стомы</w:t>
      </w:r>
      <w:proofErr w:type="spellEnd"/>
      <w:r w:rsidRPr="00F6200A">
        <w:rPr>
          <w:rFonts w:ascii="Times New Roman" w:eastAsia="Times New Roman" w:hAnsi="Times New Roman" w:cs="Times New Roman"/>
          <w:bCs/>
          <w:kern w:val="1"/>
          <w:lang w:eastAsia="ar-SA"/>
        </w:rPr>
        <w:t>. Характеристики и основные требования. Методы испытаний».</w:t>
      </w:r>
    </w:p>
    <w:p w:rsidR="00F6200A" w:rsidRPr="00F6200A" w:rsidRDefault="00F6200A" w:rsidP="00F6200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  <w:r w:rsidRPr="00F6200A">
        <w:rPr>
          <w:rFonts w:ascii="Times New Roman" w:eastAsia="Times New Roman" w:hAnsi="Times New Roman" w:cs="Times New Roman"/>
          <w:bCs/>
          <w:kern w:val="1"/>
          <w:lang w:eastAsia="ar-SA"/>
        </w:rPr>
        <w:t>Сырье и материалы для изготовления специальных средств при нарушениях функций выделения должны быть разрешены к применению Министерством здравоохранения Российской Федерации. Хранение должно осуществляться в соответствии с требованиями, предъявляемыми к данной категории товара.</w:t>
      </w:r>
    </w:p>
    <w:p w:rsidR="00F6200A" w:rsidRPr="00F6200A" w:rsidRDefault="00F6200A" w:rsidP="00F6200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  <w:r w:rsidRPr="00F6200A">
        <w:rPr>
          <w:rFonts w:ascii="Times New Roman" w:eastAsia="Times New Roman" w:hAnsi="Times New Roman" w:cs="Times New Roman"/>
          <w:bCs/>
          <w:kern w:val="1"/>
          <w:lang w:eastAsia="ar-SA"/>
        </w:rPr>
        <w:t>Упаковка специальных средств при нарушениях функций выделения должна обеспечивать их защиту от повреждений, порчи (изнашивания), или загрязнения во время хранения и транспортирования к месту использования по назначению.</w:t>
      </w:r>
    </w:p>
    <w:p w:rsidR="00F6200A" w:rsidRPr="00F6200A" w:rsidRDefault="00F6200A" w:rsidP="00F6200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  <w:r w:rsidRPr="00F6200A">
        <w:rPr>
          <w:rFonts w:ascii="Times New Roman" w:eastAsia="Times New Roman" w:hAnsi="Times New Roman" w:cs="Times New Roman"/>
          <w:bCs/>
          <w:kern w:val="1"/>
          <w:lang w:eastAsia="ar-SA"/>
        </w:rPr>
        <w:t>Маркировка упаковки специальных средств при нарушениях функций выделения должна включать:</w:t>
      </w:r>
    </w:p>
    <w:p w:rsidR="00F6200A" w:rsidRPr="00F6200A" w:rsidRDefault="00F6200A" w:rsidP="00F6200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  <w:r w:rsidRPr="00F6200A">
        <w:rPr>
          <w:rFonts w:ascii="Times New Roman" w:eastAsia="Times New Roman" w:hAnsi="Times New Roman" w:cs="Times New Roman"/>
          <w:bCs/>
          <w:kern w:val="1"/>
          <w:lang w:eastAsia="ar-SA"/>
        </w:rPr>
        <w:t>- условное обозначение группы изделий, товарную марку (при наличии), обозначение номера изделия (при наличии);</w:t>
      </w:r>
    </w:p>
    <w:p w:rsidR="00F6200A" w:rsidRPr="00F6200A" w:rsidRDefault="00F6200A" w:rsidP="00F6200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  <w:r w:rsidRPr="00F6200A">
        <w:rPr>
          <w:rFonts w:ascii="Times New Roman" w:eastAsia="Times New Roman" w:hAnsi="Times New Roman" w:cs="Times New Roman"/>
          <w:bCs/>
          <w:kern w:val="1"/>
          <w:lang w:eastAsia="ar-SA"/>
        </w:rPr>
        <w:t>- страну-изготовителя;</w:t>
      </w:r>
    </w:p>
    <w:p w:rsidR="00F6200A" w:rsidRPr="00F6200A" w:rsidRDefault="00F6200A" w:rsidP="00F6200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  <w:r w:rsidRPr="00F6200A">
        <w:rPr>
          <w:rFonts w:ascii="Times New Roman" w:eastAsia="Times New Roman" w:hAnsi="Times New Roman" w:cs="Times New Roman"/>
          <w:bCs/>
          <w:kern w:val="1"/>
          <w:lang w:eastAsia="ar-SA"/>
        </w:rPr>
        <w:t>- наименование предприятия-изготовителя, юридический адрес, товарный знак (при наличии);</w:t>
      </w:r>
    </w:p>
    <w:p w:rsidR="00F6200A" w:rsidRPr="00F6200A" w:rsidRDefault="00F6200A" w:rsidP="00F6200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  <w:r w:rsidRPr="00F6200A">
        <w:rPr>
          <w:rFonts w:ascii="Times New Roman" w:eastAsia="Times New Roman" w:hAnsi="Times New Roman" w:cs="Times New Roman"/>
          <w:bCs/>
          <w:kern w:val="1"/>
          <w:lang w:eastAsia="ar-SA"/>
        </w:rPr>
        <w:t>- отличительные характеристики изделий в соответствии с их техническим исполнением (при наличии);</w:t>
      </w:r>
    </w:p>
    <w:p w:rsidR="00F6200A" w:rsidRPr="00F6200A" w:rsidRDefault="00F6200A" w:rsidP="00F6200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  <w:r w:rsidRPr="00F6200A">
        <w:rPr>
          <w:rFonts w:ascii="Times New Roman" w:eastAsia="Times New Roman" w:hAnsi="Times New Roman" w:cs="Times New Roman"/>
          <w:bCs/>
          <w:kern w:val="1"/>
          <w:lang w:eastAsia="ar-SA"/>
        </w:rPr>
        <w:t>- номер артикула (при наличии);</w:t>
      </w:r>
    </w:p>
    <w:p w:rsidR="00F6200A" w:rsidRPr="00F6200A" w:rsidRDefault="00F6200A" w:rsidP="00F6200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  <w:r w:rsidRPr="00F6200A">
        <w:rPr>
          <w:rFonts w:ascii="Times New Roman" w:eastAsia="Times New Roman" w:hAnsi="Times New Roman" w:cs="Times New Roman"/>
          <w:bCs/>
          <w:kern w:val="1"/>
          <w:lang w:eastAsia="ar-SA"/>
        </w:rPr>
        <w:t>- количество изделий в упаковке;</w:t>
      </w:r>
    </w:p>
    <w:p w:rsidR="00F6200A" w:rsidRPr="00F6200A" w:rsidRDefault="00F6200A" w:rsidP="00F6200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  <w:r w:rsidRPr="00F6200A">
        <w:rPr>
          <w:rFonts w:ascii="Times New Roman" w:eastAsia="Times New Roman" w:hAnsi="Times New Roman" w:cs="Times New Roman"/>
          <w:bCs/>
          <w:kern w:val="1"/>
          <w:lang w:eastAsia="ar-SA"/>
        </w:rPr>
        <w:t>- дату (месяц, год) изготовления и срок годности;</w:t>
      </w:r>
    </w:p>
    <w:p w:rsidR="00F6200A" w:rsidRPr="00F6200A" w:rsidRDefault="00F6200A" w:rsidP="00F6200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  <w:r w:rsidRPr="00F6200A">
        <w:rPr>
          <w:rFonts w:ascii="Times New Roman" w:eastAsia="Times New Roman" w:hAnsi="Times New Roman" w:cs="Times New Roman"/>
          <w:bCs/>
          <w:kern w:val="1"/>
          <w:lang w:eastAsia="ar-SA"/>
        </w:rPr>
        <w:t>- правила использования (при необходимости);</w:t>
      </w:r>
    </w:p>
    <w:p w:rsidR="00F6200A" w:rsidRPr="00F6200A" w:rsidRDefault="00F6200A" w:rsidP="00F6200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  <w:r w:rsidRPr="00F6200A">
        <w:rPr>
          <w:rFonts w:ascii="Times New Roman" w:eastAsia="Times New Roman" w:hAnsi="Times New Roman" w:cs="Times New Roman"/>
          <w:bCs/>
          <w:kern w:val="1"/>
          <w:lang w:eastAsia="ar-SA"/>
        </w:rPr>
        <w:t>- штриховой код изделия (при наличии).</w:t>
      </w:r>
    </w:p>
    <w:p w:rsidR="000772EC" w:rsidRPr="00F6200A" w:rsidRDefault="00F6200A" w:rsidP="00F6200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  <w:r w:rsidRPr="00F6200A">
        <w:rPr>
          <w:rFonts w:ascii="Times New Roman" w:eastAsia="Times New Roman" w:hAnsi="Times New Roman" w:cs="Times New Roman"/>
          <w:bCs/>
          <w:kern w:val="1"/>
          <w:lang w:eastAsia="ar-SA"/>
        </w:rPr>
        <w:t>Срок годности технических средств реабилитации на момент выдачи должен быть не менее 1 года.</w:t>
      </w:r>
      <w:r w:rsidR="000772EC" w:rsidRPr="00F6200A">
        <w:rPr>
          <w:rFonts w:ascii="Times New Roman" w:eastAsia="Times New Roman" w:hAnsi="Times New Roman" w:cs="Times New Roman"/>
          <w:bCs/>
          <w:kern w:val="1"/>
          <w:lang w:eastAsia="ar-SA"/>
        </w:rPr>
        <w:tab/>
      </w:r>
    </w:p>
    <w:p w:rsidR="0014692A" w:rsidRPr="00F6200A" w:rsidRDefault="0014692A" w:rsidP="007B6B23">
      <w:pPr>
        <w:spacing w:after="0" w:line="240" w:lineRule="auto"/>
        <w:ind w:right="-1" w:firstLine="559"/>
        <w:jc w:val="both"/>
        <w:rPr>
          <w:rFonts w:ascii="Times New Roman" w:hAnsi="Times New Roman" w:cs="Times New Roman"/>
        </w:rPr>
      </w:pPr>
    </w:p>
    <w:sectPr w:rsidR="0014692A" w:rsidRPr="00F6200A" w:rsidSect="0013785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678E1"/>
    <w:multiLevelType w:val="hybridMultilevel"/>
    <w:tmpl w:val="5D5C04D4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122FF"/>
    <w:multiLevelType w:val="hybridMultilevel"/>
    <w:tmpl w:val="B0EA6D78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86E09"/>
    <w:multiLevelType w:val="hybridMultilevel"/>
    <w:tmpl w:val="5260AB4C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87E77"/>
    <w:multiLevelType w:val="hybridMultilevel"/>
    <w:tmpl w:val="BA921AAE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606A7"/>
    <w:multiLevelType w:val="hybridMultilevel"/>
    <w:tmpl w:val="453A4CE2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D527C"/>
    <w:multiLevelType w:val="hybridMultilevel"/>
    <w:tmpl w:val="5DC26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C041DB"/>
    <w:multiLevelType w:val="hybridMultilevel"/>
    <w:tmpl w:val="62BE9128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446F6E"/>
    <w:multiLevelType w:val="hybridMultilevel"/>
    <w:tmpl w:val="405C6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6B5E5A"/>
    <w:multiLevelType w:val="hybridMultilevel"/>
    <w:tmpl w:val="C22A37F0"/>
    <w:lvl w:ilvl="0" w:tplc="B9AC89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4463F8"/>
    <w:multiLevelType w:val="hybridMultilevel"/>
    <w:tmpl w:val="9F0AE912"/>
    <w:lvl w:ilvl="0" w:tplc="1FD0E6DC">
      <w:start w:val="1"/>
      <w:numFmt w:val="decimal"/>
      <w:suff w:val="space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4E19A7"/>
    <w:multiLevelType w:val="hybridMultilevel"/>
    <w:tmpl w:val="BF0EEBBA"/>
    <w:lvl w:ilvl="0" w:tplc="B9AC891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7866268C"/>
    <w:multiLevelType w:val="hybridMultilevel"/>
    <w:tmpl w:val="6B96D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265B6F"/>
    <w:multiLevelType w:val="hybridMultilevel"/>
    <w:tmpl w:val="EC7C02C0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9"/>
  </w:num>
  <w:num w:numId="8">
    <w:abstractNumId w:val="4"/>
  </w:num>
  <w:num w:numId="9">
    <w:abstractNumId w:val="6"/>
  </w:num>
  <w:num w:numId="10">
    <w:abstractNumId w:val="7"/>
  </w:num>
  <w:num w:numId="11">
    <w:abstractNumId w:val="11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61"/>
    <w:rsid w:val="000016A9"/>
    <w:rsid w:val="00011DF2"/>
    <w:rsid w:val="0002733D"/>
    <w:rsid w:val="00056AEE"/>
    <w:rsid w:val="00063008"/>
    <w:rsid w:val="0006387F"/>
    <w:rsid w:val="000771AC"/>
    <w:rsid w:val="000772EC"/>
    <w:rsid w:val="00077B41"/>
    <w:rsid w:val="000838AE"/>
    <w:rsid w:val="00087EF4"/>
    <w:rsid w:val="000B1A8B"/>
    <w:rsid w:val="000D1E0A"/>
    <w:rsid w:val="000E3627"/>
    <w:rsid w:val="000F7E24"/>
    <w:rsid w:val="0010265F"/>
    <w:rsid w:val="00131052"/>
    <w:rsid w:val="00135F7B"/>
    <w:rsid w:val="00137850"/>
    <w:rsid w:val="00137B91"/>
    <w:rsid w:val="00145CC8"/>
    <w:rsid w:val="0014692A"/>
    <w:rsid w:val="00152529"/>
    <w:rsid w:val="00160906"/>
    <w:rsid w:val="00167F15"/>
    <w:rsid w:val="001722AA"/>
    <w:rsid w:val="001819BC"/>
    <w:rsid w:val="00183627"/>
    <w:rsid w:val="001A33AD"/>
    <w:rsid w:val="001B309E"/>
    <w:rsid w:val="001E61BB"/>
    <w:rsid w:val="001E74B7"/>
    <w:rsid w:val="001F5652"/>
    <w:rsid w:val="002030FD"/>
    <w:rsid w:val="00204066"/>
    <w:rsid w:val="00204745"/>
    <w:rsid w:val="00205119"/>
    <w:rsid w:val="00225889"/>
    <w:rsid w:val="002328D1"/>
    <w:rsid w:val="00251EC6"/>
    <w:rsid w:val="00255C9F"/>
    <w:rsid w:val="002649E7"/>
    <w:rsid w:val="00270F9C"/>
    <w:rsid w:val="00285D25"/>
    <w:rsid w:val="002A447D"/>
    <w:rsid w:val="002A7DD4"/>
    <w:rsid w:val="002B3D94"/>
    <w:rsid w:val="002C479B"/>
    <w:rsid w:val="002E341B"/>
    <w:rsid w:val="002E7FF8"/>
    <w:rsid w:val="002F4598"/>
    <w:rsid w:val="00303002"/>
    <w:rsid w:val="00305607"/>
    <w:rsid w:val="00322FCA"/>
    <w:rsid w:val="003249D2"/>
    <w:rsid w:val="003271CD"/>
    <w:rsid w:val="00327FFA"/>
    <w:rsid w:val="003477D4"/>
    <w:rsid w:val="00355EDE"/>
    <w:rsid w:val="00383721"/>
    <w:rsid w:val="003879F8"/>
    <w:rsid w:val="00391609"/>
    <w:rsid w:val="003C1A2A"/>
    <w:rsid w:val="003C54CC"/>
    <w:rsid w:val="003D4690"/>
    <w:rsid w:val="004001DB"/>
    <w:rsid w:val="0040133D"/>
    <w:rsid w:val="00422E0E"/>
    <w:rsid w:val="004315EF"/>
    <w:rsid w:val="004329F7"/>
    <w:rsid w:val="00436002"/>
    <w:rsid w:val="00441812"/>
    <w:rsid w:val="00453A22"/>
    <w:rsid w:val="00456FFA"/>
    <w:rsid w:val="004571A9"/>
    <w:rsid w:val="00470DB9"/>
    <w:rsid w:val="004869DC"/>
    <w:rsid w:val="00493A87"/>
    <w:rsid w:val="004A26A8"/>
    <w:rsid w:val="004A65DD"/>
    <w:rsid w:val="004B651E"/>
    <w:rsid w:val="004B6649"/>
    <w:rsid w:val="004C111E"/>
    <w:rsid w:val="004D019F"/>
    <w:rsid w:val="004F7ABB"/>
    <w:rsid w:val="0050662E"/>
    <w:rsid w:val="0051664B"/>
    <w:rsid w:val="00517F13"/>
    <w:rsid w:val="005301C5"/>
    <w:rsid w:val="00541423"/>
    <w:rsid w:val="00585631"/>
    <w:rsid w:val="00586101"/>
    <w:rsid w:val="00590B29"/>
    <w:rsid w:val="00591E8E"/>
    <w:rsid w:val="00594DFB"/>
    <w:rsid w:val="00597EBB"/>
    <w:rsid w:val="005A401C"/>
    <w:rsid w:val="005A613E"/>
    <w:rsid w:val="005A6555"/>
    <w:rsid w:val="005B40AD"/>
    <w:rsid w:val="005B72CB"/>
    <w:rsid w:val="005C5A49"/>
    <w:rsid w:val="005C7541"/>
    <w:rsid w:val="005C7A89"/>
    <w:rsid w:val="006074FE"/>
    <w:rsid w:val="0061179C"/>
    <w:rsid w:val="00627336"/>
    <w:rsid w:val="00635B52"/>
    <w:rsid w:val="00651063"/>
    <w:rsid w:val="00671032"/>
    <w:rsid w:val="00680608"/>
    <w:rsid w:val="0068366D"/>
    <w:rsid w:val="00685EC6"/>
    <w:rsid w:val="00691FE7"/>
    <w:rsid w:val="00697198"/>
    <w:rsid w:val="006C79B4"/>
    <w:rsid w:val="006D19ED"/>
    <w:rsid w:val="006E331D"/>
    <w:rsid w:val="006F3224"/>
    <w:rsid w:val="00716A7B"/>
    <w:rsid w:val="007352AF"/>
    <w:rsid w:val="007555EE"/>
    <w:rsid w:val="007651D0"/>
    <w:rsid w:val="007752D2"/>
    <w:rsid w:val="00784CB7"/>
    <w:rsid w:val="00792C29"/>
    <w:rsid w:val="00793761"/>
    <w:rsid w:val="007A28D7"/>
    <w:rsid w:val="007B226D"/>
    <w:rsid w:val="007B6B23"/>
    <w:rsid w:val="007B79AD"/>
    <w:rsid w:val="007B7CE3"/>
    <w:rsid w:val="007C3336"/>
    <w:rsid w:val="007D35FF"/>
    <w:rsid w:val="007D5F18"/>
    <w:rsid w:val="007E400D"/>
    <w:rsid w:val="007E6196"/>
    <w:rsid w:val="007E7193"/>
    <w:rsid w:val="00801208"/>
    <w:rsid w:val="00806A61"/>
    <w:rsid w:val="00810C5F"/>
    <w:rsid w:val="008173DB"/>
    <w:rsid w:val="00852170"/>
    <w:rsid w:val="008615D7"/>
    <w:rsid w:val="00865176"/>
    <w:rsid w:val="00894701"/>
    <w:rsid w:val="00895C52"/>
    <w:rsid w:val="00897BE8"/>
    <w:rsid w:val="008A03E1"/>
    <w:rsid w:val="008A5A6A"/>
    <w:rsid w:val="008B15B6"/>
    <w:rsid w:val="008C7EF6"/>
    <w:rsid w:val="008D2DE8"/>
    <w:rsid w:val="008E5B6A"/>
    <w:rsid w:val="008F25AB"/>
    <w:rsid w:val="008F3D09"/>
    <w:rsid w:val="008F6E40"/>
    <w:rsid w:val="00903312"/>
    <w:rsid w:val="00911AC1"/>
    <w:rsid w:val="00913890"/>
    <w:rsid w:val="00916638"/>
    <w:rsid w:val="00942822"/>
    <w:rsid w:val="0095274F"/>
    <w:rsid w:val="009532BB"/>
    <w:rsid w:val="00955FD3"/>
    <w:rsid w:val="00964BAE"/>
    <w:rsid w:val="009724F7"/>
    <w:rsid w:val="00972549"/>
    <w:rsid w:val="00972BD1"/>
    <w:rsid w:val="009748E1"/>
    <w:rsid w:val="0099074A"/>
    <w:rsid w:val="009A16DF"/>
    <w:rsid w:val="009B1F7C"/>
    <w:rsid w:val="009B3FBF"/>
    <w:rsid w:val="009C0D15"/>
    <w:rsid w:val="009D02E3"/>
    <w:rsid w:val="009D20EC"/>
    <w:rsid w:val="009D245D"/>
    <w:rsid w:val="009D6382"/>
    <w:rsid w:val="00A1759A"/>
    <w:rsid w:val="00A338E7"/>
    <w:rsid w:val="00A34617"/>
    <w:rsid w:val="00A34FBC"/>
    <w:rsid w:val="00A470B0"/>
    <w:rsid w:val="00A57899"/>
    <w:rsid w:val="00A61D9E"/>
    <w:rsid w:val="00A708DB"/>
    <w:rsid w:val="00AA4C0D"/>
    <w:rsid w:val="00AA6A10"/>
    <w:rsid w:val="00AB2430"/>
    <w:rsid w:val="00AD24E1"/>
    <w:rsid w:val="00AE4E54"/>
    <w:rsid w:val="00AF123F"/>
    <w:rsid w:val="00AF2850"/>
    <w:rsid w:val="00AF6009"/>
    <w:rsid w:val="00B05961"/>
    <w:rsid w:val="00B174D2"/>
    <w:rsid w:val="00B259A5"/>
    <w:rsid w:val="00B325DF"/>
    <w:rsid w:val="00B33F71"/>
    <w:rsid w:val="00B355EF"/>
    <w:rsid w:val="00B35C2E"/>
    <w:rsid w:val="00B670CF"/>
    <w:rsid w:val="00BA2EFE"/>
    <w:rsid w:val="00BB620B"/>
    <w:rsid w:val="00BB6F0D"/>
    <w:rsid w:val="00BB75D8"/>
    <w:rsid w:val="00BC5C74"/>
    <w:rsid w:val="00BD5794"/>
    <w:rsid w:val="00BF2BDE"/>
    <w:rsid w:val="00BF4295"/>
    <w:rsid w:val="00C03701"/>
    <w:rsid w:val="00C473F7"/>
    <w:rsid w:val="00C82079"/>
    <w:rsid w:val="00C9487F"/>
    <w:rsid w:val="00C96DF3"/>
    <w:rsid w:val="00CB375B"/>
    <w:rsid w:val="00CC258F"/>
    <w:rsid w:val="00CC2F9E"/>
    <w:rsid w:val="00CC362A"/>
    <w:rsid w:val="00CC68CD"/>
    <w:rsid w:val="00CC7E1F"/>
    <w:rsid w:val="00D05C1A"/>
    <w:rsid w:val="00D174BF"/>
    <w:rsid w:val="00D24FD5"/>
    <w:rsid w:val="00D31B44"/>
    <w:rsid w:val="00D331AB"/>
    <w:rsid w:val="00D33688"/>
    <w:rsid w:val="00D35379"/>
    <w:rsid w:val="00D46A5E"/>
    <w:rsid w:val="00D52EA9"/>
    <w:rsid w:val="00D75E8A"/>
    <w:rsid w:val="00D828EA"/>
    <w:rsid w:val="00D83173"/>
    <w:rsid w:val="00DA1BD8"/>
    <w:rsid w:val="00DD16B8"/>
    <w:rsid w:val="00DD7A60"/>
    <w:rsid w:val="00DE077C"/>
    <w:rsid w:val="00DE14C2"/>
    <w:rsid w:val="00E032F7"/>
    <w:rsid w:val="00E14A14"/>
    <w:rsid w:val="00E16FB1"/>
    <w:rsid w:val="00E25555"/>
    <w:rsid w:val="00E3173C"/>
    <w:rsid w:val="00E614C9"/>
    <w:rsid w:val="00E621C0"/>
    <w:rsid w:val="00E635B3"/>
    <w:rsid w:val="00E723B7"/>
    <w:rsid w:val="00E75DFA"/>
    <w:rsid w:val="00E812B4"/>
    <w:rsid w:val="00EA3797"/>
    <w:rsid w:val="00EB2E38"/>
    <w:rsid w:val="00EC4199"/>
    <w:rsid w:val="00ED13B0"/>
    <w:rsid w:val="00EF3CFA"/>
    <w:rsid w:val="00F008CE"/>
    <w:rsid w:val="00F009BC"/>
    <w:rsid w:val="00F065AF"/>
    <w:rsid w:val="00F14056"/>
    <w:rsid w:val="00F14781"/>
    <w:rsid w:val="00F17AB1"/>
    <w:rsid w:val="00F27E41"/>
    <w:rsid w:val="00F338A2"/>
    <w:rsid w:val="00F3556E"/>
    <w:rsid w:val="00F358AD"/>
    <w:rsid w:val="00F40A8F"/>
    <w:rsid w:val="00F437C3"/>
    <w:rsid w:val="00F456A3"/>
    <w:rsid w:val="00F46F75"/>
    <w:rsid w:val="00F47D29"/>
    <w:rsid w:val="00F613C3"/>
    <w:rsid w:val="00F6200A"/>
    <w:rsid w:val="00F97E00"/>
    <w:rsid w:val="00FA3635"/>
    <w:rsid w:val="00FD2963"/>
    <w:rsid w:val="00FF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D3F89-3598-48B1-9880-5A43996A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64BA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57899"/>
    <w:pPr>
      <w:ind w:left="720"/>
      <w:contextualSpacing/>
    </w:pPr>
  </w:style>
  <w:style w:type="character" w:customStyle="1" w:styleId="a5">
    <w:name w:val="Основной шрифт"/>
    <w:rsid w:val="002030FD"/>
  </w:style>
  <w:style w:type="paragraph" w:customStyle="1" w:styleId="Standard">
    <w:name w:val="Standard"/>
    <w:rsid w:val="002030FD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441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 + Полужирный"/>
    <w:rsid w:val="00955F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Body Text"/>
    <w:basedOn w:val="a"/>
    <w:link w:val="a8"/>
    <w:rsid w:val="009B1F7C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9B1F7C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1">
    <w:name w:val="Обычный1"/>
    <w:rsid w:val="009B1F7C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13">
    <w:name w:val="Заголовок 13"/>
    <w:rsid w:val="009B1F7C"/>
    <w:pPr>
      <w:widowControl w:val="0"/>
      <w:suppressAutoHyphens/>
      <w:spacing w:after="0" w:line="100" w:lineRule="atLeast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E032F7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Mangal"/>
      <w:sz w:val="18"/>
      <w:szCs w:val="16"/>
      <w:lang w:eastAsia="zh-CN" w:bidi="hi-IN"/>
    </w:rPr>
  </w:style>
  <w:style w:type="character" w:customStyle="1" w:styleId="aa">
    <w:name w:val="Текст выноски Знак"/>
    <w:basedOn w:val="a0"/>
    <w:link w:val="a9"/>
    <w:uiPriority w:val="99"/>
    <w:semiHidden/>
    <w:rsid w:val="00E032F7"/>
    <w:rPr>
      <w:rFonts w:ascii="Segoe UI" w:eastAsia="Times New Roman" w:hAnsi="Segoe UI" w:cs="Mangal"/>
      <w:sz w:val="18"/>
      <w:szCs w:val="16"/>
      <w:lang w:eastAsia="zh-CN" w:bidi="hi-IN"/>
    </w:rPr>
  </w:style>
  <w:style w:type="paragraph" w:customStyle="1" w:styleId="ConsPlusNormal">
    <w:name w:val="ConsPlusNormal"/>
    <w:rsid w:val="00784C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rsid w:val="00B33F71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character" w:customStyle="1" w:styleId="k-in">
    <w:name w:val="k-in"/>
    <w:rsid w:val="00B33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Броницкая Ольга Сергеевна</dc:creator>
  <cp:keywords/>
  <dc:description/>
  <cp:lastModifiedBy>Выгузова Анастасия Александровна</cp:lastModifiedBy>
  <cp:revision>4</cp:revision>
  <cp:lastPrinted>2023-06-22T07:20:00Z</cp:lastPrinted>
  <dcterms:created xsi:type="dcterms:W3CDTF">2023-09-15T07:27:00Z</dcterms:created>
  <dcterms:modified xsi:type="dcterms:W3CDTF">2023-09-15T07:43:00Z</dcterms:modified>
</cp:coreProperties>
</file>