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BF" w:rsidRPr="00865D15" w:rsidRDefault="00F23BBF" w:rsidP="00F23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D15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23BBF" w:rsidRPr="00865D15" w:rsidRDefault="00F23BBF" w:rsidP="00F23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D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</w:t>
      </w:r>
      <w:r w:rsidR="00935233">
        <w:rPr>
          <w:rFonts w:ascii="Times New Roman" w:hAnsi="Times New Roman"/>
          <w:sz w:val="24"/>
          <w:szCs w:val="24"/>
        </w:rPr>
        <w:t>Извещению об осуществлении закупки</w:t>
      </w:r>
      <w:r w:rsidRPr="00865D15">
        <w:rPr>
          <w:rFonts w:ascii="Times New Roman" w:hAnsi="Times New Roman"/>
          <w:sz w:val="24"/>
          <w:szCs w:val="24"/>
        </w:rPr>
        <w:t xml:space="preserve"> </w:t>
      </w:r>
    </w:p>
    <w:p w:rsidR="00F23BBF" w:rsidRPr="00865D15" w:rsidRDefault="00F23BBF" w:rsidP="00F23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BBF" w:rsidRPr="00935233" w:rsidRDefault="00935233" w:rsidP="00F23BBF">
      <w:pPr>
        <w:jc w:val="center"/>
        <w:rPr>
          <w:rFonts w:ascii="Times New Roman" w:hAnsi="Times New Roman"/>
          <w:b/>
          <w:sz w:val="24"/>
          <w:szCs w:val="24"/>
        </w:rPr>
      </w:pPr>
      <w:r w:rsidRPr="00935233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F23BBF" w:rsidRPr="00935233" w:rsidRDefault="00935233" w:rsidP="00F23BB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5233">
        <w:rPr>
          <w:rFonts w:ascii="Times New Roman" w:hAnsi="Times New Roman"/>
          <w:b/>
          <w:sz w:val="24"/>
          <w:szCs w:val="24"/>
          <w:lang w:eastAsia="ru-RU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санаторно-курортных организациях в 2023 году</w:t>
      </w:r>
    </w:p>
    <w:p w:rsidR="00F23BBF" w:rsidRPr="00B66A58" w:rsidRDefault="00F23BBF" w:rsidP="00F23BB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23BBF" w:rsidRPr="00CA24AD" w:rsidRDefault="006C0AEB" w:rsidP="00F23BBF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Максимальное значение цены</w:t>
      </w:r>
      <w:r w:rsidR="00F23BBF" w:rsidRPr="00B66A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BBF" w:rsidRPr="00CA24AD">
        <w:rPr>
          <w:rFonts w:ascii="Times New Roman" w:hAnsi="Times New Roman"/>
          <w:color w:val="000000"/>
          <w:sz w:val="24"/>
          <w:szCs w:val="24"/>
        </w:rPr>
        <w:t xml:space="preserve">контракта: </w:t>
      </w:r>
      <w:r w:rsidR="007868DE" w:rsidRPr="00CA24AD">
        <w:rPr>
          <w:rFonts w:ascii="Times New Roman" w:hAnsi="Times New Roman"/>
          <w:color w:val="000000"/>
          <w:sz w:val="24"/>
          <w:szCs w:val="24"/>
        </w:rPr>
        <w:t>15 000 000</w:t>
      </w:r>
      <w:r w:rsidR="00F23BBF" w:rsidRPr="00CA24AD">
        <w:rPr>
          <w:rFonts w:ascii="Times New Roman" w:hAnsi="Times New Roman"/>
          <w:color w:val="000000"/>
          <w:sz w:val="24"/>
          <w:szCs w:val="24"/>
        </w:rPr>
        <w:t xml:space="preserve">,00 </w:t>
      </w:r>
      <w:r w:rsidR="00CA24AD" w:rsidRPr="00CA24AD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F23BBF" w:rsidRPr="00CA24AD" w:rsidRDefault="00F23BBF" w:rsidP="00F23BBF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24AD">
        <w:rPr>
          <w:rFonts w:ascii="Times New Roman" w:hAnsi="Times New Roman"/>
          <w:color w:val="000000"/>
          <w:sz w:val="24"/>
          <w:szCs w:val="24"/>
        </w:rPr>
        <w:t>Место оказания услуг – Российская Федерация, Краснодарский край, Геленджик.</w:t>
      </w:r>
    </w:p>
    <w:p w:rsidR="00A933D8" w:rsidRPr="00A933D8" w:rsidRDefault="00F23BBF" w:rsidP="00A933D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A24AD">
        <w:rPr>
          <w:rFonts w:ascii="Times New Roman" w:hAnsi="Times New Roman"/>
          <w:color w:val="000000"/>
          <w:sz w:val="24"/>
          <w:szCs w:val="24"/>
        </w:rPr>
        <w:t xml:space="preserve">Срок оказания услуг: </w:t>
      </w:r>
      <w:r w:rsidR="00A933D8" w:rsidRPr="00CA24AD">
        <w:rPr>
          <w:rFonts w:ascii="Times New Roman" w:hAnsi="Times New Roman"/>
          <w:color w:val="000000"/>
          <w:sz w:val="24"/>
          <w:szCs w:val="24"/>
        </w:rPr>
        <w:t>с апреля по ноябрь 202</w:t>
      </w:r>
      <w:r w:rsidR="007868DE" w:rsidRPr="00CA24AD">
        <w:rPr>
          <w:rFonts w:ascii="Times New Roman" w:hAnsi="Times New Roman"/>
          <w:color w:val="000000"/>
          <w:sz w:val="24"/>
          <w:szCs w:val="24"/>
        </w:rPr>
        <w:t>3</w:t>
      </w:r>
      <w:r w:rsidR="00A933D8" w:rsidRPr="00CA24AD">
        <w:rPr>
          <w:rFonts w:ascii="Times New Roman" w:hAnsi="Times New Roman"/>
          <w:color w:val="000000"/>
          <w:sz w:val="24"/>
          <w:szCs w:val="24"/>
        </w:rPr>
        <w:t>г. по заявкам Заказчика с возможностью переноса срока заезда. Срок последнего заезда по</w:t>
      </w:r>
      <w:r w:rsidR="00A933D8" w:rsidRPr="00CA24AD">
        <w:rPr>
          <w:rFonts w:ascii="Times New Roman" w:hAnsi="Times New Roman"/>
          <w:sz w:val="24"/>
          <w:szCs w:val="24"/>
        </w:rPr>
        <w:t xml:space="preserve"> путевкам должен</w:t>
      </w:r>
      <w:r w:rsidR="00A933D8" w:rsidRPr="00A933D8">
        <w:rPr>
          <w:rFonts w:ascii="Times New Roman" w:hAnsi="Times New Roman"/>
          <w:sz w:val="24"/>
          <w:szCs w:val="24"/>
        </w:rPr>
        <w:t xml:space="preserve"> быть не позднее 10 ноября 202</w:t>
      </w:r>
      <w:r w:rsidR="007868DE">
        <w:rPr>
          <w:rFonts w:ascii="Times New Roman" w:hAnsi="Times New Roman"/>
          <w:sz w:val="24"/>
          <w:szCs w:val="24"/>
        </w:rPr>
        <w:t>3</w:t>
      </w:r>
      <w:r w:rsidR="00A933D8" w:rsidRPr="00A933D8">
        <w:rPr>
          <w:rFonts w:ascii="Times New Roman" w:hAnsi="Times New Roman"/>
          <w:sz w:val="24"/>
          <w:szCs w:val="24"/>
        </w:rPr>
        <w:t xml:space="preserve"> года.</w:t>
      </w:r>
    </w:p>
    <w:p w:rsidR="00F23BBF" w:rsidRDefault="00616781" w:rsidP="00616781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jc w:val="both"/>
        <w:textAlignment w:val="baseline"/>
        <w:rPr>
          <w:rFonts w:ascii="Times New Roman" w:hAnsi="Times New Roman"/>
          <w:sz w:val="24"/>
        </w:rPr>
      </w:pPr>
      <w:r w:rsidRPr="00616781">
        <w:rPr>
          <w:rFonts w:ascii="Times New Roman" w:hAnsi="Times New Roman"/>
          <w:sz w:val="24"/>
        </w:rPr>
        <w:t xml:space="preserve">Стоимость 1 койко-дня </w:t>
      </w:r>
      <w:r w:rsidR="001614F0">
        <w:rPr>
          <w:rFonts w:ascii="Times New Roman" w:hAnsi="Times New Roman"/>
          <w:b/>
          <w:sz w:val="24"/>
        </w:rPr>
        <w:t>3900</w:t>
      </w:r>
      <w:r w:rsidRPr="00616781">
        <w:rPr>
          <w:rFonts w:ascii="Times New Roman" w:hAnsi="Times New Roman"/>
          <w:sz w:val="24"/>
        </w:rPr>
        <w:t xml:space="preserve"> руб. для застрахованного лица включает питание, проживание и лечение, Стоимость путевки для застрахованного лица с продолжительностью курса санаторно-курортного лечения 21 койко-</w:t>
      </w:r>
      <w:proofErr w:type="spellStart"/>
      <w:r w:rsidRPr="00616781">
        <w:rPr>
          <w:rFonts w:ascii="Times New Roman" w:hAnsi="Times New Roman"/>
          <w:sz w:val="24"/>
        </w:rPr>
        <w:t>дн</w:t>
      </w:r>
      <w:proofErr w:type="spellEnd"/>
      <w:r w:rsidRPr="00616781">
        <w:rPr>
          <w:rFonts w:ascii="Times New Roman" w:hAnsi="Times New Roman"/>
          <w:sz w:val="24"/>
        </w:rPr>
        <w:t>.</w:t>
      </w:r>
      <w:r w:rsidR="001614F0">
        <w:rPr>
          <w:rFonts w:ascii="Times New Roman" w:hAnsi="Times New Roman"/>
          <w:sz w:val="24"/>
        </w:rPr>
        <w:t xml:space="preserve"> 81900 руб.</w:t>
      </w:r>
    </w:p>
    <w:p w:rsidR="009977B2" w:rsidRPr="009977B2" w:rsidRDefault="009977B2" w:rsidP="00616781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977B2">
        <w:rPr>
          <w:rFonts w:ascii="Times New Roman" w:hAnsi="Times New Roman"/>
          <w:sz w:val="24"/>
          <w:szCs w:val="24"/>
        </w:rPr>
        <w:t>Код ОКПД</w:t>
      </w:r>
      <w:proofErr w:type="gramStart"/>
      <w:r w:rsidRPr="009977B2">
        <w:rPr>
          <w:rFonts w:ascii="Times New Roman" w:hAnsi="Times New Roman"/>
          <w:sz w:val="24"/>
          <w:szCs w:val="24"/>
        </w:rPr>
        <w:t>2  86.90.1</w:t>
      </w:r>
      <w:bookmarkStart w:id="0" w:name="_GoBack"/>
      <w:bookmarkEnd w:id="0"/>
      <w:r w:rsidRPr="009977B2">
        <w:rPr>
          <w:rFonts w:ascii="Times New Roman" w:hAnsi="Times New Roman"/>
          <w:sz w:val="24"/>
          <w:szCs w:val="24"/>
        </w:rPr>
        <w:t>9.140</w:t>
      </w:r>
      <w:proofErr w:type="gramEnd"/>
    </w:p>
    <w:p w:rsidR="00F23BBF" w:rsidRPr="00B66A58" w:rsidRDefault="00F23BBF" w:rsidP="00F23BBF">
      <w:pPr>
        <w:widowControl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A58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F23BBF" w:rsidRPr="00B66A58" w:rsidRDefault="00F23BBF" w:rsidP="00F23B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color w:val="000000"/>
          <w:sz w:val="24"/>
          <w:szCs w:val="24"/>
        </w:rPr>
        <w:t xml:space="preserve">      Наличие у участника закупки </w:t>
      </w:r>
      <w:r w:rsidR="00616781" w:rsidRPr="00616781">
        <w:rPr>
          <w:rFonts w:ascii="Times New Roman" w:hAnsi="Times New Roman"/>
          <w:color w:val="000000"/>
          <w:sz w:val="24"/>
          <w:szCs w:val="24"/>
        </w:rPr>
        <w:t xml:space="preserve">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01.06.2021г. № 852 </w:t>
      </w:r>
      <w:r w:rsidR="00616781" w:rsidRPr="00616781">
        <w:rPr>
          <w:rFonts w:ascii="Times New Roman" w:hAnsi="Times New Roman"/>
          <w:sz w:val="24"/>
          <w:szCs w:val="24"/>
          <w:lang w:eastAsia="ru-RU"/>
        </w:rPr>
        <w:t>«О лицензировании медицинской деятельности…</w:t>
      </w:r>
      <w:r w:rsidR="00616781" w:rsidRPr="00616781">
        <w:rPr>
          <w:rFonts w:ascii="Times New Roman" w:hAnsi="Times New Roman"/>
          <w:color w:val="000000"/>
          <w:sz w:val="24"/>
          <w:szCs w:val="24"/>
        </w:rPr>
        <w:t xml:space="preserve">» по специальностям: </w:t>
      </w:r>
      <w:r w:rsidR="00616781" w:rsidRPr="00616781">
        <w:rPr>
          <w:rFonts w:ascii="Times New Roman" w:eastAsia="Lucida Sans Unicode" w:hAnsi="Times New Roman"/>
          <w:sz w:val="24"/>
          <w:szCs w:val="24"/>
        </w:rPr>
        <w:t>профпатология, терапия, неврология, травм</w:t>
      </w:r>
      <w:r w:rsidR="00616781" w:rsidRPr="00616781">
        <w:rPr>
          <w:rFonts w:ascii="Times New Roman" w:hAnsi="Times New Roman"/>
          <w:sz w:val="24"/>
          <w:szCs w:val="24"/>
        </w:rPr>
        <w:t>атология и ортопедия, офтальмология, кардиология, оториноларингология (за исключением кохлеарной имплантации)</w:t>
      </w:r>
      <w:r w:rsidRPr="00616781">
        <w:rPr>
          <w:rFonts w:ascii="Times New Roman" w:hAnsi="Times New Roman"/>
          <w:sz w:val="24"/>
          <w:szCs w:val="24"/>
        </w:rPr>
        <w:t>.</w:t>
      </w:r>
    </w:p>
    <w:p w:rsidR="00F23BBF" w:rsidRPr="00B66A58" w:rsidRDefault="00F23BBF" w:rsidP="00F23B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BBF" w:rsidRPr="00B66A58" w:rsidRDefault="00F23BBF" w:rsidP="00F23BBF">
      <w:pPr>
        <w:tabs>
          <w:tab w:val="left" w:pos="13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Организации, оказывающие санаторно-курортные услуги, должны соответствовать стандартам, нормам и утвержденным экологическим параметрам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Должны быть расположены в местностях с благоприятными экологическими условиями.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Территория должна быть благоустроена, озеленена, ограждена и освещена в темное время суток.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Административные здания и помещения, бытовые помещения располагаются в зоне проживания. Зона приема должна быть оборудована отдельным въездом или входом и расположена вблизи приемного отделения.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полимерных материалов должны быть разрешены органами Роспотребнадзора и не должны являться источниками выделения вредных веществ и создавать неблагоприятные условия для проживания.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Соблюдать санитарно-гигиенические и противоэпидемиологические правила и нормы в части: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-содержания прилегающей территории, мест общего пользования, всех помещений средств размещения;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-уборки номеров, других общественных и служебных помещений;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-уборки и обработки санузлов, кухонь или кухонных уголков, помещений для самостоятельного приготовления пищи;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-обработки (стирки, глажения, хранения) белья;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-содержания и обработки уборочного инвентаря;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-удаления отходов и защиты от насекомых и грызунов;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-качества питьевой воды и воды хозяйственного назначения;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-освещения и состояния микроклимата в номерах, общественных и производственных помещениях.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lastRenderedPageBreak/>
        <w:t xml:space="preserve"> Уровень шума на территории и в жилых помещениях не должен превышать установленные для территории жилых и общественных зданий нормативы.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 Наличие и использование для лечения застрахованных граждан лечебных факторов (грязи, бальнеолечение), позволяющих оказывать услуги согласно профилю санаторно-курортного учреждения.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ситуациях.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Размещение застрахованных граждан должно осуществляться в одно или двухместном номере, оснащенных мебелью, инвентарем и предметами санитарно-гигиенического оснащения, включая возможность соблюдения личной гигиены в номере проживания (душ или ванна, унитаз, горячая и холодная вода круглосуточно).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аварийное освещение и энергоснабжение (аварийное освещение (стационарный генератор или аккумуляторы и фонари);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естественное и искусственное освещение в жилых и общественных помещениях;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естественное и/или искусственное освещение в коридорах и на лестницах круглосуточно;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горячее и холодное водоснабжение круглосуточно;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наличие емкости для минимального запаса воды не менее чем на сутки на время аварии, профилактических работ;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канализация;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отопление, обеспечивающее температуру воздуха в жилых и общественных помещениях не ниже 18,5 °С;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круглосуточно работающий лифт в зданиях более пяти этажей;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внутренняя телефонная связь из номера или кнопка вызова обслуживающего персонала;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возможность осуществления городской, междугородной, международной телефонной связи;</w:t>
      </w:r>
    </w:p>
    <w:p w:rsidR="00F23BBF" w:rsidRPr="00B66A58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наличие охранной сигнализация, электронных замков или видеокамер в коридорах;</w:t>
      </w:r>
    </w:p>
    <w:p w:rsidR="00F23BBF" w:rsidRPr="00B66A58" w:rsidRDefault="00F23BBF" w:rsidP="00F23BB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наличие оборудованных туалетов вблизи общественных помещений</w:t>
      </w:r>
    </w:p>
    <w:p w:rsidR="00F23BBF" w:rsidRPr="00B66A58" w:rsidRDefault="00F23BBF" w:rsidP="00F23B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Услуги по санаторно-курортному лечению по  </w:t>
      </w:r>
      <w:r w:rsidRPr="00B743BF">
        <w:rPr>
          <w:rFonts w:ascii="Times New Roman" w:hAnsi="Times New Roman"/>
          <w:sz w:val="24"/>
        </w:rPr>
        <w:t xml:space="preserve">Классу VI  МКБ-10 «Болезни нервной системы», </w:t>
      </w:r>
      <w:r w:rsidRPr="00FA54AA">
        <w:rPr>
          <w:rFonts w:ascii="Times New Roman" w:hAnsi="Times New Roman"/>
          <w:sz w:val="24"/>
        </w:rPr>
        <w:t>по Классу VII МКБ-10 «Болезни глаза и его придаточного аппарата»,</w:t>
      </w:r>
      <w:r>
        <w:rPr>
          <w:rFonts w:ascii="Times New Roman" w:hAnsi="Times New Roman"/>
          <w:sz w:val="24"/>
        </w:rPr>
        <w:t xml:space="preserve"> </w:t>
      </w:r>
      <w:r w:rsidRPr="00914435">
        <w:rPr>
          <w:rFonts w:ascii="Times New Roman" w:hAnsi="Times New Roman"/>
          <w:sz w:val="24"/>
        </w:rPr>
        <w:t>по Классу VIII МКБ-10 «Болезни уха и сосцевидного отростка»,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FA54AA">
        <w:rPr>
          <w:rFonts w:ascii="Times New Roman" w:hAnsi="Times New Roman"/>
          <w:sz w:val="24"/>
        </w:rPr>
        <w:t xml:space="preserve">по Классу IХ МКБ-10 «Болезни системы кровообращения», </w:t>
      </w:r>
      <w:r w:rsidRPr="00B743BF">
        <w:rPr>
          <w:rFonts w:ascii="Times New Roman" w:hAnsi="Times New Roman"/>
          <w:sz w:val="24"/>
        </w:rPr>
        <w:t xml:space="preserve">по Классу ХIII МКБ-10 «Болезни костно-мышечной системы и соединительной ткани», </w:t>
      </w:r>
      <w:r w:rsidRPr="00B743BF">
        <w:rPr>
          <w:rFonts w:ascii="Times New Roman" w:eastAsia="Times New Roman" w:hAnsi="Times New Roman"/>
          <w:sz w:val="24"/>
          <w:lang w:eastAsia="ar-SA"/>
        </w:rPr>
        <w:t xml:space="preserve">по классу </w:t>
      </w:r>
      <w:r w:rsidRPr="00B743BF">
        <w:rPr>
          <w:rFonts w:ascii="Times New Roman" w:hAnsi="Times New Roman"/>
          <w:sz w:val="24"/>
        </w:rPr>
        <w:t>XIX МКБ–10 «Травмы, отравления и некоторые другие последствия воздействия внешних причин»</w:t>
      </w:r>
      <w:r w:rsidRPr="00B66A58">
        <w:rPr>
          <w:rFonts w:ascii="Times New Roman" w:hAnsi="Times New Roman"/>
          <w:sz w:val="24"/>
          <w:szCs w:val="24"/>
        </w:rPr>
        <w:t xml:space="preserve"> 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F23BBF" w:rsidRPr="00B66A58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- Приказом Минздравсоцразвития РФ от 22.11.2004г.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F23BBF" w:rsidRPr="00B66A58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- Приказом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F23BBF" w:rsidRPr="00B66A58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lastRenderedPageBreak/>
        <w:t>- Приказом Минздравсоцразвития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F23BBF" w:rsidRPr="00B66A58" w:rsidRDefault="00F23BBF" w:rsidP="00F23BBF">
      <w:pPr>
        <w:tabs>
          <w:tab w:val="left" w:pos="1309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- Приказом Минздравсоцразвития РФ от 22.11.2004 года № 221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F23BBF" w:rsidRPr="00B66A58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- Приказом Минздравсоцразвития РФ от 22.11.2004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F23BBF" w:rsidRPr="00B66A58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- Приказом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F23BBF" w:rsidRPr="00B66A58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- Приказом Минздравсоцразвития РФ от 23.11.2004г.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F23BBF" w:rsidRPr="00B66A58" w:rsidRDefault="00F23BBF" w:rsidP="00A870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Организация санаторно-курортного лечения лиц,</w:t>
      </w:r>
      <w:r w:rsidRPr="00B66A58">
        <w:rPr>
          <w:rFonts w:ascii="Times New Roman" w:hAnsi="Times New Roman"/>
          <w:sz w:val="24"/>
          <w:szCs w:val="24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F23BBF" w:rsidRPr="00B66A58" w:rsidRDefault="00F23BBF" w:rsidP="00A870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ru-RU"/>
        </w:rPr>
        <w:t>- с</w:t>
      </w:r>
      <w:r w:rsidRPr="00B66A58">
        <w:rPr>
          <w:rFonts w:ascii="Times New Roman" w:hAnsi="Times New Roman"/>
          <w:sz w:val="24"/>
          <w:szCs w:val="24"/>
          <w:lang w:eastAsia="ar-SA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F23BBF" w:rsidRPr="00B66A58" w:rsidRDefault="00F23BBF" w:rsidP="00A8709B">
      <w:pPr>
        <w:tabs>
          <w:tab w:val="left" w:pos="1309"/>
        </w:tabs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F23BBF" w:rsidRPr="00B66A58" w:rsidRDefault="00F23BBF" w:rsidP="00A8709B">
      <w:pPr>
        <w:pStyle w:val="1"/>
        <w:ind w:firstLine="540"/>
        <w:contextualSpacing/>
        <w:jc w:val="both"/>
        <w:rPr>
          <w:rFonts w:ascii="Times New Roman" w:hAnsi="Times New Roman" w:cs="Times New Roman"/>
          <w:lang w:val="ru-RU"/>
        </w:rPr>
      </w:pPr>
      <w:r w:rsidRPr="00B66A58">
        <w:rPr>
          <w:rFonts w:ascii="Times New Roman" w:hAnsi="Times New Roman" w:cs="Times New Roman"/>
          <w:lang w:val="ru-RU"/>
        </w:rPr>
        <w:t xml:space="preserve">Размещение застрахованного лица должно быть организовано </w:t>
      </w:r>
      <w:r w:rsidR="00D47E74" w:rsidRPr="00D47E74">
        <w:rPr>
          <w:rFonts w:ascii="Times New Roman" w:hAnsi="Times New Roman"/>
          <w:lang w:val="ru-RU"/>
        </w:rPr>
        <w:t xml:space="preserve">в одно или </w:t>
      </w:r>
      <w:r w:rsidRPr="00B66A58">
        <w:rPr>
          <w:rFonts w:ascii="Times New Roman" w:hAnsi="Times New Roman" w:cs="Times New Roman"/>
          <w:lang w:val="ru-RU"/>
        </w:rPr>
        <w:t xml:space="preserve">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616781" w:rsidRDefault="00F23BBF" w:rsidP="00A870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B66A58">
        <w:rPr>
          <w:rFonts w:ascii="Times New Roman" w:hAnsi="Times New Roman"/>
          <w:sz w:val="24"/>
          <w:szCs w:val="24"/>
          <w:lang w:eastAsia="ru-RU"/>
        </w:rPr>
        <w:t xml:space="preserve"> № 395н</w:t>
      </w:r>
      <w:r w:rsidRPr="00B66A58">
        <w:rPr>
          <w:rFonts w:ascii="Times New Roman" w:hAnsi="Times New Roman"/>
          <w:sz w:val="24"/>
          <w:szCs w:val="24"/>
          <w:lang w:eastAsia="ar-SA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616781" w:rsidRPr="004C7954" w:rsidRDefault="00616781" w:rsidP="00A870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осуществляет организацию </w:t>
      </w:r>
      <w:r w:rsidRPr="002F17A4">
        <w:rPr>
          <w:rFonts w:ascii="Times New Roman" w:hAnsi="Times New Roman"/>
          <w:sz w:val="24"/>
          <w:szCs w:val="24"/>
        </w:rPr>
        <w:t xml:space="preserve">транспортных услуг по доставке </w:t>
      </w:r>
      <w:r>
        <w:rPr>
          <w:rFonts w:ascii="Times New Roman" w:hAnsi="Times New Roman"/>
          <w:sz w:val="24"/>
          <w:szCs w:val="24"/>
        </w:rPr>
        <w:t>Получателей услуг</w:t>
      </w:r>
      <w:r w:rsidRPr="002F17A4">
        <w:rPr>
          <w:rFonts w:ascii="Times New Roman" w:hAnsi="Times New Roman"/>
          <w:sz w:val="24"/>
          <w:szCs w:val="24"/>
        </w:rPr>
        <w:t xml:space="preserve"> от места п</w:t>
      </w:r>
      <w:r>
        <w:rPr>
          <w:rFonts w:ascii="Times New Roman" w:hAnsi="Times New Roman"/>
          <w:sz w:val="24"/>
          <w:szCs w:val="24"/>
        </w:rPr>
        <w:t>рибытия</w:t>
      </w:r>
      <w:r w:rsidRPr="002F17A4">
        <w:rPr>
          <w:rFonts w:ascii="Times New Roman" w:hAnsi="Times New Roman"/>
          <w:sz w:val="24"/>
          <w:szCs w:val="24"/>
        </w:rPr>
        <w:t xml:space="preserve"> (ближайш</w:t>
      </w:r>
      <w:r>
        <w:rPr>
          <w:rFonts w:ascii="Times New Roman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Pr="002F17A4">
        <w:rPr>
          <w:rFonts w:ascii="Times New Roman" w:hAnsi="Times New Roman"/>
          <w:sz w:val="24"/>
          <w:szCs w:val="24"/>
        </w:rPr>
        <w:t>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транспортных компаний, имеющих соответствующие лицензии.</w:t>
      </w:r>
    </w:p>
    <w:p w:rsidR="00F23BBF" w:rsidRPr="00B66A58" w:rsidRDefault="00F23BBF" w:rsidP="00A8709B">
      <w:pPr>
        <w:tabs>
          <w:tab w:val="left" w:pos="1309"/>
        </w:tabs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 xml:space="preserve">Участник размещения обеспечивает лечение с использованием необходимых природно-климатических факторов (климато-, бальнеолечение, грязелечение и др.), позволяющих оказывать услуги согласно профилям санаторно-курортного учреждения. </w:t>
      </w:r>
    </w:p>
    <w:p w:rsidR="00F23BBF" w:rsidRPr="00B66A58" w:rsidRDefault="00F23BBF" w:rsidP="00A8709B">
      <w:pPr>
        <w:tabs>
          <w:tab w:val="left" w:pos="1309"/>
        </w:tabs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66A58">
        <w:rPr>
          <w:rFonts w:ascii="Times New Roman" w:hAnsi="Times New Roman"/>
          <w:sz w:val="24"/>
          <w:szCs w:val="24"/>
          <w:lang w:eastAsia="ar-SA"/>
        </w:rPr>
        <w:t>Исполнитель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F23BBF" w:rsidRPr="00B66A58" w:rsidRDefault="00F23BBF" w:rsidP="00A8709B">
      <w:pPr>
        <w:pStyle w:val="21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B66A58">
        <w:rPr>
          <w:sz w:val="24"/>
          <w:szCs w:val="24"/>
        </w:rPr>
        <w:t>Исполнитель обеспечивает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F23BBF" w:rsidRPr="00B66A58" w:rsidRDefault="00F23BBF" w:rsidP="00A8709B">
      <w:pPr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A58">
        <w:rPr>
          <w:rFonts w:ascii="Times New Roman" w:hAnsi="Times New Roman"/>
          <w:sz w:val="24"/>
          <w:szCs w:val="24"/>
          <w:lang w:eastAsia="ru-RU"/>
        </w:rPr>
        <w:t>Прием застрахованных граждан в санаторий на лечение должен осуществляться в день заезда с 00 ч.00 мин. по Московскому времени.</w:t>
      </w:r>
    </w:p>
    <w:p w:rsidR="00241A5F" w:rsidRDefault="00F23BBF" w:rsidP="00A8709B">
      <w:pPr>
        <w:pStyle w:val="21"/>
        <w:spacing w:line="240" w:lineRule="auto"/>
        <w:ind w:firstLine="540"/>
        <w:contextualSpacing/>
        <w:jc w:val="both"/>
      </w:pPr>
      <w:r w:rsidRPr="00B66A58">
        <w:rPr>
          <w:sz w:val="24"/>
          <w:szCs w:val="24"/>
          <w:lang w:eastAsia="ru-RU"/>
        </w:rPr>
        <w:t>Выезд из санатория производится до 24 ч. 00 мин. по Московскому времени последнего дня окончания срока путевки, в удобное для застрахованных граждан время.</w:t>
      </w:r>
      <w:r w:rsidR="00A8709B">
        <w:t xml:space="preserve"> </w:t>
      </w:r>
    </w:p>
    <w:sectPr w:rsidR="00241A5F" w:rsidSect="00B03AA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B4"/>
    <w:rsid w:val="001614F0"/>
    <w:rsid w:val="00241A5F"/>
    <w:rsid w:val="003A36B4"/>
    <w:rsid w:val="00616781"/>
    <w:rsid w:val="006C0AEB"/>
    <w:rsid w:val="007868DE"/>
    <w:rsid w:val="00935233"/>
    <w:rsid w:val="009977B2"/>
    <w:rsid w:val="00A8709B"/>
    <w:rsid w:val="00A933D8"/>
    <w:rsid w:val="00CA24AD"/>
    <w:rsid w:val="00D47E74"/>
    <w:rsid w:val="00E90B80"/>
    <w:rsid w:val="00F2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3E4D-FEE2-4F3B-BAE7-D7CE1CE0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F23BBF"/>
    <w:pPr>
      <w:spacing w:after="0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21">
    <w:name w:val="Основной текст 21"/>
    <w:basedOn w:val="a"/>
    <w:uiPriority w:val="99"/>
    <w:rsid w:val="00F23BB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Юрченко Дмитрий Анатольевич</cp:lastModifiedBy>
  <cp:revision>5</cp:revision>
  <dcterms:created xsi:type="dcterms:W3CDTF">2022-11-08T12:03:00Z</dcterms:created>
  <dcterms:modified xsi:type="dcterms:W3CDTF">2022-11-11T09:24:00Z</dcterms:modified>
</cp:coreProperties>
</file>