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5F2906" w:rsidRDefault="001C416F" w:rsidP="00E737E6">
      <w:pPr>
        <w:keepNext/>
        <w:widowControl w:val="0"/>
        <w:suppressAutoHyphens w:val="0"/>
        <w:ind w:firstLine="709"/>
        <w:jc w:val="right"/>
        <w:rPr>
          <w:bCs/>
        </w:rPr>
      </w:pPr>
      <w:r w:rsidRPr="005F2906">
        <w:rPr>
          <w:bCs/>
        </w:rPr>
        <w:t>Приложение № 1</w:t>
      </w:r>
    </w:p>
    <w:p w:rsidR="001C416F" w:rsidRPr="005F2906" w:rsidRDefault="001C416F" w:rsidP="00E737E6">
      <w:pPr>
        <w:keepNext/>
        <w:widowControl w:val="0"/>
        <w:suppressAutoHyphens w:val="0"/>
        <w:ind w:firstLine="709"/>
        <w:jc w:val="right"/>
      </w:pPr>
      <w:r w:rsidRPr="005F2906">
        <w:rPr>
          <w:bCs/>
        </w:rPr>
        <w:t xml:space="preserve">к </w:t>
      </w:r>
      <w:r w:rsidRPr="005F2906">
        <w:t>извещению о проведении</w:t>
      </w:r>
    </w:p>
    <w:p w:rsidR="001C416F" w:rsidRPr="005F2906" w:rsidRDefault="001C416F" w:rsidP="00E737E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5F2906">
        <w:t xml:space="preserve">открытого </w:t>
      </w:r>
      <w:r w:rsidRPr="005F2906">
        <w:rPr>
          <w:lang w:eastAsia="ru-RU"/>
        </w:rPr>
        <w:t>аукциона</w:t>
      </w:r>
    </w:p>
    <w:p w:rsidR="001C416F" w:rsidRPr="005F2906" w:rsidRDefault="001C416F" w:rsidP="00E737E6">
      <w:pPr>
        <w:keepNext/>
        <w:widowControl w:val="0"/>
        <w:suppressAutoHyphens w:val="0"/>
        <w:ind w:firstLine="709"/>
        <w:jc w:val="right"/>
        <w:rPr>
          <w:b/>
        </w:rPr>
      </w:pPr>
      <w:r w:rsidRPr="005F2906">
        <w:rPr>
          <w:lang w:eastAsia="ru-RU"/>
        </w:rPr>
        <w:t>в электронной форме</w:t>
      </w:r>
    </w:p>
    <w:p w:rsidR="00971A3D" w:rsidRPr="005F2906" w:rsidRDefault="00971A3D" w:rsidP="00E737E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5F2906" w:rsidRDefault="00AA2B12" w:rsidP="00E737E6">
      <w:pPr>
        <w:keepNext/>
        <w:widowControl w:val="0"/>
        <w:suppressAutoHyphens w:val="0"/>
        <w:ind w:firstLine="709"/>
        <w:jc w:val="center"/>
        <w:rPr>
          <w:b/>
        </w:rPr>
      </w:pPr>
      <w:r w:rsidRPr="005F2906">
        <w:rPr>
          <w:b/>
        </w:rPr>
        <w:t>Описание объекта закупки</w:t>
      </w:r>
    </w:p>
    <w:p w:rsidR="001C416F" w:rsidRPr="005F2906" w:rsidRDefault="001C416F" w:rsidP="00E737E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5F2906" w:rsidRDefault="001C416F" w:rsidP="00E737E6">
      <w:pPr>
        <w:keepNext/>
        <w:widowControl w:val="0"/>
        <w:suppressAutoHyphens w:val="0"/>
        <w:ind w:firstLine="851"/>
        <w:jc w:val="both"/>
      </w:pPr>
      <w:r w:rsidRPr="005F2906">
        <w:t xml:space="preserve">Наименование объекта закупки: Поставка </w:t>
      </w:r>
      <w:r w:rsidR="00FC052E" w:rsidRPr="005F2906">
        <w:t>технических средств реабилитации (Специальные средства при нарушениях функций выделения) для обеспечения в 2023 году инвалидов</w:t>
      </w:r>
      <w:r w:rsidR="00DF5FDC" w:rsidRPr="005F2906">
        <w:t>.</w:t>
      </w:r>
    </w:p>
    <w:p w:rsidR="00F10B6E" w:rsidRPr="005F2906" w:rsidRDefault="00F10B6E" w:rsidP="00E737E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E737E6" w:rsidRPr="005F2906" w:rsidTr="003372EA">
        <w:trPr>
          <w:trHeight w:val="5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5F2906" w:rsidRDefault="00751796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F2906">
              <w:t>№</w:t>
            </w:r>
          </w:p>
          <w:p w:rsidR="00751796" w:rsidRPr="005F2906" w:rsidRDefault="00751796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5F2906">
              <w:t>п</w:t>
            </w:r>
            <w:proofErr w:type="gramEnd"/>
            <w:r w:rsidRPr="005F2906">
              <w:t>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5F2906" w:rsidRDefault="00F10B6E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F2906">
              <w:t>Наименование закупаемого товара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796" w:rsidRPr="005F2906" w:rsidRDefault="00F10B6E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F2906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796" w:rsidRPr="005F2906" w:rsidRDefault="00751796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F2906">
              <w:t>Количество</w:t>
            </w:r>
            <w:r w:rsidR="00F10B6E" w:rsidRPr="005F2906">
              <w:t xml:space="preserve"> закупаемого товара</w:t>
            </w:r>
            <w:r w:rsidRPr="005F2906">
              <w:t xml:space="preserve"> </w:t>
            </w:r>
            <w:r w:rsidRPr="005F2906">
              <w:rPr>
                <w:shd w:val="clear" w:color="auto" w:fill="FFFFFF"/>
              </w:rPr>
              <w:t>(</w:t>
            </w:r>
            <w:r w:rsidRPr="005F2906">
              <w:t>Штука (шт.)</w:t>
            </w:r>
            <w:r w:rsidRPr="005F2906">
              <w:rPr>
                <w:shd w:val="clear" w:color="auto" w:fill="FFFFFF"/>
              </w:rPr>
              <w:t>)</w:t>
            </w:r>
          </w:p>
        </w:tc>
      </w:tr>
      <w:tr w:rsidR="00E737E6" w:rsidRPr="005F2906" w:rsidTr="003372EA">
        <w:trPr>
          <w:trHeight w:val="70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F17" w:rsidRPr="005F2906" w:rsidRDefault="00547F17" w:rsidP="00E737E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47F17" w:rsidRPr="005F2906" w:rsidRDefault="00547F17" w:rsidP="00E737E6">
            <w:pPr>
              <w:pStyle w:val="ab"/>
              <w:keepNext/>
              <w:widowControl w:val="0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06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47F17" w:rsidRPr="005F2906" w:rsidRDefault="000C4A77" w:rsidP="00E737E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proofErr w:type="spellStart"/>
            <w:r w:rsidRPr="005F2906">
              <w:t>Уропрезерватив</w:t>
            </w:r>
            <w:proofErr w:type="spellEnd"/>
            <w:r w:rsidRPr="005F2906">
              <w:t xml:space="preserve"> для </w:t>
            </w:r>
            <w:proofErr w:type="spellStart"/>
            <w:r w:rsidRPr="005F2906">
              <w:t>пениса_порт</w:t>
            </w:r>
            <w:proofErr w:type="spellEnd"/>
            <w:r w:rsidRPr="005F2906">
              <w:t xml:space="preserve"> при недержании мочи, одноразового использования, стерильный</w:t>
            </w:r>
          </w:p>
          <w:p w:rsidR="000C4A77" w:rsidRPr="005F2906" w:rsidRDefault="000C4A77" w:rsidP="00E737E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</w:p>
          <w:p w:rsidR="00547F17" w:rsidRPr="005F2906" w:rsidRDefault="00547F17" w:rsidP="00E737E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5F2906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547F17" w:rsidRPr="005F2906" w:rsidRDefault="009C730D" w:rsidP="00E737E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proofErr w:type="spellStart"/>
            <w:r w:rsidRPr="005F2906">
              <w:t>Уропрезерватив</w:t>
            </w:r>
            <w:proofErr w:type="spellEnd"/>
            <w:r w:rsidRPr="005F2906">
              <w:t xml:space="preserve"> самоклеящийся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72EA" w:rsidRPr="005F2906" w:rsidRDefault="003372EA" w:rsidP="00E737E6">
            <w:pPr>
              <w:keepNext/>
              <w:widowControl w:val="0"/>
              <w:tabs>
                <w:tab w:val="left" w:pos="1440"/>
              </w:tabs>
              <w:suppressAutoHyphens w:val="0"/>
              <w:autoSpaceDE w:val="0"/>
              <w:snapToGrid w:val="0"/>
              <w:ind w:left="-91" w:right="-85"/>
              <w:jc w:val="both"/>
            </w:pPr>
            <w:r w:rsidRPr="005F2906">
              <w:t xml:space="preserve">Эластичное изделие для улавливания мочи, надевающееся на половой орган и фиксирующееся на нем, соединяющееся с дренажной трубкой мочеприемника. </w:t>
            </w:r>
            <w:proofErr w:type="spellStart"/>
            <w:r w:rsidRPr="005F2906">
              <w:t>Уропрезерватив</w:t>
            </w:r>
            <w:proofErr w:type="spellEnd"/>
            <w:r w:rsidRPr="005F2906">
              <w:t xml:space="preserve"> самоклеющийся, должен быть изготовлен из </w:t>
            </w:r>
            <w:proofErr w:type="spellStart"/>
            <w:r w:rsidRPr="005F2906">
              <w:t>гипоаллергенного</w:t>
            </w:r>
            <w:proofErr w:type="spellEnd"/>
            <w:r w:rsidRPr="005F2906">
              <w:t xml:space="preserve"> материала, выходное отверстие присоединяется к ножному мешку для сбора мочи.</w:t>
            </w:r>
          </w:p>
          <w:p w:rsidR="003372EA" w:rsidRPr="005F2906" w:rsidRDefault="003372EA" w:rsidP="00E737E6">
            <w:pPr>
              <w:keepNext/>
              <w:widowControl w:val="0"/>
              <w:tabs>
                <w:tab w:val="left" w:pos="1440"/>
              </w:tabs>
              <w:suppressAutoHyphens w:val="0"/>
              <w:autoSpaceDE w:val="0"/>
              <w:snapToGrid w:val="0"/>
              <w:ind w:left="-91" w:right="-85"/>
              <w:jc w:val="both"/>
            </w:pPr>
            <w:r w:rsidRPr="005F2906">
              <w:t xml:space="preserve">Каждый </w:t>
            </w:r>
            <w:proofErr w:type="spellStart"/>
            <w:r w:rsidRPr="005F2906">
              <w:t>уропрезерватив</w:t>
            </w:r>
            <w:proofErr w:type="spellEnd"/>
            <w:r w:rsidRPr="005F2906">
              <w:t xml:space="preserve"> самоклеющийся находится в упаковке.</w:t>
            </w:r>
          </w:p>
          <w:p w:rsidR="00547F17" w:rsidRPr="005F2906" w:rsidRDefault="003372EA" w:rsidP="00E737E6">
            <w:pPr>
              <w:keepNext/>
              <w:widowControl w:val="0"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r w:rsidRPr="005F2906">
              <w:t xml:space="preserve">Необходимые размеры </w:t>
            </w:r>
            <w:proofErr w:type="gramStart"/>
            <w:r w:rsidRPr="005F2906">
              <w:t>согласно</w:t>
            </w:r>
            <w:proofErr w:type="gramEnd"/>
            <w:r w:rsidRPr="005F2906">
              <w:t xml:space="preserve"> индивидуальных программ реабилитации или абилитации инвалидов (ИПРА) (по требованию Заказчика в зависимости от анатомических особенностей Получателя).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7F17" w:rsidRPr="005F2906" w:rsidRDefault="003372EA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F2906">
              <w:t>20 510</w:t>
            </w:r>
          </w:p>
        </w:tc>
      </w:tr>
      <w:tr w:rsidR="00E737E6" w:rsidRPr="005F2906" w:rsidTr="003372EA">
        <w:trPr>
          <w:trHeight w:val="6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7" w:rsidRPr="005F2906" w:rsidRDefault="00547F17" w:rsidP="00E737E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F17" w:rsidRPr="005F2906" w:rsidRDefault="009C730D" w:rsidP="00E737E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5F2906">
              <w:t>Итого: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F17" w:rsidRPr="005F2906" w:rsidRDefault="00547F17" w:rsidP="00E737E6">
            <w:pPr>
              <w:keepNext/>
              <w:widowControl w:val="0"/>
              <w:suppressAutoHyphens w:val="0"/>
              <w:ind w:left="-91" w:right="-85"/>
              <w:jc w:val="center"/>
              <w:rPr>
                <w:bCs/>
                <w:spacing w:val="-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7" w:rsidRPr="005F2906" w:rsidRDefault="003372EA" w:rsidP="00E737E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5F2906">
              <w:t>20 510</w:t>
            </w:r>
          </w:p>
        </w:tc>
      </w:tr>
    </w:tbl>
    <w:p w:rsidR="00AA2B12" w:rsidRPr="005F2906" w:rsidRDefault="00AA2B12" w:rsidP="00E737E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C66F2" w:rsidRPr="005F2906" w:rsidRDefault="002A2E62" w:rsidP="00E737E6">
      <w:pPr>
        <w:keepNext/>
        <w:widowControl w:val="0"/>
        <w:suppressAutoHyphens w:val="0"/>
        <w:ind w:firstLine="851"/>
        <w:jc w:val="both"/>
        <w:rPr>
          <w:i/>
        </w:rPr>
      </w:pPr>
      <w:r w:rsidRPr="005F2906">
        <w:t>Остаточный с</w:t>
      </w:r>
      <w:r w:rsidR="009C66F2" w:rsidRPr="005F2906">
        <w:t>рок годности товара на момент выдачи товара должен быть</w:t>
      </w:r>
      <w:r w:rsidRPr="005F2906">
        <w:t xml:space="preserve"> не менее</w:t>
      </w:r>
      <w:r w:rsidR="009C66F2" w:rsidRPr="005F2906">
        <w:t xml:space="preserve"> 1 год</w:t>
      </w:r>
      <w:r w:rsidRPr="005F2906">
        <w:t>а</w:t>
      </w:r>
      <w:r w:rsidR="00863F07" w:rsidRPr="005F2906">
        <w:t xml:space="preserve"> </w:t>
      </w:r>
      <w:bookmarkStart w:id="0" w:name="_GoBack"/>
      <w:r w:rsidR="00863F07" w:rsidRPr="006F1EDC">
        <w:rPr>
          <w:i/>
        </w:rPr>
        <w:t>(</w:t>
      </w:r>
      <w:r w:rsidR="009A6320" w:rsidRPr="006F1EDC">
        <w:rPr>
          <w:i/>
        </w:rPr>
        <w:t>о</w:t>
      </w:r>
      <w:bookmarkEnd w:id="0"/>
      <w:r w:rsidR="009A6320" w:rsidRPr="005F2906">
        <w:rPr>
          <w:i/>
        </w:rPr>
        <w:t>статочный</w:t>
      </w:r>
      <w:r w:rsidR="009A6320" w:rsidRPr="005F2906">
        <w:t xml:space="preserve"> </w:t>
      </w:r>
      <w:r w:rsidR="00863F07" w:rsidRPr="005F2906">
        <w:rPr>
          <w:i/>
        </w:rPr>
        <w:t>срок годности товара не относится к функциональным, техническим и качественным характеристикам товара).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F2906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инвалидов (ИПРА).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5F2906">
        <w:t>сийской Федерации от 05.03.2021</w:t>
      </w:r>
      <w:r w:rsidRPr="005F2906">
        <w:t xml:space="preserve"> № 107н «Об утверждении сроков пользования техническими средствами реабилитации, протезами и протезно-ортопедическими </w:t>
      </w:r>
      <w:r w:rsidRPr="005F2906">
        <w:lastRenderedPageBreak/>
        <w:t>изделиями».</w:t>
      </w:r>
    </w:p>
    <w:p w:rsidR="009A6320" w:rsidRPr="005F2906" w:rsidRDefault="009A6320" w:rsidP="00E737E6">
      <w:pPr>
        <w:keepNext/>
        <w:widowControl w:val="0"/>
        <w:suppressAutoHyphens w:val="0"/>
        <w:ind w:firstLine="851"/>
        <w:jc w:val="both"/>
      </w:pPr>
      <w:r w:rsidRPr="005F2906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5F2906" w:rsidRDefault="003D604D" w:rsidP="00E737E6">
      <w:pPr>
        <w:keepNext/>
        <w:widowControl w:val="0"/>
        <w:suppressAutoHyphens w:val="0"/>
        <w:ind w:firstLine="851"/>
        <w:jc w:val="both"/>
      </w:pPr>
      <w:r w:rsidRPr="005F2906">
        <w:t>Поставка товаров осуществляется при наличии документов, подтверждающих соответствие товара (</w:t>
      </w:r>
      <w:r w:rsidR="00D91A27" w:rsidRPr="005F2906">
        <w:t xml:space="preserve">регистрационное удостоверение, </w:t>
      </w:r>
      <w:r w:rsidRPr="005F2906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363351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5F2906">
        <w:t>Р</w:t>
      </w:r>
      <w:proofErr w:type="gramEnd"/>
      <w:r w:rsidRPr="005F2906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5F2906">
        <w:t>Р</w:t>
      </w:r>
      <w:proofErr w:type="gramEnd"/>
      <w:r w:rsidRPr="005F2906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5F2906">
        <w:t xml:space="preserve"> в процессе менеджмента риска</w:t>
      </w:r>
      <w:r w:rsidRPr="005F2906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5F2906">
        <w:t>сенсибилизирующего действия, ГОСТ 58235-20</w:t>
      </w:r>
      <w:r w:rsidR="005367FB" w:rsidRPr="005F2906">
        <w:t>22</w:t>
      </w:r>
      <w:r w:rsidR="00D91A27" w:rsidRPr="005F2906">
        <w:t xml:space="preserve"> Национальный стандарт Российской Федерации. Специальные средства при нарушении функции выделения. Термин</w:t>
      </w:r>
      <w:r w:rsidR="00363351" w:rsidRPr="005F2906">
        <w:t>ы и определения. Классификация.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F2906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безопасность для кожных покровов;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эстетичность;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комфортность;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простота пользования.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 xml:space="preserve">Вся информация на упаковке должна быть представлена на русском языке. 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Информация в обязательном порядке должна содержать: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наименование товара,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F2906">
        <w:t xml:space="preserve"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</w:t>
      </w:r>
      <w:r w:rsidRPr="005F2906">
        <w:lastRenderedPageBreak/>
        <w:t>происхождения товара,</w:t>
      </w:r>
      <w:proofErr w:type="gramEnd"/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сведения об основных потребительских свойствах товара,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правила и условия эффективного и безопасного использования товара (инструкция по применению),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5F2906" w:rsidRDefault="00D91A27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не допускается применение товара, если нарушена упаковка,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 xml:space="preserve">Место доставки товара: </w:t>
      </w:r>
    </w:p>
    <w:p w:rsidR="00D22F6C" w:rsidRPr="005F2906" w:rsidRDefault="00D22F6C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5F2906" w:rsidRDefault="00D22F6C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Срок поставки товара:</w:t>
      </w:r>
    </w:p>
    <w:p w:rsidR="00D22F6C" w:rsidRPr="005F2906" w:rsidRDefault="00D22F6C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5F2906">
        <w:t>С даты получения</w:t>
      </w:r>
      <w:proofErr w:type="gramEnd"/>
      <w:r w:rsidRPr="005F2906">
        <w:t xml:space="preserve"> от Заказчика реестра П</w:t>
      </w:r>
      <w:r w:rsidR="004E2906" w:rsidRPr="005F2906">
        <w:t xml:space="preserve">олучателей Товара до 15.11.2023 </w:t>
      </w:r>
      <w:r w:rsidRPr="005F2906">
        <w:t>должно быть поставлено 100% общего объема товаров.</w:t>
      </w:r>
    </w:p>
    <w:p w:rsidR="004E5D5D" w:rsidRPr="005F2906" w:rsidRDefault="00D22F6C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5F2906" w:rsidRDefault="004E5D5D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A5C7B" w:rsidRPr="005F2906" w:rsidRDefault="00EA5C7B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742484" w:rsidRPr="00E737E6" w:rsidRDefault="00EA5C7B" w:rsidP="00E737E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5F2906">
        <w:t>Код поз</w:t>
      </w:r>
      <w:r w:rsidR="00D53A91" w:rsidRPr="005F2906">
        <w:t xml:space="preserve">иции КТРУ: </w:t>
      </w:r>
      <w:r w:rsidR="009C730D" w:rsidRPr="005F2906">
        <w:t>32.50.50.000-00000278</w:t>
      </w:r>
    </w:p>
    <w:sectPr w:rsidR="00742484" w:rsidRPr="00E737E6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C4A77"/>
    <w:rsid w:val="000F1C97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737D6"/>
    <w:rsid w:val="00283DDD"/>
    <w:rsid w:val="00285D8E"/>
    <w:rsid w:val="002A2E62"/>
    <w:rsid w:val="002A68E3"/>
    <w:rsid w:val="002B5B69"/>
    <w:rsid w:val="002B72CD"/>
    <w:rsid w:val="002D67C2"/>
    <w:rsid w:val="002E15F3"/>
    <w:rsid w:val="002E4BA0"/>
    <w:rsid w:val="002E4F87"/>
    <w:rsid w:val="002F2C1A"/>
    <w:rsid w:val="003033C5"/>
    <w:rsid w:val="00310649"/>
    <w:rsid w:val="00311FED"/>
    <w:rsid w:val="00315D6B"/>
    <w:rsid w:val="00323E28"/>
    <w:rsid w:val="003372EA"/>
    <w:rsid w:val="003471BC"/>
    <w:rsid w:val="0035033A"/>
    <w:rsid w:val="00351E64"/>
    <w:rsid w:val="00363351"/>
    <w:rsid w:val="0036487D"/>
    <w:rsid w:val="00371C93"/>
    <w:rsid w:val="00373383"/>
    <w:rsid w:val="00385D4F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626AB"/>
    <w:rsid w:val="00475F55"/>
    <w:rsid w:val="00495312"/>
    <w:rsid w:val="0049744A"/>
    <w:rsid w:val="004A7589"/>
    <w:rsid w:val="004C40BA"/>
    <w:rsid w:val="004E2906"/>
    <w:rsid w:val="004E2AB1"/>
    <w:rsid w:val="004E5D5D"/>
    <w:rsid w:val="005056A5"/>
    <w:rsid w:val="00514D7E"/>
    <w:rsid w:val="005206E2"/>
    <w:rsid w:val="00520E1E"/>
    <w:rsid w:val="005367FB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E1FED"/>
    <w:rsid w:val="005F2906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F1EDC"/>
    <w:rsid w:val="006F675A"/>
    <w:rsid w:val="00716EAB"/>
    <w:rsid w:val="00721F85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6B76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F59"/>
    <w:rsid w:val="008C58F5"/>
    <w:rsid w:val="008C5B54"/>
    <w:rsid w:val="008D7635"/>
    <w:rsid w:val="008F2291"/>
    <w:rsid w:val="008F2DC7"/>
    <w:rsid w:val="008F7DC1"/>
    <w:rsid w:val="00910A0D"/>
    <w:rsid w:val="00917447"/>
    <w:rsid w:val="009240D2"/>
    <w:rsid w:val="009336EA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C730D"/>
    <w:rsid w:val="009E39E3"/>
    <w:rsid w:val="009E7067"/>
    <w:rsid w:val="009F34A4"/>
    <w:rsid w:val="00A00B85"/>
    <w:rsid w:val="00A03C2F"/>
    <w:rsid w:val="00A145CF"/>
    <w:rsid w:val="00A16C4A"/>
    <w:rsid w:val="00A2111B"/>
    <w:rsid w:val="00A42146"/>
    <w:rsid w:val="00A4648C"/>
    <w:rsid w:val="00A55BF6"/>
    <w:rsid w:val="00A636FE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D650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4AAA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D5AF0"/>
    <w:rsid w:val="00CD6D05"/>
    <w:rsid w:val="00CE40BD"/>
    <w:rsid w:val="00CE5F23"/>
    <w:rsid w:val="00D016B4"/>
    <w:rsid w:val="00D072EC"/>
    <w:rsid w:val="00D135B6"/>
    <w:rsid w:val="00D14916"/>
    <w:rsid w:val="00D15D65"/>
    <w:rsid w:val="00D22F6C"/>
    <w:rsid w:val="00D276E6"/>
    <w:rsid w:val="00D47C54"/>
    <w:rsid w:val="00D51012"/>
    <w:rsid w:val="00D53A91"/>
    <w:rsid w:val="00D72E2C"/>
    <w:rsid w:val="00D83A7C"/>
    <w:rsid w:val="00D87BCF"/>
    <w:rsid w:val="00D91A27"/>
    <w:rsid w:val="00D9524D"/>
    <w:rsid w:val="00DA5FE2"/>
    <w:rsid w:val="00DA6071"/>
    <w:rsid w:val="00DB3A7B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57EE6"/>
    <w:rsid w:val="00E737E6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F1CE0"/>
    <w:rsid w:val="00EF47DC"/>
    <w:rsid w:val="00EF512C"/>
    <w:rsid w:val="00F07CE6"/>
    <w:rsid w:val="00F10B6E"/>
    <w:rsid w:val="00F13346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A2E94"/>
    <w:rsid w:val="00FB04B3"/>
    <w:rsid w:val="00FB15D3"/>
    <w:rsid w:val="00FB7DE1"/>
    <w:rsid w:val="00FC052E"/>
    <w:rsid w:val="00FC1583"/>
    <w:rsid w:val="00FC6A8D"/>
    <w:rsid w:val="00FC75A1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0449-631F-4D57-92F5-BD369C04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Сулейманова Аделя Ильгизовна</cp:lastModifiedBy>
  <cp:revision>5</cp:revision>
  <cp:lastPrinted>2023-07-20T06:25:00Z</cp:lastPrinted>
  <dcterms:created xsi:type="dcterms:W3CDTF">2023-07-28T07:56:00Z</dcterms:created>
  <dcterms:modified xsi:type="dcterms:W3CDTF">2023-08-04T09:09:00Z</dcterms:modified>
</cp:coreProperties>
</file>