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5F" w:rsidRPr="00467169" w:rsidRDefault="007E0250" w:rsidP="0063765F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ТЕХНИЧЕСКОЕ ЗАДАНИЕ</w:t>
      </w:r>
    </w:p>
    <w:tbl>
      <w:tblPr>
        <w:tblpPr w:leftFromText="180" w:rightFromText="180" w:vertAnchor="text" w:horzAnchor="margin" w:tblpY="38"/>
        <w:tblW w:w="9748" w:type="dxa"/>
        <w:tblLayout w:type="fixed"/>
        <w:tblLook w:val="04A0" w:firstRow="1" w:lastRow="0" w:firstColumn="1" w:lastColumn="0" w:noHBand="0" w:noVBand="1"/>
      </w:tblPr>
      <w:tblGrid>
        <w:gridCol w:w="2405"/>
        <w:gridCol w:w="5812"/>
        <w:gridCol w:w="1531"/>
      </w:tblGrid>
      <w:tr w:rsidR="0063765F" w:rsidRPr="00A96284" w:rsidTr="00196F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изделия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63765F" w:rsidRPr="009D1739" w:rsidTr="00196F4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9D1739" w:rsidRDefault="00F37FBF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17-01-15</w:t>
            </w:r>
            <w:r w:rsidR="005D62D6"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 xml:space="preserve"> </w:t>
            </w:r>
            <w:r w:rsidR="0063765F"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Слухов</w:t>
            </w:r>
            <w:r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ой</w:t>
            </w:r>
            <w:r w:rsidR="0063765F" w:rsidRPr="009D1739">
              <w:rPr>
                <w:rFonts w:ascii="Times New Roman" w:eastAsia="Times New Roman" w:hAnsi="Times New Roman" w:cs="Times New Roman"/>
                <w:lang w:eastAsia="ar-SA"/>
              </w:rPr>
              <w:t xml:space="preserve"> а</w:t>
            </w:r>
            <w:r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ппарат</w:t>
            </w:r>
            <w:r w:rsidR="0063765F"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 xml:space="preserve"> </w:t>
            </w:r>
            <w:r w:rsidRPr="009D1739">
              <w:rPr>
                <w:rFonts w:ascii="Times New Roman" w:eastAsia="Times New Roman" w:hAnsi="Times New Roman" w:cs="Times New Roman"/>
                <w:b/>
                <w:lang w:eastAsia="ar-SA"/>
              </w:rPr>
              <w:t>костной проводимости (</w:t>
            </w:r>
            <w:proofErr w:type="spellStart"/>
            <w:r w:rsidRPr="009D1739">
              <w:rPr>
                <w:rFonts w:ascii="Times New Roman" w:eastAsia="Times New Roman" w:hAnsi="Times New Roman" w:cs="Times New Roman"/>
                <w:b/>
                <w:lang w:eastAsia="ar-SA"/>
              </w:rPr>
              <w:t>неимплантиру</w:t>
            </w:r>
            <w:r w:rsidR="005F3051" w:rsidRPr="009D1739">
              <w:rPr>
                <w:rFonts w:ascii="Times New Roman" w:eastAsia="Times New Roman" w:hAnsi="Times New Roman" w:cs="Times New Roman"/>
                <w:b/>
                <w:lang w:eastAsia="ar-SA"/>
              </w:rPr>
              <w:t>е</w:t>
            </w:r>
            <w:r w:rsidRPr="009D1739">
              <w:rPr>
                <w:rFonts w:ascii="Times New Roman" w:eastAsia="Times New Roman" w:hAnsi="Times New Roman" w:cs="Times New Roman"/>
                <w:b/>
                <w:lang w:eastAsia="ar-SA"/>
              </w:rPr>
              <w:t>мый</w:t>
            </w:r>
            <w:proofErr w:type="spellEnd"/>
            <w:r w:rsidRPr="009D1739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  <w:p w:rsidR="0045251B" w:rsidRPr="009D1739" w:rsidRDefault="0045251B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5251B" w:rsidRPr="009D1739" w:rsidRDefault="0045251B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ar-SA"/>
              </w:rPr>
            </w:pPr>
            <w:r w:rsidRPr="009D1739">
              <w:rPr>
                <w:rFonts w:ascii="Times New Roman" w:eastAsia="Times New Roman" w:hAnsi="Times New Roman" w:cs="Times New Roman"/>
                <w:spacing w:val="-2"/>
                <w:lang w:eastAsia="ar-SA"/>
              </w:rPr>
              <w:t>ОКПД 2: 26.60</w:t>
            </w:r>
          </w:p>
          <w:p w:rsidR="00F27A9F" w:rsidRPr="009D1739" w:rsidRDefault="00F27A9F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>Слуховой аппарат костной проводимости (</w:t>
            </w:r>
            <w:proofErr w:type="spellStart"/>
            <w:r w:rsidRPr="009D1739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9D1739">
              <w:rPr>
                <w:rFonts w:ascii="Times New Roman" w:hAnsi="Times New Roman" w:cs="Times New Roman"/>
              </w:rPr>
              <w:t xml:space="preserve">) предназначен для лиц с нарушением функций органов слуха при невозможности восприятия звукового сигнала, в том числе с помощью слухового аппарата.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>Слуховой аппарат костной проводимости (</w:t>
            </w:r>
            <w:proofErr w:type="spellStart"/>
            <w:r w:rsidRPr="009D1739">
              <w:rPr>
                <w:rFonts w:ascii="Times New Roman" w:hAnsi="Times New Roman" w:cs="Times New Roman"/>
              </w:rPr>
              <w:t>неимплантируемый</w:t>
            </w:r>
            <w:proofErr w:type="spellEnd"/>
            <w:r w:rsidRPr="009D1739">
              <w:rPr>
                <w:rFonts w:ascii="Times New Roman" w:hAnsi="Times New Roman" w:cs="Times New Roman"/>
              </w:rPr>
              <w:t>)</w:t>
            </w:r>
            <w:r w:rsidR="00196F48">
              <w:rPr>
                <w:rFonts w:ascii="Times New Roman" w:hAnsi="Times New Roman" w:cs="Times New Roman"/>
              </w:rPr>
              <w:t xml:space="preserve"> должен иметь</w:t>
            </w:r>
            <w:r w:rsidRPr="009D1739">
              <w:rPr>
                <w:rFonts w:ascii="Times New Roman" w:hAnsi="Times New Roman" w:cs="Times New Roman"/>
              </w:rPr>
              <w:t xml:space="preserve">: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>-способ обработки сигналов – цифровой;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-способ настройки – цифровой;</w:t>
            </w:r>
          </w:p>
          <w:p w:rsidR="00196F48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-количество каналов цифрового анализа и обработки - звукового сигнала</w:t>
            </w:r>
            <w:r w:rsidR="00196F48">
              <w:rPr>
                <w:rFonts w:ascii="Times New Roman" w:hAnsi="Times New Roman" w:cs="Times New Roman"/>
              </w:rPr>
              <w:t xml:space="preserve"> не менее </w:t>
            </w:r>
            <w:r w:rsidRPr="009D1739">
              <w:rPr>
                <w:rFonts w:ascii="Times New Roman" w:hAnsi="Times New Roman" w:cs="Times New Roman"/>
              </w:rPr>
              <w:t xml:space="preserve">17;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-количество программ прослушивания </w:t>
            </w:r>
            <w:r w:rsidR="00196F48">
              <w:rPr>
                <w:rFonts w:ascii="Times New Roman" w:hAnsi="Times New Roman" w:cs="Times New Roman"/>
              </w:rPr>
              <w:t>не менее</w:t>
            </w:r>
            <w:r w:rsidRPr="009D1739">
              <w:rPr>
                <w:rFonts w:ascii="Times New Roman" w:hAnsi="Times New Roman" w:cs="Times New Roman"/>
              </w:rPr>
              <w:t xml:space="preserve"> 4;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-часто</w:t>
            </w:r>
            <w:r w:rsidR="00196F48">
              <w:rPr>
                <w:rFonts w:ascii="Times New Roman" w:hAnsi="Times New Roman" w:cs="Times New Roman"/>
              </w:rPr>
              <w:t xml:space="preserve">тный диапазон - нижний предел не менее </w:t>
            </w:r>
            <w:r w:rsidRPr="009D1739">
              <w:rPr>
                <w:rFonts w:ascii="Times New Roman" w:hAnsi="Times New Roman" w:cs="Times New Roman"/>
              </w:rPr>
              <w:t xml:space="preserve">250 Гц, - верхний предел </w:t>
            </w:r>
            <w:r w:rsidR="00196F48">
              <w:rPr>
                <w:rFonts w:ascii="Times New Roman" w:hAnsi="Times New Roman" w:cs="Times New Roman"/>
              </w:rPr>
              <w:t>не менее</w:t>
            </w:r>
            <w:r w:rsidRPr="009D1739">
              <w:rPr>
                <w:rFonts w:ascii="Times New Roman" w:hAnsi="Times New Roman" w:cs="Times New Roman"/>
              </w:rPr>
              <w:t xml:space="preserve"> 7000 Гц;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 максимальный выходной уровень звукового давления на 90 дБ (ВУЗД90) – 117 дБ;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>- коэффициент гармоник - 3 %; -уровень собственных шумов – 26 дБ;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 задержка при обработке и передаче сигнала – 4,5 </w:t>
            </w:r>
            <w:proofErr w:type="spellStart"/>
            <w:r w:rsidRPr="009D1739">
              <w:rPr>
                <w:rFonts w:ascii="Times New Roman" w:hAnsi="Times New Roman" w:cs="Times New Roman"/>
              </w:rPr>
              <w:t>мс</w:t>
            </w:r>
            <w:proofErr w:type="spellEnd"/>
            <w:r w:rsidRPr="009D1739">
              <w:rPr>
                <w:rFonts w:ascii="Times New Roman" w:hAnsi="Times New Roman" w:cs="Times New Roman"/>
              </w:rPr>
              <w:t>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 система динамического подавления обратной связи – наличие;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>- система адаптивного шумоподавления – наличие;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 - специализированная конструкция процессора для разграничения направленности микрофонов для левостороннего и правостороннего </w:t>
            </w:r>
            <w:proofErr w:type="spellStart"/>
            <w:r w:rsidRPr="009D1739">
              <w:rPr>
                <w:rFonts w:ascii="Times New Roman" w:hAnsi="Times New Roman" w:cs="Times New Roman"/>
              </w:rPr>
              <w:t>слухопротезирования</w:t>
            </w:r>
            <w:proofErr w:type="spellEnd"/>
            <w:r w:rsidRPr="009D1739">
              <w:rPr>
                <w:rFonts w:ascii="Times New Roman" w:hAnsi="Times New Roman" w:cs="Times New Roman"/>
              </w:rPr>
              <w:t xml:space="preserve"> – наличие (Универсальная конструкция процессора, позволяющая, благодаря системе 2-х направленных микрофонов, использовать процессор, как для левостороннего, так и для правостороннего </w:t>
            </w:r>
            <w:proofErr w:type="spellStart"/>
            <w:r w:rsidRPr="009D1739">
              <w:rPr>
                <w:rFonts w:ascii="Times New Roman" w:hAnsi="Times New Roman" w:cs="Times New Roman"/>
              </w:rPr>
              <w:t>слухопротезирования</w:t>
            </w:r>
            <w:proofErr w:type="spellEnd"/>
            <w:r w:rsidRPr="009D1739">
              <w:rPr>
                <w:rFonts w:ascii="Times New Roman" w:hAnsi="Times New Roman" w:cs="Times New Roman"/>
              </w:rPr>
              <w:t xml:space="preserve">); </w:t>
            </w:r>
          </w:p>
          <w:p w:rsidR="009D1739" w:rsidRPr="009D1739" w:rsidRDefault="009D1739" w:rsidP="009D1739">
            <w:pPr>
              <w:rPr>
                <w:rFonts w:ascii="Times New Roman" w:hAnsi="Times New Roman" w:cs="Times New Roman"/>
              </w:rPr>
            </w:pPr>
            <w:r w:rsidRPr="009D1739">
              <w:rPr>
                <w:rFonts w:ascii="Times New Roman" w:hAnsi="Times New Roman" w:cs="Times New Roman"/>
              </w:rPr>
              <w:t xml:space="preserve">- головной бандаж мягкий наличие; Сервис: Гарантийное обслуживание системы – 24 месяца; Сертификат соответствия ГОСТ РФ (декларация соответствия) – наличие; Регистрационное удостоверение </w:t>
            </w:r>
            <w:proofErr w:type="spellStart"/>
            <w:r w:rsidRPr="009D1739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</w:p>
          <w:p w:rsidR="0063765F" w:rsidRPr="009D1739" w:rsidRDefault="0063765F" w:rsidP="00965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9D1739" w:rsidRDefault="00F37FB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9D173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FC3F19" w:rsidRPr="009D1739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</w:tr>
      <w:tr w:rsidR="00C36EFD" w:rsidRPr="009D1739" w:rsidTr="009D1739">
        <w:trPr>
          <w:trHeight w:val="71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6EFD" w:rsidRPr="009D1739" w:rsidRDefault="00C36EFD" w:rsidP="0063765F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9D1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                                 </w:t>
            </w:r>
            <w:r w:rsidR="009D1739" w:rsidRPr="009D1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ИТОГО:</w:t>
            </w:r>
            <w:r w:rsidRPr="009D1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    </w:t>
            </w:r>
          </w:p>
          <w:p w:rsidR="00C36EFD" w:rsidRPr="009D1739" w:rsidRDefault="00C36EFD" w:rsidP="006376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FD" w:rsidRPr="009D1739" w:rsidRDefault="009D1739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2</w:t>
            </w:r>
          </w:p>
          <w:p w:rsidR="00C36EFD" w:rsidRPr="009D1739" w:rsidRDefault="00C36EFD" w:rsidP="00A76BE4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</w:tbl>
    <w:p w:rsidR="004731CD" w:rsidRPr="00F37FBF" w:rsidRDefault="0063765F" w:rsidP="00467169">
      <w:pPr>
        <w:jc w:val="center"/>
        <w:rPr>
          <w:rFonts w:ascii="Times New Roman" w:hAnsi="Times New Roman" w:cs="Times New Roman"/>
          <w:b/>
        </w:rPr>
      </w:pPr>
      <w:r w:rsidRPr="009D1739">
        <w:rPr>
          <w:rFonts w:ascii="Times New Roman" w:eastAsia="Times New Roman" w:hAnsi="Times New Roman" w:cs="Times New Roman"/>
          <w:bCs/>
          <w:iCs/>
          <w:kern w:val="2"/>
          <w:sz w:val="23"/>
          <w:szCs w:val="23"/>
          <w:lang w:eastAsia="ru-RU"/>
        </w:rPr>
        <w:tab/>
      </w:r>
      <w:r w:rsidR="00467169" w:rsidRPr="00F37FBF">
        <w:rPr>
          <w:rFonts w:ascii="Times New Roman" w:hAnsi="Times New Roman" w:cs="Times New Roman"/>
          <w:b/>
        </w:rPr>
        <w:t xml:space="preserve">  </w:t>
      </w:r>
    </w:p>
    <w:p w:rsidR="00196F48" w:rsidRDefault="00196F48" w:rsidP="00467169">
      <w:pPr>
        <w:jc w:val="center"/>
        <w:rPr>
          <w:rFonts w:ascii="Times New Roman" w:hAnsi="Times New Roman" w:cs="Times New Roman"/>
          <w:b/>
        </w:rPr>
      </w:pPr>
    </w:p>
    <w:p w:rsidR="00196F48" w:rsidRDefault="00196F48" w:rsidP="00467169">
      <w:pPr>
        <w:jc w:val="center"/>
        <w:rPr>
          <w:rFonts w:ascii="Times New Roman" w:hAnsi="Times New Roman" w:cs="Times New Roman"/>
          <w:b/>
        </w:rPr>
      </w:pPr>
    </w:p>
    <w:p w:rsidR="00467169" w:rsidRPr="00467169" w:rsidRDefault="00467169" w:rsidP="004671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7169">
        <w:rPr>
          <w:rFonts w:ascii="Times New Roman" w:hAnsi="Times New Roman" w:cs="Times New Roman"/>
          <w:b/>
        </w:rPr>
        <w:lastRenderedPageBreak/>
        <w:t>Требования к качеству</w:t>
      </w:r>
    </w:p>
    <w:p w:rsidR="00467169" w:rsidRPr="00965F0B" w:rsidRDefault="00467169" w:rsidP="00467169">
      <w:pPr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</w:pPr>
      <w:r w:rsidRPr="00965F0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65F0B"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  <w:t xml:space="preserve">оставляемый слуховой аппарат должен быть новым, строго соответствовать указанным характеристикам, </w:t>
      </w:r>
      <w:r w:rsidRPr="00965F0B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соответствовать требованиям государственных стандартов, техническим условиям</w:t>
      </w:r>
      <w:r w:rsidRPr="00965F0B"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  <w:t xml:space="preserve"> и не иметь дефектов, связанных с оформлением, материалами и качеством изготовления.  Инвалиду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467169" w:rsidRPr="00965F0B" w:rsidRDefault="00467169" w:rsidP="00467169">
      <w:pPr>
        <w:autoSpaceDE w:val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</w:pPr>
      <w:r w:rsidRPr="00965F0B"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0B">
        <w:rPr>
          <w:rFonts w:ascii="Times New Roman" w:eastAsia="Arial CYR" w:hAnsi="Times New Roman" w:cs="Times New Roman"/>
          <w:color w:val="000000"/>
          <w:spacing w:val="-4"/>
          <w:sz w:val="24"/>
          <w:szCs w:val="24"/>
        </w:rPr>
        <w:t xml:space="preserve">Несоответствие качества будет определяться на основании письменного обращения инвалида. </w:t>
      </w:r>
    </w:p>
    <w:p w:rsidR="00467169" w:rsidRPr="00965F0B" w:rsidRDefault="00467169" w:rsidP="00467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0B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труда и социальной защиты РФ от 13.02.2018 № 85н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965F0B">
        <w:rPr>
          <w:rFonts w:ascii="Times New Roman" w:hAnsi="Times New Roman" w:cs="Times New Roman"/>
          <w:sz w:val="24"/>
          <w:szCs w:val="24"/>
          <w:u w:val="single"/>
        </w:rPr>
        <w:t>рок пользования слуховым аппаратом составляет 4 года</w:t>
      </w:r>
      <w:r w:rsidRPr="0096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>Поставщик обязан предоставить гарантийный срок на выданное изделие: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</w:r>
      <w:r w:rsidRPr="00965F0B">
        <w:rPr>
          <w:rFonts w:ascii="Times New Roman" w:hAnsi="Times New Roman" w:cs="Times New Roman"/>
          <w:sz w:val="24"/>
          <w:szCs w:val="24"/>
          <w:u w:val="single"/>
        </w:rPr>
        <w:t>не менее 12 (двенадцати) месяцев</w:t>
      </w:r>
      <w:r w:rsidRPr="00965F0B">
        <w:rPr>
          <w:rFonts w:ascii="Times New Roman" w:hAnsi="Times New Roman" w:cs="Times New Roman"/>
          <w:sz w:val="24"/>
          <w:szCs w:val="24"/>
        </w:rPr>
        <w:t>.</w:t>
      </w:r>
    </w:p>
    <w:p w:rsidR="00467169" w:rsidRPr="00965F0B" w:rsidRDefault="00467169" w:rsidP="004671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F0B">
        <w:rPr>
          <w:rFonts w:ascii="Times New Roman" w:hAnsi="Times New Roman" w:cs="Times New Roman"/>
          <w:sz w:val="24"/>
          <w:szCs w:val="24"/>
        </w:rPr>
        <w:t xml:space="preserve">В период гарантийного срока эксплуатации, в случае обнаружения недостатков, Поставщик обязан принять у инвалида некачественное изделие и обеспечить его доставку к месту проведения гарантийного ремонта, при этом инвалид и Заказчик не несут расходов, связанных с осуществлением гарантийного ремонта. Срок выполнения гарантийного ремонта со дня обращения инвалида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инвалиду. В связи с тем, что передача изделий осуществляется непосредственно инвалиду, Поставщик должен вместе с изделием передать инвалиду </w:t>
      </w:r>
      <w:r w:rsidRPr="00965F0B">
        <w:rPr>
          <w:rFonts w:ascii="Times New Roman" w:hAnsi="Times New Roman" w:cs="Times New Roman"/>
          <w:sz w:val="24"/>
          <w:szCs w:val="24"/>
        </w:rPr>
        <w:lastRenderedPageBreak/>
        <w:t xml:space="preserve">гарантийный талон или иной документ, содержащий сведения, необходимые для обращения к Исполнителю по вопросам гарантийного ремонта или замены изделия, а также адрес и режим работы Поставщика на территории Кабардино-Балкарии. </w:t>
      </w:r>
    </w:p>
    <w:p w:rsidR="003368B8" w:rsidRPr="00965F0B" w:rsidRDefault="006245A7" w:rsidP="003368B8">
      <w:pPr>
        <w:widowControl w:val="0"/>
        <w:ind w:left="-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0B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Срок поставки: </w:t>
      </w:r>
      <w:r w:rsidR="003368B8" w:rsidRPr="00965F0B">
        <w:rPr>
          <w:rFonts w:ascii="Times New Roman" w:eastAsia="Lucida Sans Unicode" w:hAnsi="Times New Roman" w:cs="Times New Roman"/>
          <w:sz w:val="24"/>
          <w:szCs w:val="24"/>
          <w:lang w:bidi="en-US"/>
        </w:rPr>
        <w:t>И</w:t>
      </w:r>
      <w:r w:rsidR="003368B8" w:rsidRPr="0096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зделия (сто процентов общего объема) должны быть поставлены на территорию Кабардино-Балкарской Республики </w:t>
      </w:r>
      <w:r w:rsidR="009D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течении 15 дней со дня заключения государственного контракта </w:t>
      </w:r>
      <w:r w:rsidR="003368B8" w:rsidRPr="0096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</w:t>
      </w:r>
    </w:p>
    <w:p w:rsidR="003368B8" w:rsidRPr="00965F0B" w:rsidRDefault="003368B8" w:rsidP="003368B8">
      <w:pPr>
        <w:widowControl w:val="0"/>
        <w:ind w:left="-142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5F0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Поставка Товара П</w:t>
      </w:r>
      <w:r w:rsidR="00B93C9C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>олучателям не должна превышать 15</w:t>
      </w:r>
      <w:r w:rsidRPr="00965F0B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368B8" w:rsidRPr="00965F0B" w:rsidRDefault="003368B8" w:rsidP="003368B8">
      <w:pPr>
        <w:ind w:firstLine="708"/>
        <w:jc w:val="both"/>
        <w:rPr>
          <w:sz w:val="24"/>
          <w:szCs w:val="24"/>
        </w:rPr>
      </w:pPr>
    </w:p>
    <w:p w:rsidR="00D13282" w:rsidRPr="00965F0B" w:rsidRDefault="00196F48" w:rsidP="003368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3282" w:rsidRPr="0096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7B"/>
    <w:rsid w:val="00003EE3"/>
    <w:rsid w:val="00054EA3"/>
    <w:rsid w:val="0009411B"/>
    <w:rsid w:val="000A6E05"/>
    <w:rsid w:val="00126680"/>
    <w:rsid w:val="001464B7"/>
    <w:rsid w:val="00196F48"/>
    <w:rsid w:val="002830A0"/>
    <w:rsid w:val="003368B8"/>
    <w:rsid w:val="0035547D"/>
    <w:rsid w:val="00386C81"/>
    <w:rsid w:val="003B7DD8"/>
    <w:rsid w:val="003E5098"/>
    <w:rsid w:val="0045251B"/>
    <w:rsid w:val="00467169"/>
    <w:rsid w:val="004731CD"/>
    <w:rsid w:val="004A1DD0"/>
    <w:rsid w:val="0052781C"/>
    <w:rsid w:val="00575DE2"/>
    <w:rsid w:val="005777DE"/>
    <w:rsid w:val="005B2B3F"/>
    <w:rsid w:val="005D62D6"/>
    <w:rsid w:val="005F3051"/>
    <w:rsid w:val="006245A7"/>
    <w:rsid w:val="0063765F"/>
    <w:rsid w:val="00653BF1"/>
    <w:rsid w:val="007947AA"/>
    <w:rsid w:val="007E0250"/>
    <w:rsid w:val="007E5202"/>
    <w:rsid w:val="00880360"/>
    <w:rsid w:val="00907D7B"/>
    <w:rsid w:val="00914827"/>
    <w:rsid w:val="00921F7A"/>
    <w:rsid w:val="00965F0B"/>
    <w:rsid w:val="009712AF"/>
    <w:rsid w:val="009C4FC6"/>
    <w:rsid w:val="009D1739"/>
    <w:rsid w:val="00A76BE4"/>
    <w:rsid w:val="00A96284"/>
    <w:rsid w:val="00B93C9C"/>
    <w:rsid w:val="00BC11BF"/>
    <w:rsid w:val="00C356AE"/>
    <w:rsid w:val="00C36EFD"/>
    <w:rsid w:val="00C62E37"/>
    <w:rsid w:val="00C81851"/>
    <w:rsid w:val="00CB55A6"/>
    <w:rsid w:val="00CF442D"/>
    <w:rsid w:val="00E82B32"/>
    <w:rsid w:val="00F27A9F"/>
    <w:rsid w:val="00F37FBF"/>
    <w:rsid w:val="00FC090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668F-08C6-493C-92E1-17E7567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2A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qFormat/>
    <w:rsid w:val="009712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12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12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12A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12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12A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12A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712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FD"/>
    <w:pPr>
      <w:spacing w:after="0" w:line="240" w:lineRule="auto"/>
    </w:pPr>
  </w:style>
  <w:style w:type="character" w:customStyle="1" w:styleId="11">
    <w:name w:val="Основной шрифт абзаца1"/>
    <w:rsid w:val="009C4FC6"/>
  </w:style>
  <w:style w:type="character" w:customStyle="1" w:styleId="10">
    <w:name w:val="Заголовок 1 Знак"/>
    <w:basedOn w:val="a0"/>
    <w:link w:val="1"/>
    <w:rsid w:val="009712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rsid w:val="009712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12A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2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12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12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1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12A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Отарова Карина Маликовна</cp:lastModifiedBy>
  <cp:revision>3</cp:revision>
  <dcterms:created xsi:type="dcterms:W3CDTF">2022-12-19T06:47:00Z</dcterms:created>
  <dcterms:modified xsi:type="dcterms:W3CDTF">2022-12-19T06:54:00Z</dcterms:modified>
</cp:coreProperties>
</file>