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>Приложение №</w:t>
      </w:r>
      <w:r>
        <w:rPr>
          <w:b/>
          <w:sz w:val="24"/>
        </w:rPr>
        <w:t xml:space="preserve"> 1</w:t>
      </w:r>
    </w:p>
    <w:p w:rsidR="009A32C3" w:rsidRPr="006E5559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>к Извещению о проведении электронного аукциона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9A32C3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484532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505605" w:rsidRPr="00505605">
        <w:rPr>
          <w:rFonts w:eastAsia="Calibri"/>
          <w:b/>
          <w:sz w:val="24"/>
          <w:szCs w:val="24"/>
          <w:lang w:eastAsia="en-US"/>
        </w:rPr>
        <w:t xml:space="preserve">поставку </w:t>
      </w:r>
      <w:r w:rsidR="0055688D" w:rsidRPr="0055688D">
        <w:rPr>
          <w:rFonts w:eastAsia="Calibri"/>
          <w:b/>
          <w:sz w:val="24"/>
          <w:szCs w:val="24"/>
          <w:lang w:eastAsia="en-US"/>
        </w:rPr>
        <w:t>специальных устройств для чтения «говорящих» книг на флэш – картах для обеспечения инвалидов в 2023 году</w:t>
      </w:r>
    </w:p>
    <w:p w:rsidR="00C00E6D" w:rsidRPr="009A32C3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Default="009A32C3" w:rsidP="00274B51">
      <w:pPr>
        <w:pStyle w:val="a9"/>
        <w:widowControl w:val="0"/>
        <w:numPr>
          <w:ilvl w:val="0"/>
          <w:numId w:val="3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274B51">
        <w:rPr>
          <w:b/>
          <w:bCs/>
          <w:kern w:val="2"/>
          <w:sz w:val="24"/>
          <w:szCs w:val="24"/>
          <w:lang w:eastAsia="ru-RU"/>
        </w:rPr>
        <w:t>Общие технические и функциональные характеристики товара:</w:t>
      </w:r>
    </w:p>
    <w:p w:rsidR="0055688D" w:rsidRPr="0055688D" w:rsidRDefault="0055688D" w:rsidP="0055688D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 w:rsidRPr="0055688D">
        <w:rPr>
          <w:sz w:val="24"/>
        </w:rPr>
        <w:t>Специальные устройства для чтения «говорящих книг» на флэш - картах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450676" w:rsidRDefault="0055688D" w:rsidP="0055688D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 w:rsidRPr="0055688D">
        <w:rPr>
          <w:sz w:val="24"/>
        </w:rPr>
        <w:t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Р ИСО 9999-2019 «Вспомогательные средства реабилитации людей с ограничениями жизнедеятельности. Классификация и терминология».</w:t>
      </w:r>
    </w:p>
    <w:p w:rsidR="00505605" w:rsidRPr="00505605" w:rsidRDefault="00505605" w:rsidP="00505605">
      <w:pPr>
        <w:pStyle w:val="a9"/>
        <w:widowControl w:val="0"/>
        <w:numPr>
          <w:ilvl w:val="0"/>
          <w:numId w:val="3"/>
        </w:numPr>
        <w:jc w:val="center"/>
        <w:rPr>
          <w:b/>
          <w:sz w:val="24"/>
        </w:rPr>
      </w:pPr>
      <w:r w:rsidRPr="00505605">
        <w:rPr>
          <w:b/>
          <w:sz w:val="24"/>
        </w:rPr>
        <w:t>Функциональные и технические характеристики товара: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6526"/>
        <w:gridCol w:w="992"/>
      </w:tblGrid>
      <w:tr w:rsidR="00E068A6" w:rsidRPr="004717D0" w:rsidTr="0055688D">
        <w:trPr>
          <w:trHeight w:val="1069"/>
          <w:jc w:val="center"/>
        </w:trPr>
        <w:tc>
          <w:tcPr>
            <w:tcW w:w="562" w:type="dxa"/>
          </w:tcPr>
          <w:p w:rsidR="00E068A6" w:rsidRDefault="00E068A6" w:rsidP="00F71E83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E068A6" w:rsidRPr="00EC171D" w:rsidRDefault="00E068A6" w:rsidP="00F71E83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50560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68A6" w:rsidRPr="00E54EFC" w:rsidRDefault="00E068A6" w:rsidP="00F71E83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17D0">
              <w:rPr>
                <w:rFonts w:ascii="Times New Roman" w:hAnsi="Times New Roman"/>
                <w:b/>
                <w:sz w:val="22"/>
                <w:szCs w:val="22"/>
              </w:rPr>
              <w:t>Наименование товара</w:t>
            </w:r>
            <w:r w:rsidRPr="00E54EF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  <w:p w:rsidR="00E068A6" w:rsidRPr="00E54EFC" w:rsidRDefault="00E068A6" w:rsidP="00F71E83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Код вида ТСР/КТРУ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E068A6" w:rsidRPr="004717D0" w:rsidRDefault="00503D7C" w:rsidP="00503D7C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="00505605" w:rsidRPr="00505605">
              <w:rPr>
                <w:rFonts w:ascii="Times New Roman" w:hAnsi="Times New Roman"/>
                <w:b/>
                <w:sz w:val="22"/>
                <w:szCs w:val="22"/>
              </w:rPr>
              <w:t>ункциональны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е и</w:t>
            </w:r>
            <w:r w:rsidR="00277C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05605" w:rsidRPr="00505605">
              <w:rPr>
                <w:rFonts w:ascii="Times New Roman" w:hAnsi="Times New Roman"/>
                <w:b/>
                <w:sz w:val="22"/>
                <w:szCs w:val="22"/>
              </w:rPr>
              <w:t>технически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="00505605" w:rsidRPr="00505605">
              <w:rPr>
                <w:rFonts w:ascii="Times New Roman" w:hAnsi="Times New Roman"/>
                <w:b/>
                <w:sz w:val="22"/>
                <w:szCs w:val="22"/>
              </w:rPr>
              <w:t xml:space="preserve"> характеристик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277C53">
              <w:rPr>
                <w:rFonts w:ascii="Times New Roman" w:hAnsi="Times New Roman"/>
                <w:b/>
                <w:sz w:val="22"/>
                <w:szCs w:val="22"/>
              </w:rPr>
              <w:t>, комплектация</w:t>
            </w:r>
            <w:r w:rsidR="00505605" w:rsidRPr="00505605">
              <w:rPr>
                <w:rFonts w:ascii="Times New Roman" w:hAnsi="Times New Roman"/>
                <w:b/>
                <w:sz w:val="22"/>
                <w:szCs w:val="22"/>
              </w:rPr>
              <w:t xml:space="preserve"> товара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8A6" w:rsidRPr="00505605" w:rsidRDefault="00E068A6" w:rsidP="0050560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5605">
              <w:rPr>
                <w:rFonts w:ascii="Times New Roman" w:hAnsi="Times New Roman"/>
                <w:b/>
                <w:sz w:val="22"/>
                <w:szCs w:val="22"/>
              </w:rPr>
              <w:t>Кол-во товара,</w:t>
            </w:r>
          </w:p>
          <w:p w:rsidR="00E068A6" w:rsidRPr="00505605" w:rsidRDefault="00E068A6" w:rsidP="0050560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5605">
              <w:rPr>
                <w:rFonts w:ascii="Times New Roman" w:hAnsi="Times New Roman"/>
                <w:b/>
                <w:sz w:val="22"/>
                <w:szCs w:val="22"/>
              </w:rPr>
              <w:t>(штук)</w:t>
            </w:r>
          </w:p>
        </w:tc>
      </w:tr>
      <w:tr w:rsidR="00E068A6" w:rsidRPr="004717D0" w:rsidTr="0055688D">
        <w:trPr>
          <w:trHeight w:val="1254"/>
          <w:jc w:val="center"/>
        </w:trPr>
        <w:tc>
          <w:tcPr>
            <w:tcW w:w="562" w:type="dxa"/>
          </w:tcPr>
          <w:p w:rsidR="00E068A6" w:rsidRPr="00C62D31" w:rsidRDefault="00E068A6" w:rsidP="00F71E83">
            <w:pPr>
              <w:widowControl w:val="0"/>
              <w:snapToGrid w:val="0"/>
              <w:spacing w:line="0" w:lineRule="atLeast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55688D" w:rsidRDefault="0055688D" w:rsidP="0055688D">
            <w:pPr>
              <w:jc w:val="center"/>
            </w:pPr>
            <w:r>
              <w:t>Специальное устройство для чтения «говорящих» книг на флэш – картах</w:t>
            </w:r>
          </w:p>
          <w:p w:rsidR="0055688D" w:rsidRDefault="0055688D" w:rsidP="0055688D">
            <w:pPr>
              <w:jc w:val="center"/>
            </w:pPr>
          </w:p>
          <w:p w:rsidR="0055688D" w:rsidRDefault="0055688D" w:rsidP="0055688D">
            <w:pPr>
              <w:jc w:val="center"/>
            </w:pPr>
            <w:r>
              <w:t>13-01-01</w:t>
            </w:r>
          </w:p>
          <w:p w:rsidR="0055688D" w:rsidRDefault="0055688D" w:rsidP="0055688D">
            <w:pPr>
              <w:jc w:val="center"/>
            </w:pPr>
          </w:p>
          <w:p w:rsidR="00E068A6" w:rsidRDefault="0055688D" w:rsidP="0055688D">
            <w:pPr>
              <w:jc w:val="center"/>
            </w:pPr>
            <w:r>
              <w:t>КТРУ: 26.40.31.190-00000001</w:t>
            </w:r>
          </w:p>
          <w:p w:rsidR="00E068A6" w:rsidRDefault="00E068A6" w:rsidP="00F71E83">
            <w:pPr>
              <w:jc w:val="center"/>
            </w:pPr>
          </w:p>
          <w:p w:rsidR="00E068A6" w:rsidRPr="0001300A" w:rsidRDefault="00E068A6" w:rsidP="00F71E83">
            <w:pPr>
              <w:jc w:val="center"/>
            </w:pPr>
          </w:p>
        </w:tc>
        <w:tc>
          <w:tcPr>
            <w:tcW w:w="6526" w:type="dxa"/>
            <w:shd w:val="clear" w:color="auto" w:fill="auto"/>
          </w:tcPr>
          <w:p w:rsidR="0055688D" w:rsidRDefault="0055688D" w:rsidP="0055688D">
            <w:pPr>
              <w:ind w:left="-52"/>
              <w:jc w:val="both"/>
            </w:pPr>
            <w:r>
              <w:t xml:space="preserve">     Специальное устройство для чтения «говорящих книг» на флэш - картах предназначено для воспроизведения «говорящих книг», записанных в специальном </w:t>
            </w:r>
            <w:proofErr w:type="spellStart"/>
            <w:r>
              <w:t>криптозащищенном</w:t>
            </w:r>
            <w:proofErr w:type="spellEnd"/>
            <w:r>
              <w:t xml:space="preserve"> формате, предусмотренном перечнем форматов, предназначенных исключительно для использования слепыми и слабовидящими, утвержденным Постановлением Правительства Российской Федерации от 23 января 2016 года № 32 </w:t>
            </w:r>
            <w:r w:rsidRPr="0055688D">
              <w:t>"Об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сети"</w:t>
            </w:r>
            <w:r>
              <w:t>.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     Устройство должно быть предназначено для воспроизведения «говорящих книг» международного формата DAISY, аудио файлов и электронных текстов из фондов Российской государственной библиотеки для слепых, специальных библиотек и школ для слепых.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     Устройство должно способствовать компенсации ограничения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     Устройство должно воспроизводить «говорящие книги», звуковые и электронные текстовые файлы следующих форматов: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- «говорящие книги», записанные в специализированном формате на </w:t>
            </w:r>
            <w:proofErr w:type="spellStart"/>
            <w:r>
              <w:t>флеш</w:t>
            </w:r>
            <w:proofErr w:type="spellEnd"/>
            <w:r>
              <w:t>-картах типа SD, SDHC и SDXC с применением трехпроходного поточного блочного шифрования содержимого МР3 файлов по алгоритму ХХТЕА с длиной ключа криптозащиты 128-бит.</w:t>
            </w:r>
          </w:p>
          <w:p w:rsidR="0055688D" w:rsidRDefault="0055688D" w:rsidP="0055688D">
            <w:pPr>
              <w:ind w:left="-52"/>
              <w:jc w:val="both"/>
            </w:pPr>
            <w:r>
              <w:t>При этом устройство должно выполнять следующие функции;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    - озвученная перемотка в пределах всей книги в прямом и обратном направлениях;</w:t>
            </w:r>
          </w:p>
          <w:p w:rsidR="0055688D" w:rsidRDefault="0055688D" w:rsidP="0055688D">
            <w:pPr>
              <w:ind w:left="-52"/>
              <w:jc w:val="both"/>
            </w:pPr>
            <w:r>
              <w:t>-возможность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55688D" w:rsidRDefault="0055688D" w:rsidP="0055688D">
            <w:pPr>
              <w:ind w:left="-52"/>
              <w:jc w:val="both"/>
            </w:pPr>
            <w:r>
              <w:lastRenderedPageBreak/>
              <w:t>- ступенчатая (с количеством градаций не менее 11) регулировка скорости воспроизведения без изменения тембра голоса: в сторону уменьшения не менее, чем в 2 раза и в сторону увеличения не менее, чем в 3 раза;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озвученная речевая навигация в прямом и обратном направлениях по книгам, фрагментам, закладкам;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озвучивание встроенным синтезатором речи имени автора и названия книги.</w:t>
            </w:r>
          </w:p>
          <w:p w:rsidR="0055688D" w:rsidRDefault="0055688D" w:rsidP="0055688D">
            <w:pPr>
              <w:ind w:left="-52"/>
              <w:jc w:val="both"/>
            </w:pPr>
            <w:r>
              <w:t>- «говорящие книги» международного формата DAISY (DAISY 2.0, DAISY 2.02).</w:t>
            </w:r>
          </w:p>
          <w:p w:rsidR="0055688D" w:rsidRDefault="00764A35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При этом устройство должно выполнять следующие функции;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озвученная перемотка в пределах всей книги в прямом и обратном направлениях;</w:t>
            </w:r>
          </w:p>
          <w:p w:rsidR="0055688D" w:rsidRDefault="0055688D" w:rsidP="0055688D">
            <w:pPr>
              <w:ind w:left="-52"/>
              <w:jc w:val="both"/>
            </w:pPr>
            <w: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не менее 50 для каждой книги (отдельный список для каждой книги);</w:t>
            </w:r>
          </w:p>
          <w:p w:rsidR="0055688D" w:rsidRDefault="0055688D" w:rsidP="0055688D">
            <w:pPr>
              <w:ind w:left="-52"/>
              <w:jc w:val="both"/>
            </w:pPr>
            <w:r>
              <w:t>- ступенчатая (с количеством градаций не менее 11) регулировка скорости воспроизведения без изменения тембра голоса: в сторону уменьшения не менее, чем в 2 раза и в сторону увеличения не менее, чем в 3 раза;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озвучивание текущего места воспроизведения; времени от начала книги и общего времени звучания книги;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озвучивание встроенным синтезатором речи имени автора и названия</w:t>
            </w:r>
          </w:p>
          <w:p w:rsidR="0055688D" w:rsidRDefault="0055688D" w:rsidP="0055688D">
            <w:pPr>
              <w:ind w:left="-52"/>
              <w:jc w:val="both"/>
            </w:pPr>
            <w:r>
              <w:t>книги.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Аудиофайлы формата МРЗ с </w:t>
            </w:r>
            <w:proofErr w:type="spellStart"/>
            <w:r>
              <w:t>битрейтом</w:t>
            </w:r>
            <w:proofErr w:type="spellEnd"/>
            <w:r>
              <w:t xml:space="preserve"> в диапазоне не уже, чем 8 - 320 Кбит/сек, форматов OGG </w:t>
            </w:r>
            <w:proofErr w:type="spellStart"/>
            <w:r>
              <w:t>Vorbis</w:t>
            </w:r>
            <w:proofErr w:type="spellEnd"/>
            <w:r>
              <w:t>, FLAC, WAVE (PCM), AAC.</w:t>
            </w:r>
          </w:p>
          <w:p w:rsidR="0055688D" w:rsidRDefault="0055688D" w:rsidP="0055688D">
            <w:pPr>
              <w:ind w:left="-52"/>
              <w:jc w:val="both"/>
            </w:pPr>
            <w:r>
              <w:t>При этом устройство должно выполнять следующие функции: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озвученная перемотка в пределах папки в прямом и обратном направлениях;</w:t>
            </w:r>
          </w:p>
          <w:p w:rsidR="0055688D" w:rsidRDefault="0055688D" w:rsidP="0055688D">
            <w:pPr>
              <w:ind w:left="-52"/>
              <w:jc w:val="both"/>
            </w:pPr>
            <w:r>
              <w:t>- возможность устанавливать «электронные закладки» (маркировка</w:t>
            </w:r>
          </w:p>
          <w:p w:rsidR="0055688D" w:rsidRDefault="0055688D" w:rsidP="0055688D">
            <w:pPr>
              <w:ind w:left="-52"/>
              <w:jc w:val="both"/>
            </w:pPr>
            <w:r>
              <w:t>необходимого места на фонограмме и воспроизведение с установленного места) в количестве не менее 50 для каждой папки (отдельный список для каждой папки);</w:t>
            </w:r>
          </w:p>
          <w:p w:rsidR="0055688D" w:rsidRDefault="0055688D" w:rsidP="0055688D">
            <w:pPr>
              <w:ind w:left="-52"/>
              <w:jc w:val="both"/>
            </w:pPr>
            <w:r>
              <w:t>- ступенчатая (с количеством градаций не менее 11) регулировка скорости воспроизведения без изменения тембра голоса в сторону уменьшения не менее, чем в 2 раза, и в сторону увеличения не менее, чем в 3 раза;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озвученная речевая навигация в прямом и обратном направлениях по папкам, файлам, закладкам;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озвучивание текущего места воспроизведения встроенным русскоязычным синтезатором речи: имени файла, включая длинные имена (не менее 255 символов).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Воспроизведение файлов электронных текстовых форматов: ТХТ (в кодировках СР1251, UTF-8), HTML и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(DOC) при помощи встроенного русскоязычного синтезатора речи. Синтезатор речи должен соответствовать высшему классу качества по Государственному стандарту ГОСТ Р 50840-95 «Передача речи по трактам связи. Методы оценки качества, разборчивости и узнаваемости.», пункт 8.4.</w:t>
            </w:r>
          </w:p>
          <w:p w:rsidR="0055688D" w:rsidRDefault="00764A35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При этом устройство должно выполнять следующие функции: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озвученная ускоренная перемотка в пределах файла в прямом и обратном направлениях;</w:t>
            </w:r>
          </w:p>
          <w:p w:rsidR="0055688D" w:rsidRDefault="0055688D" w:rsidP="0055688D">
            <w:pPr>
              <w:ind w:left="-52"/>
              <w:jc w:val="both"/>
            </w:pPr>
            <w:r>
              <w:t>- возможность устанавливать «электронные закладки» (маркировка</w:t>
            </w:r>
          </w:p>
          <w:p w:rsidR="0055688D" w:rsidRDefault="0055688D" w:rsidP="0055688D">
            <w:pPr>
              <w:ind w:left="-52"/>
              <w:jc w:val="both"/>
            </w:pPr>
            <w:r>
              <w:t>необходимого места на фонограмме и воспроизведение с установленного места) в количестве не менее 50 для каждого файла (отдельный список для каждого файла);</w:t>
            </w:r>
          </w:p>
          <w:p w:rsidR="0055688D" w:rsidRDefault="0055688D" w:rsidP="0055688D">
            <w:pPr>
              <w:ind w:left="-52"/>
              <w:jc w:val="both"/>
            </w:pPr>
            <w:r>
              <w:t>- ступенчатая (с количеством градаций не менее 11) регулировка скорости воспроизведения без изменения тембра голоса: в сторону уменьшения не менее, чем в 2 раза, и в сторону увеличения не менее, чем в 3 раза;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55688D" w:rsidRDefault="0055688D" w:rsidP="0055688D">
            <w:pPr>
              <w:ind w:left="-52"/>
              <w:jc w:val="both"/>
            </w:pPr>
            <w:r>
              <w:t>- озвучивание текущего места воспроизведения встроенным синтезатором речи: имени файла (включая длинные имена до 255 символов) и количества прочитанного в процентах.</w:t>
            </w:r>
          </w:p>
          <w:p w:rsidR="0055688D" w:rsidRDefault="00764A35" w:rsidP="0055688D">
            <w:pPr>
              <w:ind w:left="-52"/>
              <w:jc w:val="both"/>
            </w:pPr>
            <w:r>
              <w:lastRenderedPageBreak/>
              <w:t xml:space="preserve">      </w:t>
            </w:r>
            <w:r w:rsidR="0055688D">
              <w:t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WI-FI.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 xml:space="preserve"> (DODP).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 При этом пользователь должен иметь следующие возможности выбора книг:</w:t>
            </w:r>
          </w:p>
          <w:p w:rsidR="0055688D" w:rsidRDefault="0055688D" w:rsidP="0055688D">
            <w:pPr>
              <w:ind w:left="-52"/>
              <w:jc w:val="both"/>
            </w:pPr>
            <w:r>
              <w:t>-</w:t>
            </w:r>
            <w:r>
              <w:tab/>
              <w:t>самостоятельный выбор книг путем текстового и голосового поиска по навигационному меню;</w:t>
            </w:r>
          </w:p>
          <w:p w:rsidR="0055688D" w:rsidRDefault="0055688D" w:rsidP="0055688D">
            <w:pPr>
              <w:ind w:left="-52"/>
              <w:jc w:val="both"/>
            </w:pPr>
            <w:r>
              <w:t>-</w:t>
            </w:r>
            <w:r>
              <w:tab/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55688D" w:rsidRDefault="0055688D" w:rsidP="0055688D">
            <w:pPr>
              <w:ind w:left="-52"/>
              <w:jc w:val="both"/>
            </w:pPr>
            <w:r>
              <w:t>-</w:t>
            </w:r>
            <w:r>
              <w:tab/>
              <w:t xml:space="preserve">загрузка выбранных книг из электронной полки и библиотечной базы в </w:t>
            </w:r>
            <w:proofErr w:type="spellStart"/>
            <w:r>
              <w:t>тифлофлешплеер</w:t>
            </w:r>
            <w:proofErr w:type="spellEnd"/>
            <w:r>
              <w:t>;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- онлайн   прослушивание   выбранных   книг без   их   загрузки   в </w:t>
            </w:r>
            <w:proofErr w:type="spellStart"/>
            <w:r>
              <w:t>тифлофлешплеер</w:t>
            </w:r>
            <w:proofErr w:type="spellEnd"/>
            <w:r>
              <w:t xml:space="preserve"> с сохранением позиции воспроизведения каждой книги.</w:t>
            </w:r>
          </w:p>
          <w:p w:rsidR="0055688D" w:rsidRDefault="00764A35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Устройство должно иметь встроенный FM-радиоприемник со следующими техническими параметрами и функциональными характеристиками;</w:t>
            </w:r>
          </w:p>
          <w:p w:rsidR="0055688D" w:rsidRDefault="0055688D" w:rsidP="0055688D">
            <w:pPr>
              <w:ind w:left="-52"/>
              <w:jc w:val="both"/>
            </w:pPr>
            <w:r>
              <w:t>- диапазон принимаемых частот: не уже, чем 64-108 МГц;</w:t>
            </w:r>
          </w:p>
          <w:p w:rsidR="0055688D" w:rsidRDefault="0055688D" w:rsidP="0055688D">
            <w:pPr>
              <w:ind w:left="-52"/>
              <w:jc w:val="both"/>
            </w:pPr>
            <w:r>
              <w:t>- тип приемной антенны: телескопическая или внутренняя;</w:t>
            </w:r>
          </w:p>
          <w:p w:rsidR="0055688D" w:rsidRPr="00277C53" w:rsidRDefault="0055688D" w:rsidP="0055688D">
            <w:pPr>
              <w:ind w:left="-52"/>
              <w:jc w:val="both"/>
            </w:pPr>
            <w:r w:rsidRPr="00764A35">
              <w:rPr>
                <w:color w:val="FF0000"/>
              </w:rPr>
              <w:t xml:space="preserve">- </w:t>
            </w:r>
            <w:r w:rsidRPr="00277C53"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:rsidR="0055688D" w:rsidRDefault="0055688D" w:rsidP="0055688D">
            <w:pPr>
              <w:ind w:left="-52"/>
              <w:jc w:val="both"/>
            </w:pPr>
            <w:r>
              <w:t>- возможность озвученной речевой навигации по сохраненным в памяти устройства радиостанциям;</w:t>
            </w:r>
          </w:p>
          <w:p w:rsidR="0055688D" w:rsidRDefault="0055688D" w:rsidP="0055688D">
            <w:pPr>
              <w:ind w:left="-52"/>
              <w:jc w:val="both"/>
            </w:pPr>
            <w:r>
              <w:t>- наличие режима записи с радиоприемника на флэш-карту с возможностью последующего воспроизведения.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Устройство должно иметь встроенный диктофон со следующими функциональными характеристиками:</w:t>
            </w:r>
          </w:p>
          <w:p w:rsidR="0055688D" w:rsidRDefault="0055688D" w:rsidP="0055688D">
            <w:pPr>
              <w:ind w:left="-52"/>
              <w:jc w:val="both"/>
            </w:pPr>
            <w:r>
              <w:t xml:space="preserve">    - запись на флэш-карту со встроенного и с внешнего микрофонов и последующего воспроизведения;</w:t>
            </w:r>
          </w:p>
          <w:p w:rsidR="0055688D" w:rsidRDefault="0055688D" w:rsidP="0055688D">
            <w:pPr>
              <w:ind w:left="-52"/>
              <w:jc w:val="both"/>
            </w:pPr>
            <w:r>
              <w:t>- редактирование записей, выполненных в режиме диктофона (вырезка фрагмента, вставка новой записи);</w:t>
            </w:r>
          </w:p>
          <w:p w:rsidR="0055688D" w:rsidRDefault="0055688D" w:rsidP="0055688D">
            <w:pPr>
              <w:ind w:left="-52"/>
              <w:jc w:val="both"/>
            </w:pPr>
            <w:r>
              <w:t>- 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Устройство должно обеспечивать работу со следующими типами носителей информации:</w:t>
            </w:r>
          </w:p>
          <w:p w:rsidR="0055688D" w:rsidRDefault="0055688D" w:rsidP="0055688D">
            <w:pPr>
              <w:ind w:left="-52"/>
              <w:jc w:val="both"/>
            </w:pPr>
            <w:r>
              <w:t>- флэш-карты типа SD, SDHC и SDXC с максимальным возможным объемом не менее 64 ГБ;</w:t>
            </w:r>
          </w:p>
          <w:p w:rsidR="0055688D" w:rsidRDefault="0055688D" w:rsidP="0055688D">
            <w:pPr>
              <w:ind w:left="-52"/>
              <w:jc w:val="both"/>
            </w:pPr>
            <w:r>
              <w:t>- USB флэш-накопитель;</w:t>
            </w:r>
          </w:p>
          <w:p w:rsidR="0055688D" w:rsidRDefault="0055688D" w:rsidP="0055688D">
            <w:pPr>
              <w:ind w:left="-52"/>
              <w:jc w:val="both"/>
            </w:pPr>
            <w:r>
              <w:t>- внутренняя флэш-память.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</w:t>
            </w:r>
            <w:r w:rsidR="0055688D">
              <w:t>Суммарная выходная мощность встроенной акустической системы должна быть не менее 4,0 Вт. Диапазон воспроизводимых частот должен быть не уже, чем 100-10000 Гц.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Регулировка громкости во всех режимах работы устройства должна быть ступенчатой с количеством градаций не менее 25.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 или частота радиостанции.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Наличие режиме записи на флэш-карту с внешних аудио-источников через линейный вход с возможностью последующего воспроизведения.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Наличие функции блокировки клавиатуры.</w:t>
            </w:r>
          </w:p>
          <w:p w:rsidR="0055688D" w:rsidRDefault="00277C53" w:rsidP="0055688D">
            <w:pPr>
              <w:ind w:left="-52"/>
              <w:jc w:val="both"/>
            </w:pPr>
            <w:r>
              <w:lastRenderedPageBreak/>
              <w:t xml:space="preserve">     </w:t>
            </w:r>
            <w:r w:rsidR="0055688D">
              <w:t>Обновление внутреннего программного обеспечения должно производится из файлов, записанных на флэш-карте.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Корпус устройства должен быть изготовлен из высокопрочного материала. Клавиатура управления должна быть кнопочной. Все кнопки управления должны быть снабжены звуковым сигнализатором (речевым информатором) и тактильными обозначениями.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 xml:space="preserve">Все надписи, знаки и символы, указывающие на назначение органов управления </w:t>
            </w:r>
            <w:proofErr w:type="spellStart"/>
            <w:r w:rsidR="0055688D">
              <w:t>тифлофлешплеера</w:t>
            </w:r>
            <w:proofErr w:type="spellEnd"/>
            <w:r w:rsidR="0055688D">
              <w:t xml:space="preserve"> должны быть выполнены рельефными знаками символов.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Питание устройства должно быть комбинированное: от сети 220 В, 50 Гц и от встроенного аккумулятора. Время автономной работы от аккумулятора должно быть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должно быть не более 7 часов.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Устройства должны быть устойчивы к электромагнитным полям и помехам в сети.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  </w:t>
            </w:r>
            <w:r w:rsidR="0055688D">
              <w:t>Устройство должно иметь следующие габаритные размеры:</w:t>
            </w:r>
          </w:p>
          <w:p w:rsidR="0055688D" w:rsidRDefault="0055688D" w:rsidP="0055688D">
            <w:pPr>
              <w:ind w:left="-52"/>
              <w:jc w:val="both"/>
            </w:pPr>
            <w:r>
              <w:t>- длина не менее 170 мм и не более 200 мм;</w:t>
            </w:r>
          </w:p>
          <w:p w:rsidR="0055688D" w:rsidRDefault="0055688D" w:rsidP="0055688D">
            <w:pPr>
              <w:ind w:left="-52"/>
              <w:jc w:val="both"/>
            </w:pPr>
            <w:r>
              <w:t>- высота не менее 100 мм и не более 140 мм;</w:t>
            </w:r>
          </w:p>
          <w:p w:rsidR="0055688D" w:rsidRDefault="0055688D" w:rsidP="0055688D">
            <w:pPr>
              <w:ind w:left="-52"/>
              <w:jc w:val="both"/>
            </w:pPr>
            <w:r>
              <w:t>- глубина не менее 30 мм и не более 80 мм;</w:t>
            </w:r>
          </w:p>
          <w:p w:rsidR="0055688D" w:rsidRDefault="0055688D" w:rsidP="0055688D">
            <w:pPr>
              <w:ind w:left="-52"/>
              <w:jc w:val="both"/>
            </w:pPr>
            <w:r>
              <w:t>- масса не более 0,5 кг.</w:t>
            </w:r>
          </w:p>
          <w:p w:rsidR="0055688D" w:rsidRDefault="00277C53" w:rsidP="0055688D">
            <w:pPr>
              <w:ind w:left="-52"/>
              <w:jc w:val="both"/>
            </w:pPr>
            <w:r>
              <w:t xml:space="preserve">   </w:t>
            </w:r>
            <w:r w:rsidR="0055688D">
              <w:t>В комплект поставки должно входить:</w:t>
            </w:r>
          </w:p>
          <w:p w:rsidR="0055688D" w:rsidRDefault="0055688D" w:rsidP="0055688D">
            <w:pPr>
              <w:ind w:left="-52"/>
              <w:jc w:val="both"/>
            </w:pPr>
            <w:r>
              <w:t>- специальное устройство для чтения "говорящих книг" на флэш-картах;</w:t>
            </w:r>
          </w:p>
          <w:p w:rsidR="0055688D" w:rsidRDefault="0055688D" w:rsidP="0055688D">
            <w:pPr>
              <w:ind w:left="-52"/>
              <w:jc w:val="both"/>
            </w:pPr>
            <w:r>
              <w:t>- флэш-карта объемом не менее 2 Гбайт с записанными в специализированном формате "говорящими книгами";</w:t>
            </w:r>
          </w:p>
          <w:p w:rsidR="0055688D" w:rsidRDefault="0055688D" w:rsidP="0055688D">
            <w:pPr>
              <w:ind w:left="-52"/>
              <w:jc w:val="both"/>
            </w:pPr>
            <w:r>
              <w:t>- сетевой адаптер;</w:t>
            </w:r>
          </w:p>
          <w:p w:rsidR="0055688D" w:rsidRDefault="0055688D" w:rsidP="0055688D">
            <w:pPr>
              <w:ind w:left="-52"/>
              <w:jc w:val="both"/>
            </w:pPr>
            <w:r>
              <w:t>- наушники;</w:t>
            </w:r>
          </w:p>
          <w:p w:rsidR="0055688D" w:rsidRDefault="0055688D" w:rsidP="0055688D">
            <w:pPr>
              <w:ind w:left="-52"/>
              <w:jc w:val="both"/>
            </w:pPr>
            <w:r>
              <w:t>- паспорт изделия;</w:t>
            </w:r>
          </w:p>
          <w:p w:rsidR="0055688D" w:rsidRDefault="0055688D" w:rsidP="0055688D">
            <w:pPr>
              <w:ind w:left="-52"/>
              <w:jc w:val="both"/>
            </w:pPr>
            <w:r>
              <w:t>- плоскопечатное (крупным шрифтом) руководство по эксплуатации на русском языке;</w:t>
            </w:r>
          </w:p>
          <w:p w:rsidR="0055688D" w:rsidRDefault="0055688D" w:rsidP="0055688D">
            <w:pPr>
              <w:ind w:left="-52"/>
              <w:jc w:val="both"/>
            </w:pPr>
            <w:r>
              <w:t>- звуковое (на флэш-карте или во внутренней памяти) руководство по эксплуатации на русском языке;</w:t>
            </w:r>
          </w:p>
          <w:p w:rsidR="0055688D" w:rsidRDefault="0055688D" w:rsidP="0055688D">
            <w:pPr>
              <w:ind w:left="-52"/>
              <w:jc w:val="both"/>
            </w:pPr>
            <w:r>
              <w:t>- ремень или сумка для переноски;</w:t>
            </w:r>
          </w:p>
          <w:p w:rsidR="0055688D" w:rsidRDefault="0055688D" w:rsidP="0055688D">
            <w:pPr>
              <w:ind w:left="-52"/>
              <w:jc w:val="both"/>
            </w:pPr>
            <w:r>
              <w:t>- упаковочная коробка;</w:t>
            </w:r>
          </w:p>
          <w:p w:rsidR="0055688D" w:rsidRDefault="0055688D" w:rsidP="0055688D">
            <w:pPr>
              <w:ind w:left="-52"/>
              <w:jc w:val="both"/>
            </w:pPr>
            <w:r>
              <w:t>- кабель USB для соединения устройства с компьютером;</w:t>
            </w:r>
          </w:p>
          <w:p w:rsidR="00E068A6" w:rsidRPr="00713ECA" w:rsidRDefault="0055688D" w:rsidP="0055688D">
            <w:pPr>
              <w:ind w:left="-52"/>
              <w:jc w:val="both"/>
            </w:pPr>
            <w:r>
              <w:t>- гарантийный талон.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68A6" w:rsidRPr="00602341" w:rsidRDefault="0055688D" w:rsidP="00F71E83">
            <w:pPr>
              <w:snapToGrid w:val="0"/>
              <w:jc w:val="center"/>
            </w:pPr>
            <w:r>
              <w:lastRenderedPageBreak/>
              <w:t>90</w:t>
            </w:r>
          </w:p>
        </w:tc>
      </w:tr>
      <w:tr w:rsidR="00E068A6" w:rsidRPr="004717D0" w:rsidTr="00F71E83">
        <w:trPr>
          <w:trHeight w:val="303"/>
          <w:jc w:val="center"/>
        </w:trPr>
        <w:tc>
          <w:tcPr>
            <w:tcW w:w="9356" w:type="dxa"/>
            <w:gridSpan w:val="3"/>
          </w:tcPr>
          <w:p w:rsidR="00E068A6" w:rsidRPr="004717D0" w:rsidRDefault="00E068A6" w:rsidP="00192F78">
            <w:pPr>
              <w:snapToGrid w:val="0"/>
              <w:rPr>
                <w:b/>
                <w:bCs/>
              </w:rPr>
            </w:pPr>
            <w:r w:rsidRPr="004717D0">
              <w:rPr>
                <w:b/>
                <w:bCs/>
              </w:rPr>
              <w:lastRenderedPageBreak/>
              <w:t>Итого</w:t>
            </w:r>
            <w:r w:rsidR="00192F78">
              <w:rPr>
                <w:b/>
                <w:bCs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E068A6" w:rsidRPr="004717D0" w:rsidRDefault="00277C53" w:rsidP="00F71E8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:rsidR="00E068A6" w:rsidRDefault="00E068A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274B51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287AF1"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E71B2A" w:rsidRPr="00E71B2A" w:rsidRDefault="00E71B2A" w:rsidP="00E71B2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E71B2A">
        <w:rPr>
          <w:rFonts w:eastAsia="Lucida Sans Unicode"/>
          <w:bCs/>
          <w:kern w:val="2"/>
          <w:sz w:val="24"/>
        </w:rPr>
        <w:t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E71B2A" w:rsidRDefault="00E71B2A" w:rsidP="00E71B2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E71B2A">
        <w:rPr>
          <w:rFonts w:eastAsia="Lucida Sans Unicode"/>
          <w:bCs/>
          <w:kern w:val="2"/>
          <w:sz w:val="24"/>
        </w:rPr>
        <w:t>Упаковка, маркировка, транспортирование и хранение Товара должны осуществляться с соблюдением требований Государственного стандарта Союза ССР ГОСТ 28594-90 «Аппаратура радиоэлектронная бытовая. Упаковка, маркировка, транспортирование и хранение».</w:t>
      </w:r>
    </w:p>
    <w:p w:rsidR="00C00E6D" w:rsidRDefault="00274B51" w:rsidP="00E71B2A">
      <w:pPr>
        <w:suppressAutoHyphens w:val="0"/>
        <w:ind w:firstLine="851"/>
        <w:jc w:val="both"/>
        <w:rPr>
          <w:b/>
          <w:bCs/>
          <w:sz w:val="24"/>
        </w:rPr>
      </w:pPr>
      <w:r>
        <w:rPr>
          <w:rFonts w:eastAsia="Lucida Sans Unicode"/>
          <w:b/>
          <w:bCs/>
          <w:kern w:val="2"/>
          <w:sz w:val="24"/>
        </w:rPr>
        <w:t>3</w:t>
      </w:r>
      <w:r w:rsidR="000707E6" w:rsidRPr="000707E6">
        <w:rPr>
          <w:rFonts w:eastAsia="Lucida Sans Unicode"/>
          <w:b/>
          <w:bCs/>
          <w:kern w:val="2"/>
          <w:sz w:val="24"/>
        </w:rPr>
        <w:t>.</w:t>
      </w:r>
      <w:r w:rsidR="000707E6" w:rsidRPr="000707E6">
        <w:rPr>
          <w:rFonts w:eastAsia="Lucida Sans Unicode"/>
          <w:b/>
          <w:bCs/>
          <w:kern w:val="2"/>
          <w:sz w:val="24"/>
        </w:rPr>
        <w:tab/>
      </w:r>
      <w:r w:rsidR="00E01C34" w:rsidRPr="00E01C34">
        <w:rPr>
          <w:rFonts w:eastAsia="Lucida Sans Unicode"/>
          <w:b/>
          <w:bCs/>
          <w:kern w:val="2"/>
          <w:sz w:val="24"/>
        </w:rPr>
        <w:t>Требования к качеству, безопасности и сроку службы товара:</w:t>
      </w:r>
    </w:p>
    <w:p w:rsidR="00E71B2A" w:rsidRDefault="00E71B2A" w:rsidP="00E71B2A">
      <w:pPr>
        <w:widowControl w:val="0"/>
        <w:ind w:firstLine="709"/>
        <w:contextualSpacing/>
        <w:jc w:val="both"/>
        <w:rPr>
          <w:rFonts w:eastAsia="Lucida Sans Unicode"/>
          <w:sz w:val="24"/>
          <w:szCs w:val="24"/>
          <w:lang w:bidi="en-US"/>
        </w:rPr>
      </w:pPr>
      <w:r w:rsidRPr="0078720E">
        <w:rPr>
          <w:rFonts w:eastAsia="Lucida Sans Unicode"/>
          <w:sz w:val="24"/>
          <w:szCs w:val="24"/>
          <w:lang w:bidi="en-US"/>
        </w:rPr>
        <w:t>Товар должен отвечать требованиям к безопасности товара в соответствии с техническими регламентами Таможенного союза: ТР ТС 004/2011 «О безопасности низковольтного оборудования», ТР ТС 020/2011 «Электромагнитная совместимость технических средств».</w:t>
      </w:r>
    </w:p>
    <w:p w:rsidR="00E71B2A" w:rsidRPr="0078720E" w:rsidRDefault="00E71B2A" w:rsidP="00E71B2A">
      <w:pPr>
        <w:widowControl w:val="0"/>
        <w:tabs>
          <w:tab w:val="left" w:pos="0"/>
        </w:tabs>
        <w:ind w:firstLine="709"/>
        <w:contextualSpacing/>
        <w:jc w:val="both"/>
        <w:rPr>
          <w:rFonts w:eastAsia="Lucida Sans Unicode"/>
          <w:sz w:val="24"/>
          <w:szCs w:val="24"/>
          <w:lang w:bidi="en-US"/>
        </w:rPr>
      </w:pPr>
      <w:r w:rsidRPr="005E5C03">
        <w:rPr>
          <w:rFonts w:eastAsia="Lucida Sans Unicode"/>
          <w:kern w:val="2"/>
          <w:sz w:val="24"/>
          <w:szCs w:val="24"/>
          <w:lang w:eastAsia="ru-RU"/>
        </w:rPr>
        <w:t>Товар должен иметь установленный производителем срок службы с момента передачи его Получателю не менее срока пользования указанным техническим средством реабилитации,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:rsidR="00B63B50" w:rsidRDefault="00274B51" w:rsidP="00E02F8A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 xml:space="preserve">4.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Гарантийный срок </w:t>
      </w:r>
      <w:r w:rsidR="003F417C">
        <w:rPr>
          <w:sz w:val="24"/>
          <w:szCs w:val="24"/>
          <w:lang w:eastAsia="ru-RU"/>
        </w:rPr>
        <w:t>Т</w:t>
      </w:r>
      <w:r w:rsidRPr="00C02782">
        <w:rPr>
          <w:sz w:val="24"/>
          <w:szCs w:val="24"/>
          <w:lang w:eastAsia="ru-RU"/>
        </w:rPr>
        <w:t>овар</w:t>
      </w:r>
      <w:r w:rsidR="003F417C">
        <w:rPr>
          <w:sz w:val="24"/>
          <w:szCs w:val="24"/>
          <w:lang w:eastAsia="ru-RU"/>
        </w:rPr>
        <w:t>а</w:t>
      </w:r>
      <w:r w:rsidRPr="00C02782">
        <w:rPr>
          <w:sz w:val="24"/>
          <w:szCs w:val="24"/>
          <w:lang w:eastAsia="ru-RU"/>
        </w:rPr>
        <w:t xml:space="preserve"> должен </w:t>
      </w:r>
      <w:r w:rsidR="003F417C">
        <w:rPr>
          <w:sz w:val="24"/>
          <w:szCs w:val="24"/>
          <w:lang w:eastAsia="ru-RU"/>
        </w:rPr>
        <w:t>составлять</w:t>
      </w:r>
      <w:r w:rsidRPr="00C02782">
        <w:rPr>
          <w:sz w:val="24"/>
          <w:szCs w:val="24"/>
          <w:lang w:eastAsia="ru-RU"/>
        </w:rPr>
        <w:t xml:space="preserve"> не менее 24 месяцев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C02782" w:rsidRPr="00C02782" w:rsidRDefault="00F83413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83413">
        <w:rPr>
          <w:sz w:val="24"/>
          <w:szCs w:val="24"/>
          <w:lang w:eastAsia="ru-RU"/>
        </w:rPr>
        <w:lastRenderedPageBreak/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выполнения гарантийного ремонта Товара не должен превышать </w:t>
      </w:r>
      <w:r w:rsidR="00F83413" w:rsidRPr="00F83413">
        <w:rPr>
          <w:sz w:val="24"/>
          <w:szCs w:val="24"/>
          <w:lang w:eastAsia="ru-RU"/>
        </w:rPr>
        <w:t>20 рабочих дней</w:t>
      </w:r>
      <w:r w:rsidRPr="00C02782">
        <w:rPr>
          <w:sz w:val="24"/>
          <w:szCs w:val="24"/>
          <w:lang w:eastAsia="ru-RU"/>
        </w:rPr>
        <w:t xml:space="preserve"> со дня обращения Получателя (Заказчика).</w:t>
      </w:r>
    </w:p>
    <w:p w:rsidR="0074753A" w:rsidRPr="0074753A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Срок осуществления замены Товара не должен превышать </w:t>
      </w:r>
      <w:r w:rsidR="00F83413">
        <w:rPr>
          <w:sz w:val="24"/>
          <w:szCs w:val="24"/>
          <w:lang w:eastAsia="ru-RU"/>
        </w:rPr>
        <w:t>7</w:t>
      </w:r>
      <w:r w:rsidRPr="00C02782">
        <w:rPr>
          <w:sz w:val="24"/>
          <w:szCs w:val="24"/>
          <w:lang w:eastAsia="ru-RU"/>
        </w:rPr>
        <w:t xml:space="preserve"> рабочих дней со дня обращения Получателя (Заказчика).</w:t>
      </w:r>
      <w:r w:rsidR="0074753A" w:rsidRPr="0074753A">
        <w:rPr>
          <w:sz w:val="24"/>
          <w:szCs w:val="24"/>
          <w:lang w:eastAsia="ru-RU"/>
        </w:rPr>
        <w:t xml:space="preserve"> </w:t>
      </w:r>
    </w:p>
    <w:sectPr w:rsidR="0074753A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707E6"/>
    <w:rsid w:val="00080FB1"/>
    <w:rsid w:val="000814FF"/>
    <w:rsid w:val="000B0328"/>
    <w:rsid w:val="000C10B0"/>
    <w:rsid w:val="000D68AF"/>
    <w:rsid w:val="00101DFF"/>
    <w:rsid w:val="0011366E"/>
    <w:rsid w:val="00115EDE"/>
    <w:rsid w:val="0015581C"/>
    <w:rsid w:val="001567EC"/>
    <w:rsid w:val="001620E9"/>
    <w:rsid w:val="00190819"/>
    <w:rsid w:val="00192F78"/>
    <w:rsid w:val="001C75D5"/>
    <w:rsid w:val="00235ABD"/>
    <w:rsid w:val="0024333A"/>
    <w:rsid w:val="00244898"/>
    <w:rsid w:val="0024717E"/>
    <w:rsid w:val="00274B51"/>
    <w:rsid w:val="00277C53"/>
    <w:rsid w:val="00287AF1"/>
    <w:rsid w:val="002E49EC"/>
    <w:rsid w:val="002E5197"/>
    <w:rsid w:val="00306D6C"/>
    <w:rsid w:val="00307CE5"/>
    <w:rsid w:val="00320DA3"/>
    <w:rsid w:val="0033087A"/>
    <w:rsid w:val="00350F6A"/>
    <w:rsid w:val="003A68C3"/>
    <w:rsid w:val="003B6434"/>
    <w:rsid w:val="003D31D5"/>
    <w:rsid w:val="003D6134"/>
    <w:rsid w:val="003F3BB4"/>
    <w:rsid w:val="003F417C"/>
    <w:rsid w:val="00401069"/>
    <w:rsid w:val="0043492F"/>
    <w:rsid w:val="00450676"/>
    <w:rsid w:val="00450797"/>
    <w:rsid w:val="004564A0"/>
    <w:rsid w:val="004606B0"/>
    <w:rsid w:val="004834CE"/>
    <w:rsid w:val="00484532"/>
    <w:rsid w:val="00486BF7"/>
    <w:rsid w:val="004A1D8E"/>
    <w:rsid w:val="004D4770"/>
    <w:rsid w:val="004D5775"/>
    <w:rsid w:val="004F2238"/>
    <w:rsid w:val="00503D7C"/>
    <w:rsid w:val="00505605"/>
    <w:rsid w:val="00523BE1"/>
    <w:rsid w:val="005342EE"/>
    <w:rsid w:val="00544F33"/>
    <w:rsid w:val="0055688D"/>
    <w:rsid w:val="005A5E35"/>
    <w:rsid w:val="005B30F7"/>
    <w:rsid w:val="005C0493"/>
    <w:rsid w:val="005C4548"/>
    <w:rsid w:val="005E6C71"/>
    <w:rsid w:val="005F0D9D"/>
    <w:rsid w:val="00603688"/>
    <w:rsid w:val="00617185"/>
    <w:rsid w:val="006610AE"/>
    <w:rsid w:val="00661A59"/>
    <w:rsid w:val="00662073"/>
    <w:rsid w:val="00667BF0"/>
    <w:rsid w:val="006C1AE6"/>
    <w:rsid w:val="006D1C91"/>
    <w:rsid w:val="006E2B9C"/>
    <w:rsid w:val="0070614B"/>
    <w:rsid w:val="00713703"/>
    <w:rsid w:val="0073128D"/>
    <w:rsid w:val="00741A6D"/>
    <w:rsid w:val="0074753A"/>
    <w:rsid w:val="00753239"/>
    <w:rsid w:val="00754B83"/>
    <w:rsid w:val="007563F0"/>
    <w:rsid w:val="00764A35"/>
    <w:rsid w:val="00771DD0"/>
    <w:rsid w:val="0077247D"/>
    <w:rsid w:val="007811E5"/>
    <w:rsid w:val="00785B84"/>
    <w:rsid w:val="007C6E42"/>
    <w:rsid w:val="007D584A"/>
    <w:rsid w:val="0081199B"/>
    <w:rsid w:val="0087220D"/>
    <w:rsid w:val="008E38D2"/>
    <w:rsid w:val="00912016"/>
    <w:rsid w:val="009240A0"/>
    <w:rsid w:val="00931F56"/>
    <w:rsid w:val="009421C5"/>
    <w:rsid w:val="00964F0D"/>
    <w:rsid w:val="009A32C3"/>
    <w:rsid w:val="009A58CE"/>
    <w:rsid w:val="009B1F40"/>
    <w:rsid w:val="009B2C34"/>
    <w:rsid w:val="009D7344"/>
    <w:rsid w:val="00A0336D"/>
    <w:rsid w:val="00A36CB0"/>
    <w:rsid w:val="00A53A6D"/>
    <w:rsid w:val="00AD45CD"/>
    <w:rsid w:val="00AD6C5F"/>
    <w:rsid w:val="00AF1428"/>
    <w:rsid w:val="00B06439"/>
    <w:rsid w:val="00B3669C"/>
    <w:rsid w:val="00B42777"/>
    <w:rsid w:val="00B4286A"/>
    <w:rsid w:val="00B63B50"/>
    <w:rsid w:val="00B73590"/>
    <w:rsid w:val="00B76CE8"/>
    <w:rsid w:val="00C00E6D"/>
    <w:rsid w:val="00C01066"/>
    <w:rsid w:val="00C02782"/>
    <w:rsid w:val="00C05ADC"/>
    <w:rsid w:val="00C40AD5"/>
    <w:rsid w:val="00C46C58"/>
    <w:rsid w:val="00C47ACD"/>
    <w:rsid w:val="00C70AB6"/>
    <w:rsid w:val="00CE68B2"/>
    <w:rsid w:val="00CF6E35"/>
    <w:rsid w:val="00D02F58"/>
    <w:rsid w:val="00D14E43"/>
    <w:rsid w:val="00D205A3"/>
    <w:rsid w:val="00D63363"/>
    <w:rsid w:val="00DA146B"/>
    <w:rsid w:val="00DA46F8"/>
    <w:rsid w:val="00DC05B7"/>
    <w:rsid w:val="00DD487F"/>
    <w:rsid w:val="00DF4EDF"/>
    <w:rsid w:val="00E00431"/>
    <w:rsid w:val="00E01C34"/>
    <w:rsid w:val="00E02F8A"/>
    <w:rsid w:val="00E068A6"/>
    <w:rsid w:val="00E17715"/>
    <w:rsid w:val="00E21EC0"/>
    <w:rsid w:val="00E55BFF"/>
    <w:rsid w:val="00E56E44"/>
    <w:rsid w:val="00E664CC"/>
    <w:rsid w:val="00E71B2A"/>
    <w:rsid w:val="00E77A1F"/>
    <w:rsid w:val="00E9183C"/>
    <w:rsid w:val="00EB12C3"/>
    <w:rsid w:val="00EC1C8B"/>
    <w:rsid w:val="00EC7083"/>
    <w:rsid w:val="00ED4322"/>
    <w:rsid w:val="00EE6828"/>
    <w:rsid w:val="00F03DCB"/>
    <w:rsid w:val="00F1301E"/>
    <w:rsid w:val="00F320B5"/>
    <w:rsid w:val="00F456E2"/>
    <w:rsid w:val="00F46E27"/>
    <w:rsid w:val="00F63D4E"/>
    <w:rsid w:val="00F83413"/>
    <w:rsid w:val="00F9306E"/>
    <w:rsid w:val="00F93801"/>
    <w:rsid w:val="00FB4A70"/>
    <w:rsid w:val="00FB560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66</cp:revision>
  <cp:lastPrinted>2022-09-20T04:59:00Z</cp:lastPrinted>
  <dcterms:created xsi:type="dcterms:W3CDTF">2022-06-28T01:46:00Z</dcterms:created>
  <dcterms:modified xsi:type="dcterms:W3CDTF">2022-10-25T07:13:00Z</dcterms:modified>
</cp:coreProperties>
</file>