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4542A4" w:rsidRDefault="00C131AD" w:rsidP="00FE33DE">
      <w:pPr>
        <w:widowControl w:val="0"/>
        <w:ind w:left="10206"/>
        <w:jc w:val="center"/>
        <w:rPr>
          <w:szCs w:val="24"/>
        </w:rPr>
      </w:pPr>
      <w:r w:rsidRPr="004542A4">
        <w:rPr>
          <w:szCs w:val="24"/>
        </w:rPr>
        <w:t>Приложение № 1</w:t>
      </w:r>
    </w:p>
    <w:p w14:paraId="06000000" w14:textId="1ADF3612" w:rsidR="0052416F" w:rsidRPr="004542A4" w:rsidRDefault="00C131AD" w:rsidP="00451019">
      <w:pPr>
        <w:widowControl w:val="0"/>
        <w:ind w:left="10206"/>
        <w:jc w:val="center"/>
        <w:rPr>
          <w:b/>
          <w:szCs w:val="24"/>
        </w:rPr>
      </w:pPr>
      <w:r w:rsidRPr="004542A4">
        <w:rPr>
          <w:szCs w:val="24"/>
        </w:rPr>
        <w:t>к извещени</w:t>
      </w:r>
      <w:r w:rsidR="008831B7" w:rsidRPr="004542A4">
        <w:rPr>
          <w:szCs w:val="24"/>
        </w:rPr>
        <w:t>ю</w:t>
      </w:r>
    </w:p>
    <w:p w14:paraId="07000000" w14:textId="14F39862" w:rsidR="0052416F" w:rsidRDefault="005F7457" w:rsidP="00F935B8">
      <w:pPr>
        <w:widowControl w:val="0"/>
        <w:jc w:val="center"/>
        <w:rPr>
          <w:b/>
          <w:szCs w:val="24"/>
        </w:rPr>
      </w:pPr>
      <w:r w:rsidRPr="00F935B8">
        <w:rPr>
          <w:b/>
          <w:szCs w:val="24"/>
        </w:rPr>
        <w:t>Техническое задание</w:t>
      </w:r>
      <w:r w:rsidR="00BF7B4A" w:rsidRPr="00F935B8">
        <w:rPr>
          <w:b/>
          <w:szCs w:val="24"/>
        </w:rPr>
        <w:t xml:space="preserve"> (описание объекта закупки и условия исполнения государственного контракта)</w:t>
      </w:r>
    </w:p>
    <w:p w14:paraId="4612D19C" w14:textId="77777777" w:rsidR="005E5EAB" w:rsidRDefault="005E5EAB" w:rsidP="00F935B8">
      <w:pPr>
        <w:widowControl w:val="0"/>
        <w:jc w:val="center"/>
        <w:rPr>
          <w:b/>
          <w:szCs w:val="24"/>
        </w:rPr>
      </w:pPr>
    </w:p>
    <w:p w14:paraId="7DAC00C3" w14:textId="77777777" w:rsidR="00991627" w:rsidRDefault="00991627" w:rsidP="00991627">
      <w:pPr>
        <w:widowControl w:val="0"/>
        <w:jc w:val="center"/>
        <w:rPr>
          <w:b/>
          <w:szCs w:val="24"/>
        </w:rPr>
      </w:pPr>
      <w:r>
        <w:rPr>
          <w:b/>
          <w:szCs w:val="24"/>
        </w:rPr>
        <w:t xml:space="preserve">Поставка </w:t>
      </w:r>
      <w:proofErr w:type="spellStart"/>
      <w:r>
        <w:rPr>
          <w:b/>
          <w:szCs w:val="24"/>
        </w:rPr>
        <w:t>брайлевских</w:t>
      </w:r>
      <w:proofErr w:type="spellEnd"/>
      <w:r>
        <w:rPr>
          <w:b/>
          <w:szCs w:val="24"/>
        </w:rPr>
        <w:t xml:space="preserve"> дисплеев для инвалидов, в том числе детей-инвалидов</w:t>
      </w:r>
    </w:p>
    <w:tbl>
      <w:tblPr>
        <w:tblStyle w:val="affff2"/>
        <w:tblW w:w="4991" w:type="pct"/>
        <w:tblInd w:w="-289" w:type="dxa"/>
        <w:tblLook w:val="04A0" w:firstRow="1" w:lastRow="0" w:firstColumn="1" w:lastColumn="0" w:noHBand="0" w:noVBand="1"/>
      </w:tblPr>
      <w:tblGrid>
        <w:gridCol w:w="540"/>
        <w:gridCol w:w="1715"/>
        <w:gridCol w:w="2536"/>
        <w:gridCol w:w="5738"/>
        <w:gridCol w:w="697"/>
        <w:gridCol w:w="664"/>
        <w:gridCol w:w="1346"/>
        <w:gridCol w:w="1523"/>
      </w:tblGrid>
      <w:tr w:rsidR="00991627" w14:paraId="3733F3C8" w14:textId="77777777" w:rsidTr="00D1148F">
        <w:trPr>
          <w:trHeight w:val="1414"/>
        </w:trPr>
        <w:tc>
          <w:tcPr>
            <w:tcW w:w="183" w:type="pct"/>
            <w:tcBorders>
              <w:top w:val="single" w:sz="4" w:space="0" w:color="000000"/>
              <w:left w:val="single" w:sz="4" w:space="0" w:color="000000"/>
              <w:bottom w:val="single" w:sz="4" w:space="0" w:color="000000"/>
              <w:right w:val="single" w:sz="4" w:space="0" w:color="000000"/>
            </w:tcBorders>
            <w:hideMark/>
          </w:tcPr>
          <w:p w14:paraId="4AA62C27" w14:textId="77777777" w:rsidR="00991627" w:rsidRDefault="00991627">
            <w:pPr>
              <w:keepLines/>
              <w:widowControl/>
              <w:suppressAutoHyphens/>
              <w:jc w:val="both"/>
              <w:rPr>
                <w:szCs w:val="24"/>
              </w:rPr>
            </w:pPr>
            <w:r>
              <w:rPr>
                <w:szCs w:val="24"/>
              </w:rPr>
              <w:t>№ п/п</w:t>
            </w:r>
          </w:p>
        </w:tc>
        <w:tc>
          <w:tcPr>
            <w:tcW w:w="581" w:type="pct"/>
            <w:tcBorders>
              <w:top w:val="single" w:sz="4" w:space="0" w:color="000000"/>
              <w:left w:val="single" w:sz="4" w:space="0" w:color="000000"/>
              <w:bottom w:val="single" w:sz="4" w:space="0" w:color="000000"/>
              <w:right w:val="single" w:sz="4" w:space="0" w:color="000000"/>
            </w:tcBorders>
            <w:hideMark/>
          </w:tcPr>
          <w:p w14:paraId="63F8C2FC" w14:textId="77777777" w:rsidR="00991627" w:rsidRDefault="00991627">
            <w:pPr>
              <w:keepLines/>
              <w:widowControl/>
              <w:suppressAutoHyphens/>
              <w:jc w:val="both"/>
              <w:rPr>
                <w:szCs w:val="24"/>
              </w:rPr>
            </w:pPr>
            <w:r>
              <w:rPr>
                <w:szCs w:val="24"/>
              </w:rPr>
              <w:t>Наименование товара, работ, услуг</w:t>
            </w:r>
          </w:p>
        </w:tc>
        <w:tc>
          <w:tcPr>
            <w:tcW w:w="859" w:type="pct"/>
            <w:tcBorders>
              <w:top w:val="single" w:sz="4" w:space="0" w:color="000000"/>
              <w:left w:val="single" w:sz="4" w:space="0" w:color="000000"/>
              <w:bottom w:val="single" w:sz="4" w:space="0" w:color="000000"/>
              <w:right w:val="single" w:sz="4" w:space="0" w:color="000000"/>
            </w:tcBorders>
            <w:hideMark/>
          </w:tcPr>
          <w:p w14:paraId="595D3030" w14:textId="77777777" w:rsidR="00991627" w:rsidRDefault="00991627">
            <w:pPr>
              <w:keepLines/>
              <w:widowControl/>
              <w:suppressAutoHyphens/>
              <w:jc w:val="both"/>
              <w:rPr>
                <w:szCs w:val="24"/>
              </w:rPr>
            </w:pPr>
            <w:r>
              <w:rPr>
                <w:szCs w:val="24"/>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федерального перечня </w:t>
            </w:r>
            <w:r>
              <w:rPr>
                <w:szCs w:val="24"/>
              </w:rPr>
              <w:lastRenderedPageBreak/>
              <w:t xml:space="preserve">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Pr>
                <w:szCs w:val="24"/>
              </w:rPr>
              <w:t>абилитации</w:t>
            </w:r>
            <w:proofErr w:type="spellEnd"/>
            <w:r>
              <w:rPr>
                <w:szCs w:val="24"/>
              </w:rPr>
              <w:t xml:space="preserve"> инвалида</w:t>
            </w:r>
          </w:p>
        </w:tc>
        <w:tc>
          <w:tcPr>
            <w:tcW w:w="1944" w:type="pct"/>
            <w:tcBorders>
              <w:top w:val="single" w:sz="4" w:space="0" w:color="000000"/>
              <w:left w:val="single" w:sz="4" w:space="0" w:color="000000"/>
              <w:bottom w:val="single" w:sz="4" w:space="0" w:color="000000"/>
              <w:right w:val="single" w:sz="4" w:space="0" w:color="000000"/>
            </w:tcBorders>
            <w:hideMark/>
          </w:tcPr>
          <w:p w14:paraId="670E77D4" w14:textId="77777777" w:rsidR="00991627" w:rsidRDefault="00991627">
            <w:pPr>
              <w:keepLines/>
              <w:widowControl/>
              <w:suppressAutoHyphens/>
              <w:jc w:val="center"/>
              <w:rPr>
                <w:szCs w:val="24"/>
              </w:rPr>
            </w:pPr>
            <w:r>
              <w:rPr>
                <w:szCs w:val="24"/>
              </w:rPr>
              <w:lastRenderedPageBreak/>
              <w:t>Описание объекта закупки</w:t>
            </w:r>
          </w:p>
        </w:tc>
        <w:tc>
          <w:tcPr>
            <w:tcW w:w="236" w:type="pct"/>
            <w:tcBorders>
              <w:top w:val="single" w:sz="4" w:space="0" w:color="000000"/>
              <w:left w:val="single" w:sz="4" w:space="0" w:color="000000"/>
              <w:bottom w:val="single" w:sz="4" w:space="0" w:color="000000"/>
              <w:right w:val="single" w:sz="4" w:space="0" w:color="000000"/>
            </w:tcBorders>
            <w:hideMark/>
          </w:tcPr>
          <w:p w14:paraId="3117EA6A" w14:textId="77777777" w:rsidR="00991627" w:rsidRDefault="00991627">
            <w:pPr>
              <w:keepLines/>
              <w:widowControl/>
              <w:suppressAutoHyphens/>
              <w:jc w:val="both"/>
              <w:rPr>
                <w:szCs w:val="24"/>
              </w:rPr>
            </w:pPr>
            <w:r>
              <w:rPr>
                <w:szCs w:val="24"/>
              </w:rPr>
              <w:t>Кол-во</w:t>
            </w:r>
          </w:p>
        </w:tc>
        <w:tc>
          <w:tcPr>
            <w:tcW w:w="225" w:type="pct"/>
            <w:tcBorders>
              <w:top w:val="single" w:sz="4" w:space="0" w:color="000000"/>
              <w:left w:val="single" w:sz="4" w:space="0" w:color="000000"/>
              <w:bottom w:val="single" w:sz="4" w:space="0" w:color="000000"/>
              <w:right w:val="single" w:sz="4" w:space="0" w:color="000000"/>
            </w:tcBorders>
            <w:hideMark/>
          </w:tcPr>
          <w:p w14:paraId="7D88BBA5" w14:textId="77777777" w:rsidR="00991627" w:rsidRDefault="00991627">
            <w:pPr>
              <w:keepLines/>
              <w:widowControl/>
              <w:suppressAutoHyphens/>
              <w:jc w:val="both"/>
              <w:rPr>
                <w:szCs w:val="24"/>
              </w:rPr>
            </w:pPr>
            <w:r>
              <w:rPr>
                <w:szCs w:val="24"/>
              </w:rPr>
              <w:t>Ед. изм.</w:t>
            </w:r>
          </w:p>
        </w:tc>
        <w:tc>
          <w:tcPr>
            <w:tcW w:w="456" w:type="pct"/>
            <w:tcBorders>
              <w:top w:val="single" w:sz="4" w:space="0" w:color="000000"/>
              <w:left w:val="single" w:sz="4" w:space="0" w:color="000000"/>
              <w:bottom w:val="single" w:sz="4" w:space="0" w:color="000000"/>
              <w:right w:val="single" w:sz="4" w:space="0" w:color="000000"/>
            </w:tcBorders>
            <w:hideMark/>
          </w:tcPr>
          <w:p w14:paraId="0193B2AA" w14:textId="77777777" w:rsidR="00991627" w:rsidRDefault="00991627">
            <w:pPr>
              <w:keepLines/>
              <w:widowControl/>
              <w:suppressAutoHyphens/>
              <w:jc w:val="both"/>
              <w:rPr>
                <w:szCs w:val="24"/>
              </w:rPr>
            </w:pPr>
            <w:r>
              <w:rPr>
                <w:szCs w:val="24"/>
              </w:rPr>
              <w:t>Цена за ед. изм.</w:t>
            </w:r>
            <w:r>
              <w:rPr>
                <w:szCs w:val="24"/>
                <w:vertAlign w:val="superscript"/>
              </w:rPr>
              <w:footnoteReference w:id="1"/>
            </w:r>
            <w:r>
              <w:rPr>
                <w:szCs w:val="24"/>
              </w:rPr>
              <w:t>, руб.</w:t>
            </w:r>
          </w:p>
        </w:tc>
        <w:tc>
          <w:tcPr>
            <w:tcW w:w="517" w:type="pct"/>
            <w:tcBorders>
              <w:top w:val="single" w:sz="4" w:space="0" w:color="000000"/>
              <w:left w:val="single" w:sz="4" w:space="0" w:color="000000"/>
              <w:bottom w:val="single" w:sz="4" w:space="0" w:color="000000"/>
              <w:right w:val="single" w:sz="4" w:space="0" w:color="000000"/>
            </w:tcBorders>
            <w:hideMark/>
          </w:tcPr>
          <w:p w14:paraId="1A39D1D7" w14:textId="77777777" w:rsidR="00991627" w:rsidRDefault="00991627">
            <w:pPr>
              <w:keepLines/>
              <w:widowControl/>
              <w:suppressAutoHyphens/>
              <w:jc w:val="both"/>
              <w:rPr>
                <w:szCs w:val="24"/>
              </w:rPr>
            </w:pPr>
            <w:r>
              <w:rPr>
                <w:szCs w:val="24"/>
              </w:rPr>
              <w:t>Цена по позиции</w:t>
            </w:r>
            <w:r>
              <w:rPr>
                <w:szCs w:val="24"/>
                <w:vertAlign w:val="superscript"/>
              </w:rPr>
              <w:footnoteReference w:id="2"/>
            </w:r>
            <w:r>
              <w:rPr>
                <w:szCs w:val="24"/>
              </w:rPr>
              <w:t>, руб.</w:t>
            </w:r>
          </w:p>
        </w:tc>
      </w:tr>
      <w:tr w:rsidR="00991627" w14:paraId="5F4F2A17" w14:textId="77777777" w:rsidTr="00D1148F">
        <w:trPr>
          <w:trHeight w:val="1554"/>
        </w:trPr>
        <w:tc>
          <w:tcPr>
            <w:tcW w:w="183" w:type="pct"/>
            <w:tcBorders>
              <w:top w:val="single" w:sz="4" w:space="0" w:color="000000"/>
              <w:left w:val="single" w:sz="4" w:space="0" w:color="000000"/>
              <w:bottom w:val="single" w:sz="4" w:space="0" w:color="000000"/>
              <w:right w:val="single" w:sz="4" w:space="0" w:color="000000"/>
            </w:tcBorders>
            <w:hideMark/>
          </w:tcPr>
          <w:p w14:paraId="5F1C1A5B" w14:textId="77777777" w:rsidR="00991627" w:rsidRDefault="00991627">
            <w:pPr>
              <w:keepLines/>
              <w:widowControl/>
              <w:suppressAutoHyphens/>
              <w:jc w:val="center"/>
              <w:rPr>
                <w:szCs w:val="24"/>
              </w:rPr>
            </w:pPr>
            <w:r>
              <w:rPr>
                <w:szCs w:val="24"/>
              </w:rPr>
              <w:t>1</w:t>
            </w:r>
          </w:p>
        </w:tc>
        <w:tc>
          <w:tcPr>
            <w:tcW w:w="581" w:type="pct"/>
            <w:tcBorders>
              <w:top w:val="single" w:sz="4" w:space="0" w:color="000000"/>
              <w:left w:val="single" w:sz="4" w:space="0" w:color="000000"/>
              <w:bottom w:val="single" w:sz="4" w:space="0" w:color="000000"/>
              <w:right w:val="single" w:sz="4" w:space="0" w:color="000000"/>
            </w:tcBorders>
            <w:hideMark/>
          </w:tcPr>
          <w:p w14:paraId="542BFD5C" w14:textId="77777777" w:rsidR="00991627" w:rsidRDefault="00991627">
            <w:pPr>
              <w:keepLines/>
              <w:widowControl/>
              <w:suppressAutoHyphens/>
              <w:rPr>
                <w:szCs w:val="24"/>
                <w:highlight w:val="yellow"/>
              </w:rPr>
            </w:pPr>
            <w:r>
              <w:rPr>
                <w:szCs w:val="24"/>
              </w:rPr>
              <w:t>Тактильный (</w:t>
            </w:r>
            <w:proofErr w:type="spellStart"/>
            <w:r>
              <w:rPr>
                <w:szCs w:val="24"/>
              </w:rPr>
              <w:t>брайлевский</w:t>
            </w:r>
            <w:proofErr w:type="spellEnd"/>
            <w:r>
              <w:rPr>
                <w:szCs w:val="24"/>
              </w:rPr>
              <w:t>) дисплей автономный</w:t>
            </w:r>
          </w:p>
        </w:tc>
        <w:tc>
          <w:tcPr>
            <w:tcW w:w="859" w:type="pct"/>
            <w:tcBorders>
              <w:top w:val="single" w:sz="4" w:space="0" w:color="000000"/>
              <w:left w:val="single" w:sz="4" w:space="0" w:color="000000"/>
              <w:bottom w:val="single" w:sz="4" w:space="0" w:color="000000"/>
              <w:right w:val="single" w:sz="4" w:space="0" w:color="000000"/>
            </w:tcBorders>
            <w:hideMark/>
          </w:tcPr>
          <w:p w14:paraId="36A38644" w14:textId="77777777" w:rsidR="00991627" w:rsidRPr="004756E8" w:rsidRDefault="00991627">
            <w:pPr>
              <w:pStyle w:val="afff8"/>
              <w:jc w:val="both"/>
              <w:rPr>
                <w:rFonts w:ascii="Times New Roman" w:hAnsi="Times New Roman"/>
                <w:sz w:val="24"/>
                <w:szCs w:val="24"/>
                <w:highlight w:val="yellow"/>
              </w:rPr>
            </w:pPr>
            <w:proofErr w:type="spellStart"/>
            <w:r w:rsidRPr="004756E8">
              <w:rPr>
                <w:rFonts w:ascii="Times New Roman" w:hAnsi="Times New Roman"/>
                <w:sz w:val="24"/>
                <w:szCs w:val="24"/>
              </w:rPr>
              <w:t>Брайлевский</w:t>
            </w:r>
            <w:proofErr w:type="spellEnd"/>
            <w:r w:rsidRPr="004756E8">
              <w:rPr>
                <w:rFonts w:ascii="Times New Roman" w:hAnsi="Times New Roman"/>
                <w:sz w:val="24"/>
                <w:szCs w:val="24"/>
              </w:rPr>
              <w:t xml:space="preserve"> дисплей для инвалидов, в том числе детей-инвалидов</w:t>
            </w:r>
          </w:p>
        </w:tc>
        <w:tc>
          <w:tcPr>
            <w:tcW w:w="1944" w:type="pct"/>
            <w:tcBorders>
              <w:top w:val="single" w:sz="4" w:space="0" w:color="000000"/>
              <w:left w:val="single" w:sz="4" w:space="0" w:color="000000"/>
              <w:bottom w:val="single" w:sz="4" w:space="0" w:color="000000"/>
              <w:right w:val="single" w:sz="4" w:space="0" w:color="000000"/>
            </w:tcBorders>
            <w:hideMark/>
          </w:tcPr>
          <w:tbl>
            <w:tblPr>
              <w:tblStyle w:val="affff2"/>
              <w:tblW w:w="5000" w:type="pct"/>
              <w:tblLook w:val="04A0" w:firstRow="1" w:lastRow="0" w:firstColumn="1" w:lastColumn="0" w:noHBand="0" w:noVBand="1"/>
            </w:tblPr>
            <w:tblGrid>
              <w:gridCol w:w="3528"/>
              <w:gridCol w:w="1984"/>
            </w:tblGrid>
            <w:tr w:rsidR="00991627" w14:paraId="645340AF" w14:textId="77777777">
              <w:tc>
                <w:tcPr>
                  <w:tcW w:w="3250" w:type="pct"/>
                  <w:tcBorders>
                    <w:top w:val="single" w:sz="4" w:space="0" w:color="auto"/>
                    <w:left w:val="single" w:sz="4" w:space="0" w:color="auto"/>
                    <w:bottom w:val="single" w:sz="4" w:space="0" w:color="auto"/>
                    <w:right w:val="single" w:sz="4" w:space="0" w:color="auto"/>
                  </w:tcBorders>
                  <w:hideMark/>
                </w:tcPr>
                <w:p w14:paraId="3A62C25C" w14:textId="77777777" w:rsidR="00991627" w:rsidRDefault="00991627">
                  <w:pPr>
                    <w:jc w:val="both"/>
                    <w:rPr>
                      <w:b/>
                      <w:szCs w:val="24"/>
                      <w:lang w:eastAsia="ar-SA"/>
                    </w:rPr>
                  </w:pPr>
                  <w:r>
                    <w:rPr>
                      <w:b/>
                    </w:rPr>
                    <w:t>Наименование характеристики</w:t>
                  </w:r>
                </w:p>
              </w:tc>
              <w:tc>
                <w:tcPr>
                  <w:tcW w:w="1750" w:type="pct"/>
                  <w:tcBorders>
                    <w:top w:val="single" w:sz="4" w:space="0" w:color="auto"/>
                    <w:left w:val="single" w:sz="4" w:space="0" w:color="auto"/>
                    <w:bottom w:val="single" w:sz="4" w:space="0" w:color="auto"/>
                    <w:right w:val="single" w:sz="4" w:space="0" w:color="auto"/>
                  </w:tcBorders>
                  <w:hideMark/>
                </w:tcPr>
                <w:p w14:paraId="79C70D39" w14:textId="77777777" w:rsidR="00991627" w:rsidRDefault="00991627">
                  <w:pPr>
                    <w:jc w:val="both"/>
                    <w:rPr>
                      <w:b/>
                      <w:szCs w:val="24"/>
                      <w:lang w:eastAsia="ar-SA"/>
                    </w:rPr>
                  </w:pPr>
                  <w:r>
                    <w:rPr>
                      <w:b/>
                    </w:rPr>
                    <w:t>Значение характеристики</w:t>
                  </w:r>
                </w:p>
              </w:tc>
            </w:tr>
            <w:tr w:rsidR="00991627" w14:paraId="30151E6F" w14:textId="77777777">
              <w:tc>
                <w:tcPr>
                  <w:tcW w:w="3250" w:type="pct"/>
                  <w:tcBorders>
                    <w:top w:val="single" w:sz="4" w:space="0" w:color="auto"/>
                    <w:left w:val="single" w:sz="4" w:space="0" w:color="auto"/>
                    <w:bottom w:val="single" w:sz="4" w:space="0" w:color="auto"/>
                    <w:right w:val="single" w:sz="4" w:space="0" w:color="auto"/>
                  </w:tcBorders>
                  <w:hideMark/>
                </w:tcPr>
                <w:p w14:paraId="68E578E0" w14:textId="77777777" w:rsidR="00991627" w:rsidRDefault="00991627">
                  <w:pPr>
                    <w:jc w:val="both"/>
                    <w:rPr>
                      <w:szCs w:val="24"/>
                      <w:lang w:eastAsia="ar-SA"/>
                    </w:rPr>
                  </w:pPr>
                  <w:r>
                    <w:t xml:space="preserve">8-клавишная клавиатура в стиле </w:t>
                  </w:r>
                  <w:proofErr w:type="spellStart"/>
                  <w:r>
                    <w:t>Перкинс</w:t>
                  </w:r>
                  <w:proofErr w:type="spellEnd"/>
                </w:p>
              </w:tc>
              <w:tc>
                <w:tcPr>
                  <w:tcW w:w="1750" w:type="pct"/>
                  <w:tcBorders>
                    <w:top w:val="single" w:sz="4" w:space="0" w:color="auto"/>
                    <w:left w:val="single" w:sz="4" w:space="0" w:color="auto"/>
                    <w:bottom w:val="single" w:sz="4" w:space="0" w:color="auto"/>
                    <w:right w:val="single" w:sz="4" w:space="0" w:color="auto"/>
                  </w:tcBorders>
                  <w:hideMark/>
                </w:tcPr>
                <w:p w14:paraId="465B1A84" w14:textId="77777777" w:rsidR="00991627" w:rsidRDefault="00991627">
                  <w:pPr>
                    <w:jc w:val="both"/>
                    <w:rPr>
                      <w:szCs w:val="24"/>
                      <w:lang w:eastAsia="ar-SA"/>
                    </w:rPr>
                  </w:pPr>
                  <w:r>
                    <w:t>Да</w:t>
                  </w:r>
                </w:p>
              </w:tc>
            </w:tr>
            <w:tr w:rsidR="00991627" w14:paraId="66B2B35B" w14:textId="77777777">
              <w:tc>
                <w:tcPr>
                  <w:tcW w:w="3250" w:type="pct"/>
                  <w:tcBorders>
                    <w:top w:val="single" w:sz="4" w:space="0" w:color="auto"/>
                    <w:left w:val="single" w:sz="4" w:space="0" w:color="auto"/>
                    <w:bottom w:val="single" w:sz="4" w:space="0" w:color="auto"/>
                    <w:right w:val="single" w:sz="4" w:space="0" w:color="auto"/>
                  </w:tcBorders>
                  <w:hideMark/>
                </w:tcPr>
                <w:p w14:paraId="353D520E" w14:textId="77777777" w:rsidR="00991627" w:rsidRDefault="00991627">
                  <w:pPr>
                    <w:jc w:val="both"/>
                    <w:rPr>
                      <w:szCs w:val="24"/>
                      <w:lang w:eastAsia="ar-SA"/>
                    </w:rPr>
                  </w:pPr>
                  <w:r>
                    <w:t>Время автономной работы</w:t>
                  </w:r>
                </w:p>
              </w:tc>
              <w:tc>
                <w:tcPr>
                  <w:tcW w:w="1750" w:type="pct"/>
                  <w:tcBorders>
                    <w:top w:val="single" w:sz="4" w:space="0" w:color="auto"/>
                    <w:left w:val="single" w:sz="4" w:space="0" w:color="auto"/>
                    <w:bottom w:val="single" w:sz="4" w:space="0" w:color="auto"/>
                    <w:right w:val="single" w:sz="4" w:space="0" w:color="auto"/>
                  </w:tcBorders>
                  <w:hideMark/>
                </w:tcPr>
                <w:p w14:paraId="0C81B2BD" w14:textId="77777777" w:rsidR="00991627" w:rsidRDefault="00991627">
                  <w:pPr>
                    <w:jc w:val="both"/>
                    <w:rPr>
                      <w:szCs w:val="24"/>
                      <w:lang w:eastAsia="ar-SA"/>
                    </w:rPr>
                  </w:pPr>
                  <w:r>
                    <w:t>≥ 20 Час</w:t>
                  </w:r>
                </w:p>
              </w:tc>
            </w:tr>
            <w:tr w:rsidR="00991627" w14:paraId="4FF07D01" w14:textId="77777777">
              <w:tc>
                <w:tcPr>
                  <w:tcW w:w="3250" w:type="pct"/>
                  <w:tcBorders>
                    <w:top w:val="single" w:sz="4" w:space="0" w:color="auto"/>
                    <w:left w:val="single" w:sz="4" w:space="0" w:color="auto"/>
                    <w:bottom w:val="single" w:sz="4" w:space="0" w:color="auto"/>
                    <w:right w:val="single" w:sz="4" w:space="0" w:color="auto"/>
                  </w:tcBorders>
                  <w:hideMark/>
                </w:tcPr>
                <w:p w14:paraId="70979AD3" w14:textId="77777777" w:rsidR="00991627" w:rsidRDefault="00991627">
                  <w:pPr>
                    <w:jc w:val="both"/>
                    <w:rPr>
                      <w:szCs w:val="24"/>
                      <w:lang w:eastAsia="ar-SA"/>
                    </w:rPr>
                  </w:pPr>
                  <w:r>
                    <w:t>Количество обновляемых ячеек дисплея Брайля</w:t>
                  </w:r>
                </w:p>
              </w:tc>
              <w:tc>
                <w:tcPr>
                  <w:tcW w:w="1750" w:type="pct"/>
                  <w:tcBorders>
                    <w:top w:val="single" w:sz="4" w:space="0" w:color="auto"/>
                    <w:left w:val="single" w:sz="4" w:space="0" w:color="auto"/>
                    <w:bottom w:val="single" w:sz="4" w:space="0" w:color="auto"/>
                    <w:right w:val="single" w:sz="4" w:space="0" w:color="auto"/>
                  </w:tcBorders>
                  <w:hideMark/>
                </w:tcPr>
                <w:p w14:paraId="031B78A8" w14:textId="77777777" w:rsidR="00991627" w:rsidRDefault="00991627">
                  <w:pPr>
                    <w:jc w:val="both"/>
                    <w:rPr>
                      <w:szCs w:val="24"/>
                      <w:lang w:eastAsia="ar-SA"/>
                    </w:rPr>
                  </w:pPr>
                  <w:r>
                    <w:t>≥ 10 Штука</w:t>
                  </w:r>
                </w:p>
              </w:tc>
            </w:tr>
            <w:tr w:rsidR="00991627" w14:paraId="78806A99" w14:textId="77777777">
              <w:tc>
                <w:tcPr>
                  <w:tcW w:w="3250" w:type="pct"/>
                  <w:tcBorders>
                    <w:top w:val="single" w:sz="4" w:space="0" w:color="auto"/>
                    <w:left w:val="single" w:sz="4" w:space="0" w:color="auto"/>
                    <w:bottom w:val="single" w:sz="4" w:space="0" w:color="auto"/>
                    <w:right w:val="single" w:sz="4" w:space="0" w:color="auto"/>
                  </w:tcBorders>
                  <w:hideMark/>
                </w:tcPr>
                <w:p w14:paraId="57F85D24" w14:textId="77777777" w:rsidR="00991627" w:rsidRDefault="00991627">
                  <w:pPr>
                    <w:jc w:val="both"/>
                    <w:rPr>
                      <w:szCs w:val="24"/>
                      <w:lang w:eastAsia="ar-SA"/>
                    </w:rPr>
                  </w:pPr>
                  <w:r>
                    <w:t>Поддерживаемые способы ввода/вывода информации</w:t>
                  </w:r>
                </w:p>
              </w:tc>
              <w:tc>
                <w:tcPr>
                  <w:tcW w:w="1750" w:type="pct"/>
                  <w:tcBorders>
                    <w:top w:val="single" w:sz="4" w:space="0" w:color="auto"/>
                    <w:left w:val="single" w:sz="4" w:space="0" w:color="auto"/>
                    <w:bottom w:val="single" w:sz="4" w:space="0" w:color="auto"/>
                    <w:right w:val="single" w:sz="4" w:space="0" w:color="auto"/>
                  </w:tcBorders>
                  <w:hideMark/>
                </w:tcPr>
                <w:p w14:paraId="6E1A0D62" w14:textId="77777777" w:rsidR="00991627" w:rsidRDefault="00991627">
                  <w:pPr>
                    <w:jc w:val="both"/>
                    <w:rPr>
                      <w:szCs w:val="24"/>
                      <w:lang w:eastAsia="ar-SA"/>
                    </w:rPr>
                  </w:pPr>
                  <w:r>
                    <w:t>Рельефно-точечным шрифтом Брайля</w:t>
                  </w:r>
                </w:p>
              </w:tc>
            </w:tr>
            <w:tr w:rsidR="00991627" w14:paraId="49CB0653" w14:textId="77777777">
              <w:tc>
                <w:tcPr>
                  <w:tcW w:w="3250" w:type="pct"/>
                  <w:tcBorders>
                    <w:top w:val="single" w:sz="4" w:space="0" w:color="auto"/>
                    <w:left w:val="single" w:sz="4" w:space="0" w:color="auto"/>
                    <w:bottom w:val="single" w:sz="4" w:space="0" w:color="auto"/>
                    <w:right w:val="single" w:sz="4" w:space="0" w:color="auto"/>
                  </w:tcBorders>
                  <w:hideMark/>
                </w:tcPr>
                <w:p w14:paraId="7186757A" w14:textId="77777777" w:rsidR="00991627" w:rsidRDefault="00991627">
                  <w:pPr>
                    <w:jc w:val="both"/>
                    <w:rPr>
                      <w:szCs w:val="24"/>
                      <w:lang w:eastAsia="ar-SA"/>
                    </w:rPr>
                  </w:pPr>
                  <w:r>
                    <w:t>Поддерживаемые способы ввода/вывода информации</w:t>
                  </w:r>
                </w:p>
              </w:tc>
              <w:tc>
                <w:tcPr>
                  <w:tcW w:w="1750" w:type="pct"/>
                  <w:tcBorders>
                    <w:top w:val="single" w:sz="4" w:space="0" w:color="auto"/>
                    <w:left w:val="single" w:sz="4" w:space="0" w:color="auto"/>
                    <w:bottom w:val="single" w:sz="4" w:space="0" w:color="auto"/>
                    <w:right w:val="single" w:sz="4" w:space="0" w:color="auto"/>
                  </w:tcBorders>
                  <w:hideMark/>
                </w:tcPr>
                <w:p w14:paraId="4E55B9F0" w14:textId="77777777" w:rsidR="00991627" w:rsidRDefault="00991627">
                  <w:pPr>
                    <w:tabs>
                      <w:tab w:val="center" w:pos="884"/>
                    </w:tabs>
                    <w:jc w:val="both"/>
                    <w:rPr>
                      <w:szCs w:val="24"/>
                      <w:lang w:eastAsia="ar-SA"/>
                    </w:rPr>
                  </w:pPr>
                  <w:r>
                    <w:t>Речевое сопровождение</w:t>
                  </w:r>
                </w:p>
              </w:tc>
            </w:tr>
            <w:tr w:rsidR="00991627" w14:paraId="3CD0128C" w14:textId="77777777">
              <w:tc>
                <w:tcPr>
                  <w:tcW w:w="3250" w:type="pct"/>
                  <w:tcBorders>
                    <w:top w:val="single" w:sz="4" w:space="0" w:color="auto"/>
                    <w:left w:val="single" w:sz="4" w:space="0" w:color="auto"/>
                    <w:bottom w:val="single" w:sz="4" w:space="0" w:color="auto"/>
                    <w:right w:val="single" w:sz="4" w:space="0" w:color="auto"/>
                  </w:tcBorders>
                  <w:hideMark/>
                </w:tcPr>
                <w:p w14:paraId="0CBE8BB3" w14:textId="77777777" w:rsidR="00991627" w:rsidRDefault="00991627">
                  <w:pPr>
                    <w:jc w:val="both"/>
                    <w:rPr>
                      <w:szCs w:val="24"/>
                      <w:lang w:eastAsia="ar-SA"/>
                    </w:rPr>
                  </w:pPr>
                  <w:r>
                    <w:t>Размер встроенной памяти</w:t>
                  </w:r>
                </w:p>
              </w:tc>
              <w:tc>
                <w:tcPr>
                  <w:tcW w:w="1750" w:type="pct"/>
                  <w:tcBorders>
                    <w:top w:val="single" w:sz="4" w:space="0" w:color="auto"/>
                    <w:left w:val="single" w:sz="4" w:space="0" w:color="auto"/>
                    <w:bottom w:val="single" w:sz="4" w:space="0" w:color="auto"/>
                    <w:right w:val="single" w:sz="4" w:space="0" w:color="auto"/>
                  </w:tcBorders>
                  <w:hideMark/>
                </w:tcPr>
                <w:p w14:paraId="05021AF0" w14:textId="77777777" w:rsidR="00991627" w:rsidRDefault="00991627">
                  <w:pPr>
                    <w:jc w:val="both"/>
                    <w:rPr>
                      <w:szCs w:val="24"/>
                      <w:lang w:eastAsia="ar-SA"/>
                    </w:rPr>
                  </w:pPr>
                  <w:r>
                    <w:t>≥ 160 Гигабайт</w:t>
                  </w:r>
                </w:p>
              </w:tc>
            </w:tr>
          </w:tbl>
          <w:p w14:paraId="156468E4" w14:textId="77777777" w:rsidR="00991627" w:rsidRDefault="00991627">
            <w:pPr>
              <w:ind w:right="178"/>
              <w:jc w:val="center"/>
              <w:rPr>
                <w:b/>
              </w:rPr>
            </w:pPr>
            <w:r>
              <w:rPr>
                <w:b/>
              </w:rPr>
              <w:t>Дополнительные характеристики</w:t>
            </w:r>
          </w:p>
          <w:tbl>
            <w:tblPr>
              <w:tblStyle w:val="affff2"/>
              <w:tblW w:w="5000" w:type="pct"/>
              <w:tblLook w:val="04A0" w:firstRow="1" w:lastRow="0" w:firstColumn="1" w:lastColumn="0" w:noHBand="0" w:noVBand="1"/>
            </w:tblPr>
            <w:tblGrid>
              <w:gridCol w:w="3528"/>
              <w:gridCol w:w="1984"/>
            </w:tblGrid>
            <w:tr w:rsidR="00991627" w14:paraId="5D3288AC" w14:textId="77777777">
              <w:tc>
                <w:tcPr>
                  <w:tcW w:w="3250" w:type="pct"/>
                  <w:tcBorders>
                    <w:top w:val="single" w:sz="4" w:space="0" w:color="auto"/>
                    <w:left w:val="single" w:sz="4" w:space="0" w:color="auto"/>
                    <w:bottom w:val="single" w:sz="4" w:space="0" w:color="auto"/>
                    <w:right w:val="single" w:sz="4" w:space="0" w:color="auto"/>
                  </w:tcBorders>
                  <w:hideMark/>
                </w:tcPr>
                <w:p w14:paraId="4818B91C" w14:textId="77777777" w:rsidR="00991627" w:rsidRDefault="00991627">
                  <w:pPr>
                    <w:jc w:val="both"/>
                    <w:rPr>
                      <w:b/>
                      <w:color w:val="auto"/>
                      <w:szCs w:val="24"/>
                      <w:lang w:eastAsia="ar-SA"/>
                    </w:rPr>
                  </w:pPr>
                  <w:r>
                    <w:rPr>
                      <w:b/>
                      <w:color w:val="auto"/>
                      <w:szCs w:val="24"/>
                      <w:lang w:eastAsia="ar-SA"/>
                    </w:rPr>
                    <w:t>Наименование характеристики</w:t>
                  </w:r>
                </w:p>
              </w:tc>
              <w:tc>
                <w:tcPr>
                  <w:tcW w:w="1750" w:type="pct"/>
                  <w:tcBorders>
                    <w:top w:val="single" w:sz="4" w:space="0" w:color="auto"/>
                    <w:left w:val="single" w:sz="4" w:space="0" w:color="auto"/>
                    <w:bottom w:val="single" w:sz="4" w:space="0" w:color="auto"/>
                    <w:right w:val="single" w:sz="4" w:space="0" w:color="auto"/>
                  </w:tcBorders>
                  <w:hideMark/>
                </w:tcPr>
                <w:p w14:paraId="77824F8B" w14:textId="77777777" w:rsidR="00991627" w:rsidRDefault="00991627">
                  <w:pPr>
                    <w:jc w:val="both"/>
                    <w:rPr>
                      <w:b/>
                      <w:color w:val="auto"/>
                      <w:szCs w:val="24"/>
                      <w:lang w:eastAsia="ar-SA"/>
                    </w:rPr>
                  </w:pPr>
                  <w:r>
                    <w:rPr>
                      <w:b/>
                      <w:color w:val="auto"/>
                      <w:szCs w:val="24"/>
                      <w:lang w:eastAsia="ar-SA"/>
                    </w:rPr>
                    <w:t>Значение характеристики</w:t>
                  </w:r>
                </w:p>
              </w:tc>
            </w:tr>
            <w:tr w:rsidR="00991627" w14:paraId="0996CCE3" w14:textId="77777777">
              <w:tc>
                <w:tcPr>
                  <w:tcW w:w="3250" w:type="pct"/>
                  <w:tcBorders>
                    <w:top w:val="single" w:sz="4" w:space="0" w:color="auto"/>
                    <w:left w:val="single" w:sz="4" w:space="0" w:color="auto"/>
                    <w:bottom w:val="single" w:sz="4" w:space="0" w:color="auto"/>
                    <w:right w:val="single" w:sz="4" w:space="0" w:color="auto"/>
                  </w:tcBorders>
                  <w:hideMark/>
                </w:tcPr>
                <w:p w14:paraId="76B20E04" w14:textId="77777777" w:rsidR="00991627" w:rsidRDefault="00991627">
                  <w:pPr>
                    <w:jc w:val="both"/>
                    <w:rPr>
                      <w:b/>
                      <w:color w:val="auto"/>
                      <w:szCs w:val="24"/>
                      <w:lang w:eastAsia="ar-SA"/>
                    </w:rPr>
                  </w:pPr>
                  <w:proofErr w:type="spellStart"/>
                  <w:r>
                    <w:rPr>
                      <w:color w:val="auto"/>
                      <w:szCs w:val="24"/>
                      <w:lang w:eastAsia="ar-SA"/>
                    </w:rPr>
                    <w:t>Брайлевский</w:t>
                  </w:r>
                  <w:proofErr w:type="spellEnd"/>
                  <w:r>
                    <w:rPr>
                      <w:color w:val="auto"/>
                      <w:szCs w:val="24"/>
                      <w:lang w:eastAsia="ar-SA"/>
                    </w:rPr>
                    <w:t xml:space="preserve"> дисплей для инвалидов, в том числе детей-инвалидов</w:t>
                  </w:r>
                </w:p>
              </w:tc>
              <w:tc>
                <w:tcPr>
                  <w:tcW w:w="1750" w:type="pct"/>
                  <w:tcBorders>
                    <w:top w:val="single" w:sz="4" w:space="0" w:color="auto"/>
                    <w:left w:val="single" w:sz="4" w:space="0" w:color="auto"/>
                    <w:bottom w:val="single" w:sz="4" w:space="0" w:color="auto"/>
                    <w:right w:val="single" w:sz="4" w:space="0" w:color="auto"/>
                  </w:tcBorders>
                  <w:hideMark/>
                </w:tcPr>
                <w:p w14:paraId="27D09FFF" w14:textId="77777777" w:rsidR="00991627" w:rsidRDefault="00991627">
                  <w:pPr>
                    <w:jc w:val="both"/>
                    <w:rPr>
                      <w:b/>
                      <w:color w:val="auto"/>
                      <w:szCs w:val="24"/>
                      <w:lang w:eastAsia="ar-SA"/>
                    </w:rPr>
                  </w:pPr>
                  <w:r>
                    <w:rPr>
                      <w:color w:val="auto"/>
                      <w:szCs w:val="24"/>
                      <w:lang w:eastAsia="ar-SA"/>
                    </w:rPr>
                    <w:t>Да</w:t>
                  </w:r>
                </w:p>
              </w:tc>
            </w:tr>
            <w:tr w:rsidR="00991627" w14:paraId="7885E2C5" w14:textId="77777777">
              <w:tc>
                <w:tcPr>
                  <w:tcW w:w="3250" w:type="pct"/>
                  <w:tcBorders>
                    <w:top w:val="single" w:sz="4" w:space="0" w:color="auto"/>
                    <w:left w:val="single" w:sz="4" w:space="0" w:color="auto"/>
                    <w:bottom w:val="single" w:sz="4" w:space="0" w:color="auto"/>
                    <w:right w:val="single" w:sz="4" w:space="0" w:color="auto"/>
                  </w:tcBorders>
                  <w:hideMark/>
                </w:tcPr>
                <w:p w14:paraId="793ECC5F" w14:textId="77777777" w:rsidR="00991627" w:rsidRDefault="00991627">
                  <w:pPr>
                    <w:jc w:val="both"/>
                    <w:rPr>
                      <w:color w:val="auto"/>
                      <w:szCs w:val="24"/>
                      <w:lang w:eastAsia="ar-SA"/>
                    </w:rPr>
                  </w:pPr>
                  <w:r>
                    <w:rPr>
                      <w:color w:val="auto"/>
                      <w:szCs w:val="24"/>
                      <w:lang w:eastAsia="ar-SA"/>
                    </w:rPr>
                    <w:lastRenderedPageBreak/>
                    <w:t>Дисплей представляет собой портативное устройство, предназначенное для использования лицами с полной или частичной потерей зрения, а также одновременной потерей зрения и слуха.</w:t>
                  </w:r>
                </w:p>
                <w:p w14:paraId="79334348" w14:textId="77777777" w:rsidR="00991627" w:rsidRDefault="00991627">
                  <w:pPr>
                    <w:jc w:val="both"/>
                    <w:rPr>
                      <w:color w:val="auto"/>
                      <w:szCs w:val="24"/>
                      <w:lang w:eastAsia="ar-SA"/>
                    </w:rPr>
                  </w:pPr>
                  <w:r>
                    <w:rPr>
                      <w:color w:val="auto"/>
                      <w:szCs w:val="24"/>
                      <w:lang w:eastAsia="ar-SA"/>
                    </w:rPr>
                    <w:t>Помимо специализированного программного обеспечения устройство позволяет использование функционала операционной системы, включая сторонние приложения, доступные для программного обеспечения экранного доступа</w:t>
                  </w:r>
                </w:p>
              </w:tc>
              <w:tc>
                <w:tcPr>
                  <w:tcW w:w="1750" w:type="pct"/>
                  <w:tcBorders>
                    <w:top w:val="single" w:sz="4" w:space="0" w:color="auto"/>
                    <w:left w:val="single" w:sz="4" w:space="0" w:color="auto"/>
                    <w:bottom w:val="single" w:sz="4" w:space="0" w:color="auto"/>
                    <w:right w:val="single" w:sz="4" w:space="0" w:color="auto"/>
                  </w:tcBorders>
                  <w:hideMark/>
                </w:tcPr>
                <w:p w14:paraId="3EA91B37" w14:textId="77777777" w:rsidR="00991627" w:rsidRDefault="00991627">
                  <w:pPr>
                    <w:jc w:val="both"/>
                    <w:rPr>
                      <w:color w:val="auto"/>
                      <w:szCs w:val="24"/>
                      <w:lang w:eastAsia="ar-SA"/>
                    </w:rPr>
                  </w:pPr>
                  <w:r>
                    <w:rPr>
                      <w:color w:val="auto"/>
                      <w:szCs w:val="24"/>
                      <w:lang w:eastAsia="ar-SA"/>
                    </w:rPr>
                    <w:t>Да</w:t>
                  </w:r>
                </w:p>
              </w:tc>
            </w:tr>
            <w:tr w:rsidR="00991627" w14:paraId="321BE2C1" w14:textId="77777777">
              <w:tc>
                <w:tcPr>
                  <w:tcW w:w="3250" w:type="pct"/>
                  <w:tcBorders>
                    <w:top w:val="single" w:sz="4" w:space="0" w:color="auto"/>
                    <w:left w:val="single" w:sz="4" w:space="0" w:color="auto"/>
                    <w:bottom w:val="single" w:sz="4" w:space="0" w:color="auto"/>
                    <w:right w:val="single" w:sz="4" w:space="0" w:color="auto"/>
                  </w:tcBorders>
                  <w:hideMark/>
                </w:tcPr>
                <w:p w14:paraId="43599EF2" w14:textId="77777777" w:rsidR="00991627" w:rsidRDefault="00991627">
                  <w:pPr>
                    <w:jc w:val="both"/>
                    <w:rPr>
                      <w:color w:val="auto"/>
                      <w:szCs w:val="24"/>
                      <w:lang w:eastAsia="ar-SA"/>
                    </w:rPr>
                  </w:pPr>
                  <w:r>
                    <w:rPr>
                      <w:color w:val="auto"/>
                      <w:szCs w:val="24"/>
                      <w:lang w:eastAsia="ar-SA"/>
                    </w:rPr>
                    <w:t xml:space="preserve">Классификация </w:t>
                  </w:r>
                  <w:proofErr w:type="spellStart"/>
                  <w:r>
                    <w:rPr>
                      <w:color w:val="auto"/>
                      <w:szCs w:val="24"/>
                      <w:lang w:eastAsia="ar-SA"/>
                    </w:rPr>
                    <w:t>Брайлевского</w:t>
                  </w:r>
                  <w:proofErr w:type="spellEnd"/>
                  <w:r>
                    <w:rPr>
                      <w:color w:val="auto"/>
                      <w:szCs w:val="24"/>
                      <w:lang w:eastAsia="ar-SA"/>
                    </w:rPr>
                    <w:t xml:space="preserve"> дисплея соответствует Национальному стандарту ГОСТ Р ИСО 9999-2019 «Вспомогательные средства для людей с ограничениями жизнедеятельности. Классификация и терминология» (оборудование и материалы для физического, физиологического и биохимического контроля).</w:t>
                  </w:r>
                </w:p>
              </w:tc>
              <w:tc>
                <w:tcPr>
                  <w:tcW w:w="1750" w:type="pct"/>
                  <w:tcBorders>
                    <w:top w:val="single" w:sz="4" w:space="0" w:color="auto"/>
                    <w:left w:val="single" w:sz="4" w:space="0" w:color="auto"/>
                    <w:bottom w:val="single" w:sz="4" w:space="0" w:color="auto"/>
                    <w:right w:val="single" w:sz="4" w:space="0" w:color="auto"/>
                  </w:tcBorders>
                  <w:hideMark/>
                </w:tcPr>
                <w:p w14:paraId="60337BA9" w14:textId="77777777" w:rsidR="00991627" w:rsidRDefault="00991627">
                  <w:pPr>
                    <w:jc w:val="both"/>
                    <w:rPr>
                      <w:color w:val="auto"/>
                      <w:szCs w:val="24"/>
                      <w:lang w:eastAsia="ar-SA"/>
                    </w:rPr>
                  </w:pPr>
                  <w:r>
                    <w:rPr>
                      <w:color w:val="auto"/>
                      <w:szCs w:val="24"/>
                      <w:lang w:eastAsia="ar-SA"/>
                    </w:rPr>
                    <w:t>Да</w:t>
                  </w:r>
                </w:p>
              </w:tc>
            </w:tr>
            <w:tr w:rsidR="00991627" w14:paraId="092AAA6B" w14:textId="77777777">
              <w:tc>
                <w:tcPr>
                  <w:tcW w:w="3250" w:type="pct"/>
                  <w:tcBorders>
                    <w:top w:val="single" w:sz="4" w:space="0" w:color="auto"/>
                    <w:left w:val="single" w:sz="4" w:space="0" w:color="auto"/>
                    <w:bottom w:val="single" w:sz="4" w:space="0" w:color="auto"/>
                    <w:right w:val="single" w:sz="4" w:space="0" w:color="auto"/>
                  </w:tcBorders>
                  <w:hideMark/>
                </w:tcPr>
                <w:p w14:paraId="72D6D037" w14:textId="77777777" w:rsidR="00991627" w:rsidRDefault="00991627">
                  <w:pPr>
                    <w:jc w:val="both"/>
                    <w:rPr>
                      <w:color w:val="auto"/>
                      <w:szCs w:val="24"/>
                      <w:lang w:eastAsia="ar-SA"/>
                    </w:rPr>
                  </w:pPr>
                  <w:r>
                    <w:rPr>
                      <w:color w:val="auto"/>
                      <w:szCs w:val="24"/>
                      <w:lang w:eastAsia="ar-SA"/>
                    </w:rPr>
                    <w:t xml:space="preserve">Устройство работает под управлением операционной системы семейства </w:t>
                  </w:r>
                  <w:r>
                    <w:rPr>
                      <w:color w:val="auto"/>
                      <w:szCs w:val="24"/>
                      <w:lang w:val="en-US" w:eastAsia="ar-SA"/>
                    </w:rPr>
                    <w:t>Microsoft</w:t>
                  </w:r>
                  <w:r w:rsidRPr="00991627">
                    <w:rPr>
                      <w:color w:val="auto"/>
                      <w:szCs w:val="24"/>
                      <w:lang w:eastAsia="ar-SA"/>
                    </w:rPr>
                    <w:t xml:space="preserve"> </w:t>
                  </w:r>
                  <w:r>
                    <w:rPr>
                      <w:color w:val="auto"/>
                      <w:szCs w:val="24"/>
                      <w:lang w:val="en-US" w:eastAsia="ar-SA"/>
                    </w:rPr>
                    <w:t>Windows</w:t>
                  </w:r>
                  <w:r>
                    <w:rPr>
                      <w:color w:val="auto"/>
                      <w:szCs w:val="24"/>
                      <w:lang w:eastAsia="ar-SA"/>
                    </w:rPr>
                    <w:t xml:space="preserve"> версии не ниже 10.</w:t>
                  </w:r>
                </w:p>
              </w:tc>
              <w:tc>
                <w:tcPr>
                  <w:tcW w:w="1750" w:type="pct"/>
                  <w:tcBorders>
                    <w:top w:val="single" w:sz="4" w:space="0" w:color="auto"/>
                    <w:left w:val="single" w:sz="4" w:space="0" w:color="auto"/>
                    <w:bottom w:val="single" w:sz="4" w:space="0" w:color="auto"/>
                    <w:right w:val="single" w:sz="4" w:space="0" w:color="auto"/>
                  </w:tcBorders>
                  <w:hideMark/>
                </w:tcPr>
                <w:p w14:paraId="35FEC079" w14:textId="77777777" w:rsidR="00991627" w:rsidRDefault="00991627">
                  <w:pPr>
                    <w:jc w:val="both"/>
                    <w:rPr>
                      <w:color w:val="auto"/>
                      <w:szCs w:val="24"/>
                      <w:lang w:eastAsia="ar-SA"/>
                    </w:rPr>
                  </w:pPr>
                  <w:r>
                    <w:rPr>
                      <w:color w:val="auto"/>
                      <w:szCs w:val="24"/>
                      <w:lang w:eastAsia="ar-SA"/>
                    </w:rPr>
                    <w:t>Да</w:t>
                  </w:r>
                </w:p>
              </w:tc>
            </w:tr>
            <w:tr w:rsidR="00991627" w14:paraId="42B5978B" w14:textId="77777777">
              <w:tc>
                <w:tcPr>
                  <w:tcW w:w="3250" w:type="pct"/>
                  <w:tcBorders>
                    <w:top w:val="single" w:sz="4" w:space="0" w:color="auto"/>
                    <w:left w:val="single" w:sz="4" w:space="0" w:color="auto"/>
                    <w:bottom w:val="single" w:sz="4" w:space="0" w:color="auto"/>
                    <w:right w:val="single" w:sz="4" w:space="0" w:color="auto"/>
                  </w:tcBorders>
                  <w:hideMark/>
                </w:tcPr>
                <w:p w14:paraId="44D870C9" w14:textId="77777777" w:rsidR="00991627" w:rsidRDefault="00991627">
                  <w:pPr>
                    <w:jc w:val="both"/>
                    <w:rPr>
                      <w:color w:val="auto"/>
                      <w:szCs w:val="24"/>
                      <w:lang w:eastAsia="ar-SA"/>
                    </w:rPr>
                  </w:pPr>
                  <w:r>
                    <w:rPr>
                      <w:color w:val="auto"/>
                      <w:szCs w:val="24"/>
                      <w:lang w:eastAsia="ar-SA"/>
                    </w:rPr>
                    <w:t>Режим работы</w:t>
                  </w:r>
                </w:p>
              </w:tc>
              <w:tc>
                <w:tcPr>
                  <w:tcW w:w="1750" w:type="pct"/>
                  <w:tcBorders>
                    <w:top w:val="single" w:sz="4" w:space="0" w:color="auto"/>
                    <w:left w:val="single" w:sz="4" w:space="0" w:color="auto"/>
                    <w:bottom w:val="single" w:sz="4" w:space="0" w:color="auto"/>
                    <w:right w:val="single" w:sz="4" w:space="0" w:color="auto"/>
                  </w:tcBorders>
                  <w:hideMark/>
                </w:tcPr>
                <w:p w14:paraId="3E6BA56A" w14:textId="77777777" w:rsidR="00991627" w:rsidRDefault="00991627">
                  <w:pPr>
                    <w:jc w:val="both"/>
                    <w:rPr>
                      <w:color w:val="auto"/>
                      <w:szCs w:val="24"/>
                      <w:lang w:eastAsia="ar-SA"/>
                    </w:rPr>
                  </w:pPr>
                  <w:r>
                    <w:rPr>
                      <w:color w:val="auto"/>
                      <w:szCs w:val="24"/>
                      <w:lang w:eastAsia="ar-SA"/>
                    </w:rPr>
                    <w:t xml:space="preserve">Устройство работает в режиме дисплея Брайля либо дисплей Брайля </w:t>
                  </w:r>
                  <w:r>
                    <w:rPr>
                      <w:color w:val="auto"/>
                      <w:szCs w:val="24"/>
                      <w:lang w:eastAsia="ar-SA"/>
                    </w:rPr>
                    <w:lastRenderedPageBreak/>
                    <w:t>имеет возможность отсоединяться и работать автономно</w:t>
                  </w:r>
                </w:p>
              </w:tc>
            </w:tr>
            <w:tr w:rsidR="00991627" w14:paraId="5FC2FB55" w14:textId="77777777">
              <w:tc>
                <w:tcPr>
                  <w:tcW w:w="3250" w:type="pct"/>
                  <w:tcBorders>
                    <w:top w:val="single" w:sz="4" w:space="0" w:color="auto"/>
                    <w:left w:val="single" w:sz="4" w:space="0" w:color="auto"/>
                    <w:bottom w:val="single" w:sz="4" w:space="0" w:color="auto"/>
                    <w:right w:val="single" w:sz="4" w:space="0" w:color="auto"/>
                  </w:tcBorders>
                  <w:hideMark/>
                </w:tcPr>
                <w:p w14:paraId="4B8386A3" w14:textId="77777777" w:rsidR="00991627" w:rsidRDefault="00991627">
                  <w:pPr>
                    <w:jc w:val="both"/>
                    <w:rPr>
                      <w:color w:val="auto"/>
                      <w:szCs w:val="24"/>
                      <w:lang w:eastAsia="ar-SA"/>
                    </w:rPr>
                  </w:pPr>
                  <w:r>
                    <w:rPr>
                      <w:color w:val="auto"/>
                      <w:szCs w:val="24"/>
                      <w:lang w:eastAsia="ar-SA"/>
                    </w:rPr>
                    <w:lastRenderedPageBreak/>
                    <w:t xml:space="preserve">Устройство представляет собой модульную конструкцию </w:t>
                  </w:r>
                </w:p>
              </w:tc>
              <w:tc>
                <w:tcPr>
                  <w:tcW w:w="1750" w:type="pct"/>
                  <w:tcBorders>
                    <w:top w:val="single" w:sz="4" w:space="0" w:color="auto"/>
                    <w:left w:val="single" w:sz="4" w:space="0" w:color="auto"/>
                    <w:bottom w:val="single" w:sz="4" w:space="0" w:color="auto"/>
                    <w:right w:val="single" w:sz="4" w:space="0" w:color="auto"/>
                  </w:tcBorders>
                  <w:hideMark/>
                </w:tcPr>
                <w:p w14:paraId="0FD0FE93" w14:textId="77777777" w:rsidR="00991627" w:rsidRDefault="00991627">
                  <w:pPr>
                    <w:jc w:val="both"/>
                    <w:rPr>
                      <w:color w:val="auto"/>
                      <w:szCs w:val="24"/>
                      <w:lang w:eastAsia="ar-SA"/>
                    </w:rPr>
                  </w:pPr>
                  <w:r>
                    <w:rPr>
                      <w:color w:val="auto"/>
                      <w:szCs w:val="24"/>
                      <w:lang w:eastAsia="ar-SA"/>
                    </w:rPr>
                    <w:t>Да</w:t>
                  </w:r>
                </w:p>
              </w:tc>
            </w:tr>
            <w:tr w:rsidR="00991627" w14:paraId="5F0FD8FD" w14:textId="77777777">
              <w:tc>
                <w:tcPr>
                  <w:tcW w:w="3250" w:type="pct"/>
                  <w:tcBorders>
                    <w:top w:val="single" w:sz="4" w:space="0" w:color="auto"/>
                    <w:left w:val="single" w:sz="4" w:space="0" w:color="auto"/>
                    <w:bottom w:val="single" w:sz="4" w:space="0" w:color="auto"/>
                    <w:right w:val="single" w:sz="4" w:space="0" w:color="auto"/>
                  </w:tcBorders>
                  <w:hideMark/>
                </w:tcPr>
                <w:p w14:paraId="5630D2FB" w14:textId="77777777" w:rsidR="00991627" w:rsidRDefault="00991627">
                  <w:pPr>
                    <w:jc w:val="both"/>
                    <w:rPr>
                      <w:color w:val="auto"/>
                      <w:szCs w:val="24"/>
                      <w:lang w:eastAsia="ar-SA"/>
                    </w:rPr>
                  </w:pPr>
                  <w:r>
                    <w:rPr>
                      <w:color w:val="auto"/>
                      <w:szCs w:val="24"/>
                      <w:lang w:eastAsia="ar-SA"/>
                    </w:rPr>
                    <w:t>Наличие механизма фиксации, исключающий самопроизвольное разделение модулей без воздействия пользователя</w:t>
                  </w:r>
                </w:p>
              </w:tc>
              <w:tc>
                <w:tcPr>
                  <w:tcW w:w="1750" w:type="pct"/>
                  <w:tcBorders>
                    <w:top w:val="single" w:sz="4" w:space="0" w:color="auto"/>
                    <w:left w:val="single" w:sz="4" w:space="0" w:color="auto"/>
                    <w:bottom w:val="single" w:sz="4" w:space="0" w:color="auto"/>
                    <w:right w:val="single" w:sz="4" w:space="0" w:color="auto"/>
                  </w:tcBorders>
                  <w:hideMark/>
                </w:tcPr>
                <w:p w14:paraId="2A1ABEA0" w14:textId="77777777" w:rsidR="00991627" w:rsidRDefault="00991627">
                  <w:pPr>
                    <w:jc w:val="both"/>
                    <w:rPr>
                      <w:color w:val="auto"/>
                      <w:szCs w:val="24"/>
                      <w:lang w:eastAsia="ar-SA"/>
                    </w:rPr>
                  </w:pPr>
                  <w:r>
                    <w:rPr>
                      <w:color w:val="auto"/>
                      <w:szCs w:val="24"/>
                      <w:lang w:eastAsia="ar-SA"/>
                    </w:rPr>
                    <w:t>Да</w:t>
                  </w:r>
                </w:p>
              </w:tc>
            </w:tr>
            <w:tr w:rsidR="00991627" w14:paraId="237A62CA" w14:textId="77777777">
              <w:tc>
                <w:tcPr>
                  <w:tcW w:w="3250" w:type="pct"/>
                  <w:tcBorders>
                    <w:top w:val="single" w:sz="4" w:space="0" w:color="auto"/>
                    <w:left w:val="single" w:sz="4" w:space="0" w:color="auto"/>
                    <w:bottom w:val="single" w:sz="4" w:space="0" w:color="auto"/>
                    <w:right w:val="single" w:sz="4" w:space="0" w:color="auto"/>
                  </w:tcBorders>
                  <w:hideMark/>
                </w:tcPr>
                <w:p w14:paraId="7E044C15" w14:textId="77777777" w:rsidR="00991627" w:rsidRDefault="00991627">
                  <w:pPr>
                    <w:jc w:val="both"/>
                    <w:rPr>
                      <w:color w:val="auto"/>
                      <w:szCs w:val="24"/>
                      <w:lang w:eastAsia="ar-SA"/>
                    </w:rPr>
                  </w:pPr>
                  <w:r>
                    <w:rPr>
                      <w:color w:val="auto"/>
                      <w:szCs w:val="24"/>
                      <w:lang w:eastAsia="ar-SA"/>
                    </w:rPr>
                    <w:t>Магнитное, клеевое, соединение на липучках и подобные соединения модулей отсутствуют.</w:t>
                  </w:r>
                </w:p>
              </w:tc>
              <w:tc>
                <w:tcPr>
                  <w:tcW w:w="1750" w:type="pct"/>
                  <w:tcBorders>
                    <w:top w:val="single" w:sz="4" w:space="0" w:color="auto"/>
                    <w:left w:val="single" w:sz="4" w:space="0" w:color="auto"/>
                    <w:bottom w:val="single" w:sz="4" w:space="0" w:color="auto"/>
                    <w:right w:val="single" w:sz="4" w:space="0" w:color="auto"/>
                  </w:tcBorders>
                  <w:hideMark/>
                </w:tcPr>
                <w:p w14:paraId="05E7AA3C" w14:textId="77777777" w:rsidR="00991627" w:rsidRDefault="00991627">
                  <w:pPr>
                    <w:jc w:val="both"/>
                    <w:rPr>
                      <w:color w:val="auto"/>
                      <w:szCs w:val="24"/>
                      <w:lang w:eastAsia="ar-SA"/>
                    </w:rPr>
                  </w:pPr>
                  <w:r>
                    <w:rPr>
                      <w:color w:val="auto"/>
                      <w:szCs w:val="24"/>
                      <w:lang w:eastAsia="ar-SA"/>
                    </w:rPr>
                    <w:t>Да</w:t>
                  </w:r>
                </w:p>
              </w:tc>
            </w:tr>
            <w:tr w:rsidR="00991627" w14:paraId="26BD3F5C" w14:textId="77777777">
              <w:tc>
                <w:tcPr>
                  <w:tcW w:w="3250" w:type="pct"/>
                  <w:tcBorders>
                    <w:top w:val="single" w:sz="4" w:space="0" w:color="auto"/>
                    <w:left w:val="single" w:sz="4" w:space="0" w:color="auto"/>
                    <w:bottom w:val="single" w:sz="4" w:space="0" w:color="auto"/>
                    <w:right w:val="single" w:sz="4" w:space="0" w:color="auto"/>
                  </w:tcBorders>
                  <w:hideMark/>
                </w:tcPr>
                <w:p w14:paraId="292CB28E" w14:textId="77777777" w:rsidR="00991627" w:rsidRDefault="00991627">
                  <w:pPr>
                    <w:jc w:val="both"/>
                    <w:rPr>
                      <w:color w:val="auto"/>
                      <w:szCs w:val="24"/>
                      <w:lang w:eastAsia="ar-SA"/>
                    </w:rPr>
                  </w:pPr>
                  <w:r>
                    <w:rPr>
                      <w:color w:val="auto"/>
                      <w:szCs w:val="24"/>
                      <w:lang w:eastAsia="ar-SA"/>
                    </w:rPr>
                    <w:t>Наличие дисплея Брайля</w:t>
                  </w:r>
                </w:p>
              </w:tc>
              <w:tc>
                <w:tcPr>
                  <w:tcW w:w="1750" w:type="pct"/>
                  <w:tcBorders>
                    <w:top w:val="single" w:sz="4" w:space="0" w:color="auto"/>
                    <w:left w:val="single" w:sz="4" w:space="0" w:color="auto"/>
                    <w:bottom w:val="single" w:sz="4" w:space="0" w:color="auto"/>
                    <w:right w:val="single" w:sz="4" w:space="0" w:color="auto"/>
                  </w:tcBorders>
                  <w:hideMark/>
                </w:tcPr>
                <w:p w14:paraId="32CABCE4" w14:textId="77777777" w:rsidR="00991627" w:rsidRDefault="00991627">
                  <w:pPr>
                    <w:jc w:val="both"/>
                    <w:rPr>
                      <w:color w:val="auto"/>
                      <w:szCs w:val="24"/>
                      <w:lang w:eastAsia="ar-SA"/>
                    </w:rPr>
                  </w:pPr>
                  <w:r>
                    <w:rPr>
                      <w:color w:val="auto"/>
                      <w:szCs w:val="24"/>
                      <w:lang w:eastAsia="ar-SA"/>
                    </w:rPr>
                    <w:t>Да</w:t>
                  </w:r>
                </w:p>
              </w:tc>
            </w:tr>
            <w:tr w:rsidR="00991627" w14:paraId="62F87543" w14:textId="77777777">
              <w:tc>
                <w:tcPr>
                  <w:tcW w:w="3250" w:type="pct"/>
                  <w:tcBorders>
                    <w:top w:val="single" w:sz="4" w:space="0" w:color="auto"/>
                    <w:left w:val="single" w:sz="4" w:space="0" w:color="auto"/>
                    <w:bottom w:val="single" w:sz="4" w:space="0" w:color="auto"/>
                    <w:right w:val="single" w:sz="4" w:space="0" w:color="auto"/>
                  </w:tcBorders>
                  <w:hideMark/>
                </w:tcPr>
                <w:p w14:paraId="45347FAB" w14:textId="77777777" w:rsidR="00991627" w:rsidRDefault="00991627">
                  <w:pPr>
                    <w:jc w:val="both"/>
                    <w:rPr>
                      <w:color w:val="auto"/>
                      <w:szCs w:val="24"/>
                      <w:lang w:eastAsia="ar-SA"/>
                    </w:rPr>
                  </w:pPr>
                  <w:r>
                    <w:rPr>
                      <w:color w:val="auto"/>
                      <w:szCs w:val="24"/>
                      <w:lang w:eastAsia="ar-SA"/>
                    </w:rPr>
                    <w:t>Наличие 8-точечной клавиатуры Брайля.</w:t>
                  </w:r>
                </w:p>
                <w:p w14:paraId="0A129565" w14:textId="77777777" w:rsidR="00991627" w:rsidRDefault="00991627">
                  <w:pPr>
                    <w:jc w:val="both"/>
                    <w:rPr>
                      <w:color w:val="auto"/>
                      <w:szCs w:val="24"/>
                      <w:lang w:eastAsia="ar-SA"/>
                    </w:rPr>
                  </w:pPr>
                  <w:r>
                    <w:rPr>
                      <w:color w:val="auto"/>
                      <w:szCs w:val="24"/>
                      <w:lang w:eastAsia="ar-SA"/>
                    </w:rPr>
                    <w:t>Наличие бесшовного дизайна между ячейками, позволяющего пользователю ощущать точки Брайля как на бумаги.</w:t>
                  </w:r>
                </w:p>
                <w:p w14:paraId="05FA081B" w14:textId="77777777" w:rsidR="00991627" w:rsidRDefault="00991627">
                  <w:pPr>
                    <w:jc w:val="both"/>
                    <w:rPr>
                      <w:color w:val="auto"/>
                      <w:szCs w:val="24"/>
                      <w:lang w:eastAsia="ar-SA"/>
                    </w:rPr>
                  </w:pPr>
                  <w:r>
                    <w:rPr>
                      <w:color w:val="auto"/>
                      <w:szCs w:val="24"/>
                      <w:lang w:eastAsia="ar-SA"/>
                    </w:rPr>
                    <w:t>Наличие настраиваемого повтора клавиш для ускоренной прокрутки и панорамирования.</w:t>
                  </w:r>
                </w:p>
                <w:p w14:paraId="6415A110" w14:textId="77777777" w:rsidR="00991627" w:rsidRDefault="00991627">
                  <w:pPr>
                    <w:jc w:val="both"/>
                    <w:rPr>
                      <w:color w:val="auto"/>
                      <w:szCs w:val="24"/>
                      <w:lang w:eastAsia="ar-SA"/>
                    </w:rPr>
                  </w:pPr>
                  <w:r>
                    <w:rPr>
                      <w:color w:val="auto"/>
                      <w:szCs w:val="24"/>
                      <w:lang w:eastAsia="ar-SA"/>
                    </w:rPr>
                    <w:t>Наличие независимо настраиваемых кнопок на каждой стороне дисплея, для перемещения по строкам, предложениям, абзацам, а также прокрутки вперед/назад</w:t>
                  </w:r>
                </w:p>
              </w:tc>
              <w:tc>
                <w:tcPr>
                  <w:tcW w:w="1750" w:type="pct"/>
                  <w:tcBorders>
                    <w:top w:val="single" w:sz="4" w:space="0" w:color="auto"/>
                    <w:left w:val="single" w:sz="4" w:space="0" w:color="auto"/>
                    <w:bottom w:val="single" w:sz="4" w:space="0" w:color="auto"/>
                    <w:right w:val="single" w:sz="4" w:space="0" w:color="auto"/>
                  </w:tcBorders>
                  <w:hideMark/>
                </w:tcPr>
                <w:p w14:paraId="2CD0D7ED" w14:textId="77777777" w:rsidR="00991627" w:rsidRDefault="00991627">
                  <w:pPr>
                    <w:jc w:val="both"/>
                    <w:rPr>
                      <w:color w:val="auto"/>
                      <w:szCs w:val="24"/>
                      <w:lang w:eastAsia="ar-SA"/>
                    </w:rPr>
                  </w:pPr>
                  <w:r>
                    <w:rPr>
                      <w:color w:val="auto"/>
                      <w:szCs w:val="24"/>
                      <w:lang w:eastAsia="ar-SA"/>
                    </w:rPr>
                    <w:t>Да</w:t>
                  </w:r>
                </w:p>
              </w:tc>
            </w:tr>
            <w:tr w:rsidR="00991627" w14:paraId="2FB7BE5A" w14:textId="77777777">
              <w:tc>
                <w:tcPr>
                  <w:tcW w:w="3250" w:type="pct"/>
                  <w:tcBorders>
                    <w:top w:val="single" w:sz="4" w:space="0" w:color="auto"/>
                    <w:left w:val="single" w:sz="4" w:space="0" w:color="auto"/>
                    <w:bottom w:val="single" w:sz="4" w:space="0" w:color="auto"/>
                    <w:right w:val="single" w:sz="4" w:space="0" w:color="auto"/>
                  </w:tcBorders>
                  <w:hideMark/>
                </w:tcPr>
                <w:p w14:paraId="70B78732" w14:textId="77777777" w:rsidR="00991627" w:rsidRDefault="00991627">
                  <w:pPr>
                    <w:jc w:val="both"/>
                    <w:rPr>
                      <w:color w:val="auto"/>
                      <w:szCs w:val="24"/>
                      <w:lang w:eastAsia="ar-SA"/>
                    </w:rPr>
                  </w:pPr>
                  <w:r>
                    <w:rPr>
                      <w:color w:val="auto"/>
                      <w:szCs w:val="24"/>
                      <w:lang w:eastAsia="ar-SA"/>
                    </w:rPr>
                    <w:t>Количество клавиш маршрутизации курсора</w:t>
                  </w:r>
                </w:p>
              </w:tc>
              <w:tc>
                <w:tcPr>
                  <w:tcW w:w="1750" w:type="pct"/>
                  <w:tcBorders>
                    <w:top w:val="single" w:sz="4" w:space="0" w:color="auto"/>
                    <w:left w:val="single" w:sz="4" w:space="0" w:color="auto"/>
                    <w:bottom w:val="single" w:sz="4" w:space="0" w:color="auto"/>
                    <w:right w:val="single" w:sz="4" w:space="0" w:color="auto"/>
                  </w:tcBorders>
                  <w:hideMark/>
                </w:tcPr>
                <w:p w14:paraId="4BCA6CAB" w14:textId="77777777" w:rsidR="00991627" w:rsidRDefault="00991627">
                  <w:pPr>
                    <w:jc w:val="both"/>
                    <w:rPr>
                      <w:color w:val="auto"/>
                      <w:szCs w:val="24"/>
                      <w:lang w:eastAsia="ar-SA"/>
                    </w:rPr>
                  </w:pPr>
                  <w:r>
                    <w:rPr>
                      <w:color w:val="auto"/>
                      <w:szCs w:val="24"/>
                      <w:lang w:eastAsia="ar-SA"/>
                    </w:rPr>
                    <w:t>≥ 10</w:t>
                  </w:r>
                </w:p>
              </w:tc>
            </w:tr>
            <w:tr w:rsidR="00991627" w14:paraId="3E11101D" w14:textId="77777777">
              <w:tc>
                <w:tcPr>
                  <w:tcW w:w="3250" w:type="pct"/>
                  <w:tcBorders>
                    <w:top w:val="single" w:sz="4" w:space="0" w:color="auto"/>
                    <w:left w:val="single" w:sz="4" w:space="0" w:color="auto"/>
                    <w:bottom w:val="single" w:sz="4" w:space="0" w:color="auto"/>
                    <w:right w:val="single" w:sz="4" w:space="0" w:color="auto"/>
                  </w:tcBorders>
                  <w:hideMark/>
                </w:tcPr>
                <w:p w14:paraId="370E618E" w14:textId="77777777" w:rsidR="00991627" w:rsidRDefault="00991627">
                  <w:pPr>
                    <w:jc w:val="both"/>
                    <w:rPr>
                      <w:color w:val="auto"/>
                      <w:szCs w:val="24"/>
                      <w:lang w:eastAsia="ar-SA"/>
                    </w:rPr>
                  </w:pPr>
                  <w:r>
                    <w:rPr>
                      <w:color w:val="auto"/>
                      <w:szCs w:val="24"/>
                      <w:lang w:eastAsia="ar-SA"/>
                    </w:rPr>
                    <w:t>Количество двух фронтально расположенных клавиш для прокрутки</w:t>
                  </w:r>
                </w:p>
              </w:tc>
              <w:tc>
                <w:tcPr>
                  <w:tcW w:w="1750" w:type="pct"/>
                  <w:tcBorders>
                    <w:top w:val="single" w:sz="4" w:space="0" w:color="auto"/>
                    <w:left w:val="single" w:sz="4" w:space="0" w:color="auto"/>
                    <w:bottom w:val="single" w:sz="4" w:space="0" w:color="auto"/>
                    <w:right w:val="single" w:sz="4" w:space="0" w:color="auto"/>
                  </w:tcBorders>
                  <w:hideMark/>
                </w:tcPr>
                <w:p w14:paraId="3DC15CC7" w14:textId="77777777" w:rsidR="00991627" w:rsidRDefault="00991627">
                  <w:pPr>
                    <w:jc w:val="both"/>
                    <w:rPr>
                      <w:color w:val="auto"/>
                      <w:szCs w:val="24"/>
                      <w:lang w:eastAsia="ar-SA"/>
                    </w:rPr>
                  </w:pPr>
                  <w:r>
                    <w:rPr>
                      <w:color w:val="auto"/>
                      <w:szCs w:val="24"/>
                      <w:lang w:eastAsia="ar-SA"/>
                    </w:rPr>
                    <w:t>≥ 2</w:t>
                  </w:r>
                </w:p>
              </w:tc>
            </w:tr>
            <w:tr w:rsidR="00991627" w14:paraId="027DBE93" w14:textId="77777777">
              <w:tc>
                <w:tcPr>
                  <w:tcW w:w="3250" w:type="pct"/>
                  <w:tcBorders>
                    <w:top w:val="single" w:sz="4" w:space="0" w:color="auto"/>
                    <w:left w:val="single" w:sz="4" w:space="0" w:color="auto"/>
                    <w:bottom w:val="single" w:sz="4" w:space="0" w:color="auto"/>
                    <w:right w:val="single" w:sz="4" w:space="0" w:color="auto"/>
                  </w:tcBorders>
                  <w:hideMark/>
                </w:tcPr>
                <w:p w14:paraId="2FA40FDD" w14:textId="77777777" w:rsidR="00991627" w:rsidRDefault="00991627">
                  <w:pPr>
                    <w:jc w:val="both"/>
                    <w:rPr>
                      <w:color w:val="auto"/>
                      <w:szCs w:val="24"/>
                      <w:lang w:eastAsia="ar-SA"/>
                    </w:rPr>
                  </w:pPr>
                  <w:r>
                    <w:rPr>
                      <w:color w:val="auto"/>
                      <w:szCs w:val="24"/>
                      <w:lang w:eastAsia="ar-SA"/>
                    </w:rPr>
                    <w:t>Количество клавиш для перемещения по строке вверх/вниз</w:t>
                  </w:r>
                </w:p>
              </w:tc>
              <w:tc>
                <w:tcPr>
                  <w:tcW w:w="1750" w:type="pct"/>
                  <w:tcBorders>
                    <w:top w:val="single" w:sz="4" w:space="0" w:color="auto"/>
                    <w:left w:val="single" w:sz="4" w:space="0" w:color="auto"/>
                    <w:bottom w:val="single" w:sz="4" w:space="0" w:color="auto"/>
                    <w:right w:val="single" w:sz="4" w:space="0" w:color="auto"/>
                  </w:tcBorders>
                  <w:hideMark/>
                </w:tcPr>
                <w:p w14:paraId="44015745" w14:textId="77777777" w:rsidR="00991627" w:rsidRDefault="00991627">
                  <w:pPr>
                    <w:jc w:val="both"/>
                    <w:rPr>
                      <w:color w:val="auto"/>
                      <w:szCs w:val="24"/>
                      <w:lang w:eastAsia="ar-SA"/>
                    </w:rPr>
                  </w:pPr>
                  <w:r>
                    <w:rPr>
                      <w:color w:val="auto"/>
                      <w:szCs w:val="24"/>
                      <w:lang w:eastAsia="ar-SA"/>
                    </w:rPr>
                    <w:t>≥ 2</w:t>
                  </w:r>
                </w:p>
              </w:tc>
            </w:tr>
            <w:tr w:rsidR="00991627" w14:paraId="4F17CA0B" w14:textId="77777777">
              <w:tc>
                <w:tcPr>
                  <w:tcW w:w="3250" w:type="pct"/>
                  <w:tcBorders>
                    <w:top w:val="single" w:sz="4" w:space="0" w:color="auto"/>
                    <w:left w:val="single" w:sz="4" w:space="0" w:color="auto"/>
                    <w:bottom w:val="single" w:sz="4" w:space="0" w:color="auto"/>
                    <w:right w:val="single" w:sz="4" w:space="0" w:color="auto"/>
                  </w:tcBorders>
                  <w:hideMark/>
                </w:tcPr>
                <w:p w14:paraId="2D04ABF9" w14:textId="77777777" w:rsidR="00991627" w:rsidRDefault="00991627">
                  <w:pPr>
                    <w:jc w:val="both"/>
                    <w:rPr>
                      <w:color w:val="auto"/>
                      <w:szCs w:val="24"/>
                      <w:lang w:eastAsia="ar-SA"/>
                    </w:rPr>
                  </w:pPr>
                  <w:r>
                    <w:rPr>
                      <w:color w:val="auto"/>
                      <w:szCs w:val="24"/>
                      <w:lang w:eastAsia="ar-SA"/>
                    </w:rPr>
                    <w:t>Количество клавиш выбора</w:t>
                  </w:r>
                </w:p>
              </w:tc>
              <w:tc>
                <w:tcPr>
                  <w:tcW w:w="1750" w:type="pct"/>
                  <w:tcBorders>
                    <w:top w:val="single" w:sz="4" w:space="0" w:color="auto"/>
                    <w:left w:val="single" w:sz="4" w:space="0" w:color="auto"/>
                    <w:bottom w:val="single" w:sz="4" w:space="0" w:color="auto"/>
                    <w:right w:val="single" w:sz="4" w:space="0" w:color="auto"/>
                  </w:tcBorders>
                  <w:hideMark/>
                </w:tcPr>
                <w:p w14:paraId="27464D7F" w14:textId="77777777" w:rsidR="00991627" w:rsidRDefault="00991627">
                  <w:pPr>
                    <w:jc w:val="both"/>
                    <w:rPr>
                      <w:color w:val="auto"/>
                      <w:szCs w:val="24"/>
                      <w:lang w:eastAsia="ar-SA"/>
                    </w:rPr>
                  </w:pPr>
                  <w:r>
                    <w:rPr>
                      <w:color w:val="auto"/>
                      <w:szCs w:val="24"/>
                      <w:lang w:eastAsia="ar-SA"/>
                    </w:rPr>
                    <w:t>≥ 2</w:t>
                  </w:r>
                </w:p>
              </w:tc>
            </w:tr>
            <w:tr w:rsidR="00991627" w14:paraId="4F6704A8" w14:textId="77777777">
              <w:tc>
                <w:tcPr>
                  <w:tcW w:w="3250" w:type="pct"/>
                  <w:tcBorders>
                    <w:top w:val="single" w:sz="4" w:space="0" w:color="auto"/>
                    <w:left w:val="single" w:sz="4" w:space="0" w:color="auto"/>
                    <w:bottom w:val="single" w:sz="4" w:space="0" w:color="auto"/>
                    <w:right w:val="single" w:sz="4" w:space="0" w:color="auto"/>
                  </w:tcBorders>
                  <w:hideMark/>
                </w:tcPr>
                <w:p w14:paraId="5EAED7B8" w14:textId="77777777" w:rsidR="00991627" w:rsidRDefault="00991627">
                  <w:pPr>
                    <w:jc w:val="both"/>
                    <w:rPr>
                      <w:color w:val="auto"/>
                      <w:szCs w:val="24"/>
                      <w:lang w:val="en-US" w:eastAsia="ar-SA"/>
                    </w:rPr>
                  </w:pPr>
                  <w:r>
                    <w:rPr>
                      <w:color w:val="auto"/>
                      <w:szCs w:val="24"/>
                      <w:lang w:eastAsia="ar-SA"/>
                    </w:rPr>
                    <w:t xml:space="preserve">Количество клавиш </w:t>
                  </w:r>
                  <w:r>
                    <w:rPr>
                      <w:color w:val="auto"/>
                      <w:szCs w:val="24"/>
                      <w:lang w:val="en-US" w:eastAsia="ar-SA"/>
                    </w:rPr>
                    <w:t>SHIFT</w:t>
                  </w:r>
                </w:p>
              </w:tc>
              <w:tc>
                <w:tcPr>
                  <w:tcW w:w="1750" w:type="pct"/>
                  <w:tcBorders>
                    <w:top w:val="single" w:sz="4" w:space="0" w:color="auto"/>
                    <w:left w:val="single" w:sz="4" w:space="0" w:color="auto"/>
                    <w:bottom w:val="single" w:sz="4" w:space="0" w:color="auto"/>
                    <w:right w:val="single" w:sz="4" w:space="0" w:color="auto"/>
                  </w:tcBorders>
                  <w:hideMark/>
                </w:tcPr>
                <w:p w14:paraId="749691DF" w14:textId="77777777" w:rsidR="00991627" w:rsidRDefault="00991627">
                  <w:pPr>
                    <w:jc w:val="both"/>
                    <w:rPr>
                      <w:color w:val="auto"/>
                      <w:szCs w:val="24"/>
                      <w:lang w:eastAsia="ar-SA"/>
                    </w:rPr>
                  </w:pPr>
                  <w:r>
                    <w:rPr>
                      <w:color w:val="auto"/>
                      <w:szCs w:val="24"/>
                      <w:lang w:eastAsia="ar-SA"/>
                    </w:rPr>
                    <w:t>≥ 2</w:t>
                  </w:r>
                </w:p>
              </w:tc>
            </w:tr>
            <w:tr w:rsidR="00991627" w14:paraId="772FBB88" w14:textId="77777777">
              <w:tc>
                <w:tcPr>
                  <w:tcW w:w="3250" w:type="pct"/>
                  <w:tcBorders>
                    <w:top w:val="single" w:sz="4" w:space="0" w:color="auto"/>
                    <w:left w:val="single" w:sz="4" w:space="0" w:color="auto"/>
                    <w:bottom w:val="single" w:sz="4" w:space="0" w:color="auto"/>
                    <w:right w:val="single" w:sz="4" w:space="0" w:color="auto"/>
                  </w:tcBorders>
                  <w:hideMark/>
                </w:tcPr>
                <w:p w14:paraId="3E2A898F" w14:textId="77777777" w:rsidR="00991627" w:rsidRDefault="00991627">
                  <w:pPr>
                    <w:jc w:val="both"/>
                    <w:rPr>
                      <w:color w:val="auto"/>
                      <w:szCs w:val="24"/>
                      <w:lang w:eastAsia="ar-SA"/>
                    </w:rPr>
                  </w:pPr>
                  <w:r>
                    <w:rPr>
                      <w:color w:val="auto"/>
                      <w:szCs w:val="24"/>
                      <w:lang w:eastAsia="ar-SA"/>
                    </w:rPr>
                    <w:t xml:space="preserve">Дисплей Брайля имеет возможность управления по </w:t>
                  </w:r>
                  <w:r>
                    <w:rPr>
                      <w:color w:val="auto"/>
                      <w:szCs w:val="24"/>
                      <w:lang w:val="en-US" w:eastAsia="ar-SA"/>
                    </w:rPr>
                    <w:t>Bluetooth</w:t>
                  </w:r>
                  <w:r>
                    <w:rPr>
                      <w:color w:val="auto"/>
                      <w:szCs w:val="24"/>
                      <w:lang w:eastAsia="ar-SA"/>
                    </w:rPr>
                    <w:t xml:space="preserve"> ещё одним устройством (например, смартфоном)</w:t>
                  </w:r>
                </w:p>
              </w:tc>
              <w:tc>
                <w:tcPr>
                  <w:tcW w:w="1750" w:type="pct"/>
                  <w:tcBorders>
                    <w:top w:val="single" w:sz="4" w:space="0" w:color="auto"/>
                    <w:left w:val="single" w:sz="4" w:space="0" w:color="auto"/>
                    <w:bottom w:val="single" w:sz="4" w:space="0" w:color="auto"/>
                    <w:right w:val="single" w:sz="4" w:space="0" w:color="auto"/>
                  </w:tcBorders>
                  <w:hideMark/>
                </w:tcPr>
                <w:p w14:paraId="00EBF557" w14:textId="77777777" w:rsidR="00991627" w:rsidRDefault="00991627">
                  <w:pPr>
                    <w:jc w:val="both"/>
                    <w:rPr>
                      <w:color w:val="auto"/>
                      <w:szCs w:val="24"/>
                      <w:lang w:eastAsia="ar-SA"/>
                    </w:rPr>
                  </w:pPr>
                  <w:r>
                    <w:rPr>
                      <w:color w:val="auto"/>
                      <w:szCs w:val="24"/>
                      <w:lang w:eastAsia="ar-SA"/>
                    </w:rPr>
                    <w:t>Да</w:t>
                  </w:r>
                </w:p>
              </w:tc>
            </w:tr>
            <w:tr w:rsidR="00991627" w14:paraId="2F835F47" w14:textId="77777777">
              <w:tc>
                <w:tcPr>
                  <w:tcW w:w="3250" w:type="pct"/>
                  <w:tcBorders>
                    <w:top w:val="single" w:sz="4" w:space="0" w:color="auto"/>
                    <w:left w:val="single" w:sz="4" w:space="0" w:color="auto"/>
                    <w:bottom w:val="single" w:sz="4" w:space="0" w:color="auto"/>
                    <w:right w:val="single" w:sz="4" w:space="0" w:color="auto"/>
                  </w:tcBorders>
                  <w:hideMark/>
                </w:tcPr>
                <w:p w14:paraId="7D3A41B2" w14:textId="77777777" w:rsidR="00991627" w:rsidRDefault="00991627">
                  <w:pPr>
                    <w:jc w:val="both"/>
                    <w:rPr>
                      <w:color w:val="auto"/>
                      <w:szCs w:val="24"/>
                      <w:lang w:eastAsia="ar-SA"/>
                    </w:rPr>
                  </w:pPr>
                  <w:r>
                    <w:rPr>
                      <w:color w:val="auto"/>
                      <w:szCs w:val="24"/>
                      <w:lang w:eastAsia="ar-SA"/>
                    </w:rPr>
                    <w:t>Количество ядер процессора</w:t>
                  </w:r>
                </w:p>
              </w:tc>
              <w:tc>
                <w:tcPr>
                  <w:tcW w:w="1750" w:type="pct"/>
                  <w:tcBorders>
                    <w:top w:val="single" w:sz="4" w:space="0" w:color="auto"/>
                    <w:left w:val="single" w:sz="4" w:space="0" w:color="auto"/>
                    <w:bottom w:val="single" w:sz="4" w:space="0" w:color="auto"/>
                    <w:right w:val="single" w:sz="4" w:space="0" w:color="auto"/>
                  </w:tcBorders>
                  <w:hideMark/>
                </w:tcPr>
                <w:p w14:paraId="3EF7479E" w14:textId="77777777" w:rsidR="00991627" w:rsidRDefault="00991627">
                  <w:pPr>
                    <w:jc w:val="both"/>
                    <w:rPr>
                      <w:color w:val="auto"/>
                      <w:szCs w:val="24"/>
                      <w:lang w:eastAsia="ar-SA"/>
                    </w:rPr>
                  </w:pPr>
                  <w:r>
                    <w:rPr>
                      <w:color w:val="auto"/>
                      <w:szCs w:val="24"/>
                      <w:lang w:eastAsia="ar-SA"/>
                    </w:rPr>
                    <w:t>≥ 4</w:t>
                  </w:r>
                </w:p>
              </w:tc>
            </w:tr>
            <w:tr w:rsidR="00991627" w14:paraId="3E230213" w14:textId="77777777">
              <w:tc>
                <w:tcPr>
                  <w:tcW w:w="3250" w:type="pct"/>
                  <w:tcBorders>
                    <w:top w:val="single" w:sz="4" w:space="0" w:color="auto"/>
                    <w:left w:val="single" w:sz="4" w:space="0" w:color="auto"/>
                    <w:bottom w:val="single" w:sz="4" w:space="0" w:color="auto"/>
                    <w:right w:val="single" w:sz="4" w:space="0" w:color="auto"/>
                  </w:tcBorders>
                  <w:hideMark/>
                </w:tcPr>
                <w:p w14:paraId="5DEAE954" w14:textId="77777777" w:rsidR="00991627" w:rsidRDefault="00991627">
                  <w:pPr>
                    <w:jc w:val="both"/>
                    <w:rPr>
                      <w:color w:val="auto"/>
                      <w:szCs w:val="24"/>
                      <w:lang w:eastAsia="ar-SA"/>
                    </w:rPr>
                  </w:pPr>
                  <w:r>
                    <w:rPr>
                      <w:color w:val="auto"/>
                      <w:szCs w:val="24"/>
                      <w:lang w:eastAsia="ar-SA"/>
                    </w:rPr>
                    <w:t>Частота ядра процессора, ГГц</w:t>
                  </w:r>
                </w:p>
              </w:tc>
              <w:tc>
                <w:tcPr>
                  <w:tcW w:w="1750" w:type="pct"/>
                  <w:tcBorders>
                    <w:top w:val="single" w:sz="4" w:space="0" w:color="auto"/>
                    <w:left w:val="single" w:sz="4" w:space="0" w:color="auto"/>
                    <w:bottom w:val="single" w:sz="4" w:space="0" w:color="auto"/>
                    <w:right w:val="single" w:sz="4" w:space="0" w:color="auto"/>
                  </w:tcBorders>
                  <w:hideMark/>
                </w:tcPr>
                <w:p w14:paraId="180620BF" w14:textId="77777777" w:rsidR="00991627" w:rsidRDefault="00991627">
                  <w:pPr>
                    <w:jc w:val="both"/>
                    <w:rPr>
                      <w:color w:val="auto"/>
                      <w:szCs w:val="24"/>
                      <w:lang w:eastAsia="ar-SA"/>
                    </w:rPr>
                  </w:pPr>
                  <w:r>
                    <w:rPr>
                      <w:color w:val="auto"/>
                      <w:szCs w:val="24"/>
                      <w:lang w:eastAsia="ar-SA"/>
                    </w:rPr>
                    <w:t xml:space="preserve">≥ 1,84 </w:t>
                  </w:r>
                </w:p>
              </w:tc>
            </w:tr>
            <w:tr w:rsidR="00991627" w14:paraId="00433B15" w14:textId="77777777">
              <w:tc>
                <w:tcPr>
                  <w:tcW w:w="3250" w:type="pct"/>
                  <w:tcBorders>
                    <w:top w:val="single" w:sz="4" w:space="0" w:color="auto"/>
                    <w:left w:val="single" w:sz="4" w:space="0" w:color="auto"/>
                    <w:bottom w:val="single" w:sz="4" w:space="0" w:color="auto"/>
                    <w:right w:val="single" w:sz="4" w:space="0" w:color="auto"/>
                  </w:tcBorders>
                  <w:hideMark/>
                </w:tcPr>
                <w:p w14:paraId="60135FB4" w14:textId="77777777" w:rsidR="00991627" w:rsidRDefault="00991627">
                  <w:pPr>
                    <w:jc w:val="both"/>
                    <w:rPr>
                      <w:color w:val="auto"/>
                      <w:szCs w:val="24"/>
                      <w:lang w:eastAsia="ar-SA"/>
                    </w:rPr>
                  </w:pPr>
                  <w:r>
                    <w:rPr>
                      <w:color w:val="auto"/>
                      <w:szCs w:val="24"/>
                      <w:lang w:eastAsia="ar-SA"/>
                    </w:rPr>
                    <w:t>Оперативная память, Гб</w:t>
                  </w:r>
                </w:p>
              </w:tc>
              <w:tc>
                <w:tcPr>
                  <w:tcW w:w="1750" w:type="pct"/>
                  <w:tcBorders>
                    <w:top w:val="single" w:sz="4" w:space="0" w:color="auto"/>
                    <w:left w:val="single" w:sz="4" w:space="0" w:color="auto"/>
                    <w:bottom w:val="single" w:sz="4" w:space="0" w:color="auto"/>
                    <w:right w:val="single" w:sz="4" w:space="0" w:color="auto"/>
                  </w:tcBorders>
                  <w:hideMark/>
                </w:tcPr>
                <w:p w14:paraId="624B5D32" w14:textId="77777777" w:rsidR="00991627" w:rsidRDefault="00991627">
                  <w:pPr>
                    <w:jc w:val="both"/>
                    <w:rPr>
                      <w:color w:val="auto"/>
                      <w:szCs w:val="24"/>
                      <w:lang w:eastAsia="ar-SA"/>
                    </w:rPr>
                  </w:pPr>
                  <w:r>
                    <w:rPr>
                      <w:color w:val="auto"/>
                      <w:szCs w:val="24"/>
                      <w:lang w:eastAsia="ar-SA"/>
                    </w:rPr>
                    <w:t xml:space="preserve">≥ 2 </w:t>
                  </w:r>
                </w:p>
              </w:tc>
            </w:tr>
            <w:tr w:rsidR="00991627" w14:paraId="04D5BD93" w14:textId="77777777">
              <w:tc>
                <w:tcPr>
                  <w:tcW w:w="3250" w:type="pct"/>
                  <w:tcBorders>
                    <w:top w:val="single" w:sz="4" w:space="0" w:color="auto"/>
                    <w:left w:val="single" w:sz="4" w:space="0" w:color="auto"/>
                    <w:bottom w:val="single" w:sz="4" w:space="0" w:color="auto"/>
                    <w:right w:val="single" w:sz="4" w:space="0" w:color="auto"/>
                  </w:tcBorders>
                  <w:hideMark/>
                </w:tcPr>
                <w:p w14:paraId="2E3E4808" w14:textId="77777777" w:rsidR="00991627" w:rsidRDefault="00991627">
                  <w:pPr>
                    <w:jc w:val="both"/>
                    <w:rPr>
                      <w:color w:val="auto"/>
                      <w:szCs w:val="24"/>
                      <w:lang w:eastAsia="ar-SA"/>
                    </w:rPr>
                  </w:pPr>
                  <w:r>
                    <w:rPr>
                      <w:color w:val="auto"/>
                      <w:szCs w:val="24"/>
                      <w:lang w:eastAsia="ar-SA"/>
                    </w:rPr>
                    <w:t>Наличие стереозвука</w:t>
                  </w:r>
                </w:p>
              </w:tc>
              <w:tc>
                <w:tcPr>
                  <w:tcW w:w="1750" w:type="pct"/>
                  <w:tcBorders>
                    <w:top w:val="single" w:sz="4" w:space="0" w:color="auto"/>
                    <w:left w:val="single" w:sz="4" w:space="0" w:color="auto"/>
                    <w:bottom w:val="single" w:sz="4" w:space="0" w:color="auto"/>
                    <w:right w:val="single" w:sz="4" w:space="0" w:color="auto"/>
                  </w:tcBorders>
                  <w:hideMark/>
                </w:tcPr>
                <w:p w14:paraId="265E259D" w14:textId="77777777" w:rsidR="00991627" w:rsidRDefault="00991627">
                  <w:pPr>
                    <w:jc w:val="both"/>
                    <w:rPr>
                      <w:color w:val="auto"/>
                      <w:szCs w:val="24"/>
                      <w:lang w:eastAsia="ar-SA"/>
                    </w:rPr>
                  </w:pPr>
                  <w:r>
                    <w:rPr>
                      <w:color w:val="auto"/>
                      <w:szCs w:val="24"/>
                      <w:lang w:eastAsia="ar-SA"/>
                    </w:rPr>
                    <w:t>Да</w:t>
                  </w:r>
                </w:p>
              </w:tc>
            </w:tr>
            <w:tr w:rsidR="00991627" w14:paraId="78286E06" w14:textId="77777777">
              <w:tc>
                <w:tcPr>
                  <w:tcW w:w="3250" w:type="pct"/>
                  <w:tcBorders>
                    <w:top w:val="single" w:sz="4" w:space="0" w:color="auto"/>
                    <w:left w:val="single" w:sz="4" w:space="0" w:color="auto"/>
                    <w:bottom w:val="single" w:sz="4" w:space="0" w:color="auto"/>
                    <w:right w:val="single" w:sz="4" w:space="0" w:color="auto"/>
                  </w:tcBorders>
                  <w:hideMark/>
                </w:tcPr>
                <w:p w14:paraId="16D65319" w14:textId="77777777" w:rsidR="00991627" w:rsidRDefault="00991627">
                  <w:pPr>
                    <w:jc w:val="both"/>
                    <w:rPr>
                      <w:color w:val="auto"/>
                      <w:szCs w:val="24"/>
                      <w:lang w:eastAsia="ar-SA"/>
                    </w:rPr>
                  </w:pPr>
                  <w:r>
                    <w:rPr>
                      <w:color w:val="auto"/>
                      <w:szCs w:val="24"/>
                      <w:lang w:eastAsia="ar-SA"/>
                    </w:rPr>
                    <w:t>Количество динамиков</w:t>
                  </w:r>
                </w:p>
              </w:tc>
              <w:tc>
                <w:tcPr>
                  <w:tcW w:w="1750" w:type="pct"/>
                  <w:tcBorders>
                    <w:top w:val="single" w:sz="4" w:space="0" w:color="auto"/>
                    <w:left w:val="single" w:sz="4" w:space="0" w:color="auto"/>
                    <w:bottom w:val="single" w:sz="4" w:space="0" w:color="auto"/>
                    <w:right w:val="single" w:sz="4" w:space="0" w:color="auto"/>
                  </w:tcBorders>
                  <w:hideMark/>
                </w:tcPr>
                <w:p w14:paraId="373E9D61" w14:textId="77777777" w:rsidR="00991627" w:rsidRDefault="00991627">
                  <w:pPr>
                    <w:jc w:val="both"/>
                    <w:rPr>
                      <w:color w:val="auto"/>
                      <w:szCs w:val="24"/>
                      <w:lang w:eastAsia="ar-SA"/>
                    </w:rPr>
                  </w:pPr>
                  <w:r>
                    <w:rPr>
                      <w:color w:val="auto"/>
                      <w:szCs w:val="24"/>
                      <w:lang w:eastAsia="ar-SA"/>
                    </w:rPr>
                    <w:t>≥ 2</w:t>
                  </w:r>
                </w:p>
              </w:tc>
            </w:tr>
            <w:tr w:rsidR="00991627" w14:paraId="56155A37" w14:textId="77777777">
              <w:tc>
                <w:tcPr>
                  <w:tcW w:w="3250" w:type="pct"/>
                  <w:tcBorders>
                    <w:top w:val="single" w:sz="4" w:space="0" w:color="auto"/>
                    <w:left w:val="single" w:sz="4" w:space="0" w:color="auto"/>
                    <w:bottom w:val="single" w:sz="4" w:space="0" w:color="auto"/>
                    <w:right w:val="single" w:sz="4" w:space="0" w:color="auto"/>
                  </w:tcBorders>
                  <w:hideMark/>
                </w:tcPr>
                <w:p w14:paraId="4211C993" w14:textId="77777777" w:rsidR="00991627" w:rsidRDefault="00991627">
                  <w:pPr>
                    <w:jc w:val="both"/>
                    <w:rPr>
                      <w:color w:val="auto"/>
                      <w:szCs w:val="24"/>
                      <w:lang w:eastAsia="ar-SA"/>
                    </w:rPr>
                  </w:pPr>
                  <w:r>
                    <w:rPr>
                      <w:color w:val="auto"/>
                      <w:szCs w:val="24"/>
                      <w:lang w:eastAsia="ar-SA"/>
                    </w:rPr>
                    <w:t>Динамики расположены на верхней части корпуса, во избежание их перекрытия руками пользователя при работе с устройством.</w:t>
                  </w:r>
                </w:p>
                <w:p w14:paraId="3F6EEDBC" w14:textId="77777777" w:rsidR="00991627" w:rsidRDefault="00991627">
                  <w:pPr>
                    <w:jc w:val="both"/>
                    <w:rPr>
                      <w:color w:val="auto"/>
                      <w:szCs w:val="24"/>
                      <w:lang w:eastAsia="ar-SA"/>
                    </w:rPr>
                  </w:pPr>
                  <w:r>
                    <w:rPr>
                      <w:color w:val="auto"/>
                      <w:szCs w:val="24"/>
                      <w:lang w:eastAsia="ar-SA"/>
                    </w:rPr>
                    <w:t>Наличие встроенного микрофона.</w:t>
                  </w:r>
                </w:p>
                <w:p w14:paraId="1DA31D44" w14:textId="77777777" w:rsidR="00991627" w:rsidRDefault="00991627">
                  <w:pPr>
                    <w:jc w:val="both"/>
                    <w:rPr>
                      <w:color w:val="auto"/>
                      <w:szCs w:val="24"/>
                      <w:lang w:eastAsia="ar-SA"/>
                    </w:rPr>
                  </w:pPr>
                  <w:r>
                    <w:rPr>
                      <w:color w:val="auto"/>
                      <w:szCs w:val="24"/>
                      <w:lang w:eastAsia="ar-SA"/>
                    </w:rPr>
                    <w:t>В записанных сообщениях с применением встроенного микрофона отсутствуют помехи от звуков, воспроизводимых встроенными динамиками в момент проведения записи, приводящих к неразборчивости записанного сообщения.</w:t>
                  </w:r>
                </w:p>
                <w:p w14:paraId="15A6769F" w14:textId="77777777" w:rsidR="00991627" w:rsidRDefault="00991627">
                  <w:pPr>
                    <w:jc w:val="both"/>
                    <w:rPr>
                      <w:color w:val="auto"/>
                      <w:szCs w:val="24"/>
                      <w:lang w:eastAsia="ar-SA"/>
                    </w:rPr>
                  </w:pPr>
                  <w:r>
                    <w:rPr>
                      <w:color w:val="auto"/>
                      <w:szCs w:val="24"/>
                      <w:lang w:eastAsia="ar-SA"/>
                    </w:rPr>
                    <w:t>Наличие дополнительного системного динамика с вибросигналом</w:t>
                  </w:r>
                </w:p>
              </w:tc>
              <w:tc>
                <w:tcPr>
                  <w:tcW w:w="1750" w:type="pct"/>
                  <w:tcBorders>
                    <w:top w:val="single" w:sz="4" w:space="0" w:color="auto"/>
                    <w:left w:val="single" w:sz="4" w:space="0" w:color="auto"/>
                    <w:bottom w:val="single" w:sz="4" w:space="0" w:color="auto"/>
                    <w:right w:val="single" w:sz="4" w:space="0" w:color="auto"/>
                  </w:tcBorders>
                  <w:hideMark/>
                </w:tcPr>
                <w:p w14:paraId="2E217F17" w14:textId="77777777" w:rsidR="00991627" w:rsidRDefault="00991627">
                  <w:pPr>
                    <w:jc w:val="both"/>
                    <w:rPr>
                      <w:color w:val="auto"/>
                      <w:szCs w:val="24"/>
                      <w:lang w:eastAsia="ar-SA"/>
                    </w:rPr>
                  </w:pPr>
                  <w:r>
                    <w:rPr>
                      <w:color w:val="auto"/>
                      <w:szCs w:val="24"/>
                      <w:lang w:eastAsia="ar-SA"/>
                    </w:rPr>
                    <w:t>Да</w:t>
                  </w:r>
                </w:p>
              </w:tc>
            </w:tr>
            <w:tr w:rsidR="00991627" w14:paraId="2635BECE" w14:textId="77777777">
              <w:tc>
                <w:tcPr>
                  <w:tcW w:w="3250" w:type="pct"/>
                  <w:tcBorders>
                    <w:top w:val="single" w:sz="4" w:space="0" w:color="auto"/>
                    <w:left w:val="single" w:sz="4" w:space="0" w:color="auto"/>
                    <w:bottom w:val="single" w:sz="4" w:space="0" w:color="auto"/>
                    <w:right w:val="single" w:sz="4" w:space="0" w:color="auto"/>
                  </w:tcBorders>
                  <w:hideMark/>
                </w:tcPr>
                <w:p w14:paraId="0C32C70D" w14:textId="77777777" w:rsidR="00991627" w:rsidRDefault="00991627">
                  <w:pPr>
                    <w:jc w:val="both"/>
                    <w:rPr>
                      <w:color w:val="auto"/>
                      <w:szCs w:val="24"/>
                      <w:lang w:eastAsia="ar-SA"/>
                    </w:rPr>
                  </w:pPr>
                  <w:r>
                    <w:rPr>
                      <w:color w:val="auto"/>
                      <w:szCs w:val="24"/>
                      <w:lang w:eastAsia="ar-SA"/>
                    </w:rPr>
                    <w:t>Количество дополнительных кнопок управления с настраиваемыми функциями (по умолчанию, эти клавиши выполняют предопределенные функции: вызов главного меню устройства, уровень заряда аккумулятора, быстрые заметки, статус подключения к сети, время/дата и вызов аварийного меню</w:t>
                  </w:r>
                </w:p>
              </w:tc>
              <w:tc>
                <w:tcPr>
                  <w:tcW w:w="1750" w:type="pct"/>
                  <w:tcBorders>
                    <w:top w:val="single" w:sz="4" w:space="0" w:color="auto"/>
                    <w:left w:val="single" w:sz="4" w:space="0" w:color="auto"/>
                    <w:bottom w:val="single" w:sz="4" w:space="0" w:color="auto"/>
                    <w:right w:val="single" w:sz="4" w:space="0" w:color="auto"/>
                  </w:tcBorders>
                  <w:hideMark/>
                </w:tcPr>
                <w:p w14:paraId="130AF3C0" w14:textId="77777777" w:rsidR="00991627" w:rsidRDefault="00991627">
                  <w:pPr>
                    <w:jc w:val="both"/>
                    <w:rPr>
                      <w:color w:val="auto"/>
                      <w:szCs w:val="24"/>
                      <w:lang w:eastAsia="ar-SA"/>
                    </w:rPr>
                  </w:pPr>
                  <w:r>
                    <w:rPr>
                      <w:color w:val="auto"/>
                      <w:szCs w:val="24"/>
                      <w:lang w:eastAsia="ar-SA"/>
                    </w:rPr>
                    <w:t>≥ 4</w:t>
                  </w:r>
                </w:p>
              </w:tc>
            </w:tr>
            <w:tr w:rsidR="00991627" w14:paraId="14AB5F69" w14:textId="77777777">
              <w:tc>
                <w:tcPr>
                  <w:tcW w:w="3250" w:type="pct"/>
                  <w:tcBorders>
                    <w:top w:val="single" w:sz="4" w:space="0" w:color="auto"/>
                    <w:left w:val="single" w:sz="4" w:space="0" w:color="auto"/>
                    <w:bottom w:val="single" w:sz="4" w:space="0" w:color="auto"/>
                    <w:right w:val="single" w:sz="4" w:space="0" w:color="auto"/>
                  </w:tcBorders>
                  <w:hideMark/>
                </w:tcPr>
                <w:p w14:paraId="76E5A532" w14:textId="77777777" w:rsidR="00991627" w:rsidRDefault="00991627">
                  <w:pPr>
                    <w:jc w:val="both"/>
                    <w:rPr>
                      <w:color w:val="auto"/>
                      <w:szCs w:val="24"/>
                      <w:lang w:eastAsia="ar-SA"/>
                    </w:rPr>
                  </w:pPr>
                  <w:r>
                    <w:rPr>
                      <w:color w:val="auto"/>
                      <w:szCs w:val="24"/>
                      <w:lang w:eastAsia="ar-SA"/>
                    </w:rPr>
                    <w:t>Наличие светодиодного индикатора состояния устройства.</w:t>
                  </w:r>
                </w:p>
                <w:p w14:paraId="62FF707D" w14:textId="77777777" w:rsidR="00991627" w:rsidRDefault="00991627">
                  <w:pPr>
                    <w:jc w:val="both"/>
                    <w:rPr>
                      <w:color w:val="auto"/>
                      <w:szCs w:val="24"/>
                      <w:lang w:eastAsia="ar-SA"/>
                    </w:rPr>
                  </w:pPr>
                  <w:r>
                    <w:rPr>
                      <w:color w:val="auto"/>
                      <w:szCs w:val="24"/>
                      <w:lang w:eastAsia="ar-SA"/>
                    </w:rPr>
                    <w:t xml:space="preserve">Наличие беспроводной сети стандарта </w:t>
                  </w:r>
                  <w:r>
                    <w:rPr>
                      <w:color w:val="auto"/>
                      <w:szCs w:val="24"/>
                      <w:lang w:val="en-US" w:eastAsia="ar-SA"/>
                    </w:rPr>
                    <w:t>WLAN</w:t>
                  </w:r>
                  <w:r>
                    <w:rPr>
                      <w:color w:val="auto"/>
                      <w:szCs w:val="24"/>
                      <w:lang w:eastAsia="ar-SA"/>
                    </w:rPr>
                    <w:t>802.11</w:t>
                  </w:r>
                  <w:r>
                    <w:rPr>
                      <w:color w:val="auto"/>
                      <w:szCs w:val="24"/>
                      <w:lang w:val="en-US" w:eastAsia="ar-SA"/>
                    </w:rPr>
                    <w:t>n</w:t>
                  </w:r>
                  <w:r>
                    <w:rPr>
                      <w:color w:val="auto"/>
                      <w:szCs w:val="24"/>
                      <w:lang w:eastAsia="ar-SA"/>
                    </w:rPr>
                    <w:t>.</w:t>
                  </w:r>
                </w:p>
                <w:p w14:paraId="7C8B5907" w14:textId="77777777" w:rsidR="00991627" w:rsidRDefault="00991627">
                  <w:pPr>
                    <w:jc w:val="both"/>
                    <w:rPr>
                      <w:color w:val="auto"/>
                      <w:szCs w:val="24"/>
                      <w:lang w:eastAsia="ar-SA"/>
                    </w:rPr>
                  </w:pPr>
                  <w:r>
                    <w:rPr>
                      <w:color w:val="auto"/>
                      <w:szCs w:val="24"/>
                      <w:lang w:eastAsia="ar-SA"/>
                    </w:rPr>
                    <w:t xml:space="preserve">Наличие </w:t>
                  </w:r>
                  <w:r>
                    <w:rPr>
                      <w:color w:val="auto"/>
                      <w:szCs w:val="24"/>
                      <w:lang w:val="en-US" w:eastAsia="ar-SA"/>
                    </w:rPr>
                    <w:t>Bluetooth</w:t>
                  </w:r>
                </w:p>
              </w:tc>
              <w:tc>
                <w:tcPr>
                  <w:tcW w:w="1750" w:type="pct"/>
                  <w:tcBorders>
                    <w:top w:val="single" w:sz="4" w:space="0" w:color="auto"/>
                    <w:left w:val="single" w:sz="4" w:space="0" w:color="auto"/>
                    <w:bottom w:val="single" w:sz="4" w:space="0" w:color="auto"/>
                    <w:right w:val="single" w:sz="4" w:space="0" w:color="auto"/>
                  </w:tcBorders>
                  <w:hideMark/>
                </w:tcPr>
                <w:p w14:paraId="08E357C9" w14:textId="77777777" w:rsidR="00991627" w:rsidRDefault="00991627">
                  <w:pPr>
                    <w:jc w:val="both"/>
                    <w:rPr>
                      <w:color w:val="auto"/>
                      <w:szCs w:val="24"/>
                      <w:lang w:eastAsia="ar-SA"/>
                    </w:rPr>
                  </w:pPr>
                  <w:r>
                    <w:rPr>
                      <w:color w:val="auto"/>
                      <w:szCs w:val="24"/>
                      <w:lang w:eastAsia="ar-SA"/>
                    </w:rPr>
                    <w:t>Да</w:t>
                  </w:r>
                </w:p>
              </w:tc>
            </w:tr>
            <w:tr w:rsidR="00991627" w14:paraId="72B3B0F5" w14:textId="77777777">
              <w:tc>
                <w:tcPr>
                  <w:tcW w:w="3250" w:type="pct"/>
                  <w:tcBorders>
                    <w:top w:val="single" w:sz="4" w:space="0" w:color="auto"/>
                    <w:left w:val="single" w:sz="4" w:space="0" w:color="auto"/>
                    <w:bottom w:val="single" w:sz="4" w:space="0" w:color="auto"/>
                    <w:right w:val="single" w:sz="4" w:space="0" w:color="auto"/>
                  </w:tcBorders>
                  <w:hideMark/>
                </w:tcPr>
                <w:p w14:paraId="0D780B20" w14:textId="77777777" w:rsidR="00991627" w:rsidRDefault="00991627">
                  <w:pPr>
                    <w:jc w:val="both"/>
                    <w:rPr>
                      <w:color w:val="auto"/>
                      <w:szCs w:val="24"/>
                      <w:lang w:val="en-US" w:eastAsia="ar-SA"/>
                    </w:rPr>
                  </w:pPr>
                  <w:r>
                    <w:rPr>
                      <w:color w:val="auto"/>
                      <w:szCs w:val="24"/>
                      <w:lang w:eastAsia="ar-SA"/>
                    </w:rPr>
                    <w:t xml:space="preserve">Версия </w:t>
                  </w:r>
                  <w:r>
                    <w:rPr>
                      <w:color w:val="auto"/>
                      <w:szCs w:val="24"/>
                      <w:lang w:val="en-US" w:eastAsia="ar-SA"/>
                    </w:rPr>
                    <w:t>Bluetooth</w:t>
                  </w:r>
                </w:p>
              </w:tc>
              <w:tc>
                <w:tcPr>
                  <w:tcW w:w="1750" w:type="pct"/>
                  <w:tcBorders>
                    <w:top w:val="single" w:sz="4" w:space="0" w:color="auto"/>
                    <w:left w:val="single" w:sz="4" w:space="0" w:color="auto"/>
                    <w:bottom w:val="single" w:sz="4" w:space="0" w:color="auto"/>
                    <w:right w:val="single" w:sz="4" w:space="0" w:color="auto"/>
                  </w:tcBorders>
                  <w:hideMark/>
                </w:tcPr>
                <w:p w14:paraId="514F8525" w14:textId="77777777" w:rsidR="00991627" w:rsidRDefault="00991627">
                  <w:pPr>
                    <w:jc w:val="both"/>
                    <w:rPr>
                      <w:color w:val="auto"/>
                      <w:szCs w:val="24"/>
                      <w:lang w:eastAsia="ar-SA"/>
                    </w:rPr>
                  </w:pPr>
                  <w:r>
                    <w:rPr>
                      <w:color w:val="auto"/>
                      <w:szCs w:val="24"/>
                      <w:lang w:eastAsia="ar-SA"/>
                    </w:rPr>
                    <w:t>Не ниже 4.2</w:t>
                  </w:r>
                </w:p>
              </w:tc>
            </w:tr>
            <w:tr w:rsidR="00991627" w14:paraId="619C7E0C" w14:textId="77777777">
              <w:tc>
                <w:tcPr>
                  <w:tcW w:w="3250" w:type="pct"/>
                  <w:tcBorders>
                    <w:top w:val="single" w:sz="4" w:space="0" w:color="auto"/>
                    <w:left w:val="single" w:sz="4" w:space="0" w:color="auto"/>
                    <w:bottom w:val="single" w:sz="4" w:space="0" w:color="auto"/>
                    <w:right w:val="single" w:sz="4" w:space="0" w:color="auto"/>
                  </w:tcBorders>
                  <w:hideMark/>
                </w:tcPr>
                <w:p w14:paraId="7298A302" w14:textId="77777777" w:rsidR="00991627" w:rsidRDefault="00991627">
                  <w:pPr>
                    <w:jc w:val="both"/>
                    <w:rPr>
                      <w:color w:val="auto"/>
                      <w:szCs w:val="24"/>
                      <w:lang w:eastAsia="ar-SA"/>
                    </w:rPr>
                  </w:pPr>
                  <w:r>
                    <w:rPr>
                      <w:color w:val="auto"/>
                      <w:szCs w:val="24"/>
                      <w:lang w:eastAsia="ar-SA"/>
                    </w:rPr>
                    <w:t>Наличие 4</w:t>
                  </w:r>
                  <w:r>
                    <w:rPr>
                      <w:color w:val="auto"/>
                      <w:szCs w:val="24"/>
                      <w:lang w:val="en-US" w:eastAsia="ar-SA"/>
                    </w:rPr>
                    <w:t>G</w:t>
                  </w:r>
                  <w:r w:rsidRPr="00991627">
                    <w:rPr>
                      <w:color w:val="auto"/>
                      <w:szCs w:val="24"/>
                      <w:lang w:eastAsia="ar-SA"/>
                    </w:rPr>
                    <w:t xml:space="preserve"> </w:t>
                  </w:r>
                  <w:r>
                    <w:rPr>
                      <w:color w:val="auto"/>
                      <w:szCs w:val="24"/>
                      <w:lang w:val="en-US" w:eastAsia="ar-SA"/>
                    </w:rPr>
                    <w:t>LTE</w:t>
                  </w:r>
                  <w:r>
                    <w:rPr>
                      <w:color w:val="auto"/>
                      <w:szCs w:val="24"/>
                      <w:lang w:eastAsia="ar-SA"/>
                    </w:rPr>
                    <w:t xml:space="preserve"> модема с поддержкой голосовых звонков.</w:t>
                  </w:r>
                </w:p>
                <w:p w14:paraId="64B2753E" w14:textId="77777777" w:rsidR="00991627" w:rsidRDefault="00991627">
                  <w:pPr>
                    <w:jc w:val="both"/>
                    <w:rPr>
                      <w:color w:val="auto"/>
                      <w:szCs w:val="24"/>
                      <w:lang w:eastAsia="ar-SA"/>
                    </w:rPr>
                  </w:pPr>
                  <w:r>
                    <w:rPr>
                      <w:color w:val="auto"/>
                      <w:szCs w:val="24"/>
                      <w:lang w:eastAsia="ar-SA"/>
                    </w:rPr>
                    <w:t xml:space="preserve">Наличие </w:t>
                  </w:r>
                  <w:r>
                    <w:rPr>
                      <w:color w:val="auto"/>
                      <w:szCs w:val="24"/>
                      <w:lang w:val="en-US" w:eastAsia="ar-SA"/>
                    </w:rPr>
                    <w:t>GPS</w:t>
                  </w:r>
                  <w:r>
                    <w:rPr>
                      <w:color w:val="auto"/>
                      <w:szCs w:val="24"/>
                      <w:lang w:eastAsia="ar-SA"/>
                    </w:rPr>
                    <w:t>/</w:t>
                  </w:r>
                  <w:proofErr w:type="spellStart"/>
                  <w:r>
                    <w:rPr>
                      <w:color w:val="auto"/>
                      <w:szCs w:val="24"/>
                      <w:lang w:val="en-US" w:eastAsia="ar-SA"/>
                    </w:rPr>
                    <w:t>Beilou</w:t>
                  </w:r>
                  <w:proofErr w:type="spellEnd"/>
                  <w:r>
                    <w:rPr>
                      <w:color w:val="auto"/>
                      <w:szCs w:val="24"/>
                      <w:lang w:eastAsia="ar-SA"/>
                    </w:rPr>
                    <w:t>/</w:t>
                  </w:r>
                  <w:proofErr w:type="spellStart"/>
                  <w:r>
                    <w:rPr>
                      <w:color w:val="auto"/>
                      <w:szCs w:val="24"/>
                      <w:lang w:val="en-US" w:eastAsia="ar-SA"/>
                    </w:rPr>
                    <w:t>Glonass</w:t>
                  </w:r>
                  <w:proofErr w:type="spellEnd"/>
                  <w:r>
                    <w:rPr>
                      <w:color w:val="auto"/>
                      <w:szCs w:val="24"/>
                      <w:lang w:eastAsia="ar-SA"/>
                    </w:rPr>
                    <w:t>.</w:t>
                  </w:r>
                </w:p>
                <w:p w14:paraId="2D48AC8F" w14:textId="77777777" w:rsidR="00991627" w:rsidRDefault="00991627">
                  <w:pPr>
                    <w:jc w:val="both"/>
                    <w:rPr>
                      <w:color w:val="auto"/>
                      <w:szCs w:val="24"/>
                      <w:lang w:eastAsia="ar-SA"/>
                    </w:rPr>
                  </w:pPr>
                  <w:r>
                    <w:rPr>
                      <w:color w:val="auto"/>
                      <w:szCs w:val="24"/>
                      <w:lang w:eastAsia="ar-SA"/>
                    </w:rPr>
                    <w:t>Наличие аппаратной эмуляции монитора (дисплея) для корректной работы приложений, требующих его присутствия.</w:t>
                  </w:r>
                </w:p>
                <w:p w14:paraId="5810A60A" w14:textId="77777777" w:rsidR="00991627" w:rsidRDefault="00991627">
                  <w:pPr>
                    <w:jc w:val="both"/>
                    <w:rPr>
                      <w:color w:val="auto"/>
                      <w:szCs w:val="24"/>
                      <w:lang w:eastAsia="ar-SA"/>
                    </w:rPr>
                  </w:pPr>
                  <w:r>
                    <w:rPr>
                      <w:color w:val="auto"/>
                      <w:szCs w:val="24"/>
                      <w:lang w:eastAsia="ar-SA"/>
                    </w:rPr>
                    <w:t>Наличие комбинированного разъема для гарнитуры стандарта 3,5 мм.</w:t>
                  </w:r>
                </w:p>
                <w:p w14:paraId="11BEC166" w14:textId="77777777" w:rsidR="00991627" w:rsidRDefault="00991627">
                  <w:pPr>
                    <w:jc w:val="both"/>
                    <w:rPr>
                      <w:color w:val="auto"/>
                      <w:szCs w:val="24"/>
                      <w:lang w:eastAsia="ar-SA"/>
                    </w:rPr>
                  </w:pPr>
                  <w:r>
                    <w:rPr>
                      <w:color w:val="auto"/>
                      <w:szCs w:val="24"/>
                      <w:lang w:eastAsia="ar-SA"/>
                    </w:rPr>
                    <w:t xml:space="preserve">Наличие слота для карт памяти с поддержкой </w:t>
                  </w:r>
                  <w:r>
                    <w:rPr>
                      <w:color w:val="auto"/>
                      <w:szCs w:val="24"/>
                      <w:lang w:val="en-US" w:eastAsia="ar-SA"/>
                    </w:rPr>
                    <w:t>SD</w:t>
                  </w:r>
                  <w:r>
                    <w:rPr>
                      <w:color w:val="auto"/>
                      <w:szCs w:val="24"/>
                      <w:lang w:eastAsia="ar-SA"/>
                    </w:rPr>
                    <w:t xml:space="preserve">, </w:t>
                  </w:r>
                  <w:r>
                    <w:rPr>
                      <w:color w:val="auto"/>
                      <w:szCs w:val="24"/>
                      <w:lang w:val="en-US" w:eastAsia="ar-SA"/>
                    </w:rPr>
                    <w:t>SDHS</w:t>
                  </w:r>
                  <w:r>
                    <w:rPr>
                      <w:color w:val="auto"/>
                      <w:szCs w:val="24"/>
                      <w:lang w:eastAsia="ar-SA"/>
                    </w:rPr>
                    <w:t xml:space="preserve">, </w:t>
                  </w:r>
                  <w:r>
                    <w:rPr>
                      <w:color w:val="auto"/>
                      <w:szCs w:val="24"/>
                      <w:lang w:val="en-US" w:eastAsia="ar-SA"/>
                    </w:rPr>
                    <w:t>SDXC</w:t>
                  </w:r>
                  <w:r>
                    <w:rPr>
                      <w:color w:val="auto"/>
                      <w:szCs w:val="24"/>
                      <w:lang w:eastAsia="ar-SA"/>
                    </w:rPr>
                    <w:t xml:space="preserve"> объемом не менее 256 Гб</w:t>
                  </w:r>
                </w:p>
              </w:tc>
              <w:tc>
                <w:tcPr>
                  <w:tcW w:w="1750" w:type="pct"/>
                  <w:tcBorders>
                    <w:top w:val="single" w:sz="4" w:space="0" w:color="auto"/>
                    <w:left w:val="single" w:sz="4" w:space="0" w:color="auto"/>
                    <w:bottom w:val="single" w:sz="4" w:space="0" w:color="auto"/>
                    <w:right w:val="single" w:sz="4" w:space="0" w:color="auto"/>
                  </w:tcBorders>
                  <w:hideMark/>
                </w:tcPr>
                <w:p w14:paraId="5E0E31E1" w14:textId="77777777" w:rsidR="00991627" w:rsidRDefault="00991627">
                  <w:pPr>
                    <w:jc w:val="both"/>
                    <w:rPr>
                      <w:color w:val="auto"/>
                      <w:szCs w:val="24"/>
                      <w:lang w:eastAsia="ar-SA"/>
                    </w:rPr>
                  </w:pPr>
                  <w:r>
                    <w:rPr>
                      <w:color w:val="auto"/>
                      <w:szCs w:val="24"/>
                      <w:lang w:eastAsia="ar-SA"/>
                    </w:rPr>
                    <w:t>Да</w:t>
                  </w:r>
                </w:p>
              </w:tc>
            </w:tr>
            <w:tr w:rsidR="00991627" w14:paraId="354E49A7" w14:textId="77777777">
              <w:tc>
                <w:tcPr>
                  <w:tcW w:w="3250" w:type="pct"/>
                  <w:tcBorders>
                    <w:top w:val="single" w:sz="4" w:space="0" w:color="auto"/>
                    <w:left w:val="single" w:sz="4" w:space="0" w:color="auto"/>
                    <w:bottom w:val="single" w:sz="4" w:space="0" w:color="auto"/>
                    <w:right w:val="single" w:sz="4" w:space="0" w:color="auto"/>
                  </w:tcBorders>
                  <w:hideMark/>
                </w:tcPr>
                <w:p w14:paraId="4B9C6F1F" w14:textId="77777777" w:rsidR="00991627" w:rsidRDefault="00991627">
                  <w:pPr>
                    <w:jc w:val="both"/>
                    <w:rPr>
                      <w:color w:val="auto"/>
                      <w:szCs w:val="24"/>
                      <w:lang w:eastAsia="ar-SA"/>
                    </w:rPr>
                  </w:pPr>
                  <w:r>
                    <w:rPr>
                      <w:color w:val="auto"/>
                      <w:szCs w:val="24"/>
                      <w:lang w:eastAsia="ar-SA"/>
                    </w:rPr>
                    <w:t xml:space="preserve">Разъемы </w:t>
                  </w:r>
                </w:p>
              </w:tc>
              <w:tc>
                <w:tcPr>
                  <w:tcW w:w="1750" w:type="pct"/>
                  <w:tcBorders>
                    <w:top w:val="single" w:sz="4" w:space="0" w:color="auto"/>
                    <w:left w:val="single" w:sz="4" w:space="0" w:color="auto"/>
                    <w:bottom w:val="single" w:sz="4" w:space="0" w:color="auto"/>
                    <w:right w:val="single" w:sz="4" w:space="0" w:color="auto"/>
                  </w:tcBorders>
                  <w:hideMark/>
                </w:tcPr>
                <w:p w14:paraId="4B5FCD28" w14:textId="77777777" w:rsidR="00991627" w:rsidRDefault="00991627">
                  <w:pPr>
                    <w:jc w:val="both"/>
                    <w:rPr>
                      <w:color w:val="auto"/>
                      <w:szCs w:val="24"/>
                      <w:lang w:eastAsia="ar-SA"/>
                    </w:rPr>
                  </w:pPr>
                  <w:r>
                    <w:rPr>
                      <w:color w:val="auto"/>
                      <w:szCs w:val="24"/>
                      <w:lang w:val="en-US" w:eastAsia="ar-SA"/>
                    </w:rPr>
                    <w:t>mini</w:t>
                  </w:r>
                  <w:r>
                    <w:rPr>
                      <w:color w:val="auto"/>
                      <w:szCs w:val="24"/>
                      <w:lang w:eastAsia="ar-SA"/>
                    </w:rPr>
                    <w:t>-</w:t>
                  </w:r>
                  <w:r>
                    <w:rPr>
                      <w:color w:val="auto"/>
                      <w:szCs w:val="24"/>
                      <w:lang w:val="en-US" w:eastAsia="ar-SA"/>
                    </w:rPr>
                    <w:t>HDMI</w:t>
                  </w:r>
                  <w:r>
                    <w:rPr>
                      <w:color w:val="auto"/>
                      <w:szCs w:val="24"/>
                      <w:lang w:eastAsia="ar-SA"/>
                    </w:rPr>
                    <w:t xml:space="preserve"> или </w:t>
                  </w:r>
                  <w:r>
                    <w:rPr>
                      <w:color w:val="auto"/>
                      <w:szCs w:val="24"/>
                      <w:lang w:val="en-US" w:eastAsia="ar-SA"/>
                    </w:rPr>
                    <w:t>HDMI</w:t>
                  </w:r>
                </w:p>
              </w:tc>
            </w:tr>
            <w:tr w:rsidR="00991627" w14:paraId="17AA981F" w14:textId="77777777">
              <w:tc>
                <w:tcPr>
                  <w:tcW w:w="3250" w:type="pct"/>
                  <w:tcBorders>
                    <w:top w:val="single" w:sz="4" w:space="0" w:color="auto"/>
                    <w:left w:val="single" w:sz="4" w:space="0" w:color="auto"/>
                    <w:bottom w:val="single" w:sz="4" w:space="0" w:color="auto"/>
                    <w:right w:val="single" w:sz="4" w:space="0" w:color="auto"/>
                  </w:tcBorders>
                  <w:hideMark/>
                </w:tcPr>
                <w:p w14:paraId="176C6882" w14:textId="77777777" w:rsidR="00991627" w:rsidRDefault="00991627">
                  <w:pPr>
                    <w:jc w:val="both"/>
                    <w:rPr>
                      <w:color w:val="auto"/>
                      <w:szCs w:val="24"/>
                      <w:lang w:eastAsia="ar-SA"/>
                    </w:rPr>
                  </w:pPr>
                  <w:r>
                    <w:rPr>
                      <w:color w:val="auto"/>
                      <w:szCs w:val="24"/>
                      <w:lang w:eastAsia="ar-SA"/>
                    </w:rPr>
                    <w:t xml:space="preserve">Наличие </w:t>
                  </w:r>
                  <w:r>
                    <w:rPr>
                      <w:color w:val="auto"/>
                      <w:szCs w:val="24"/>
                      <w:lang w:val="en-US" w:eastAsia="ar-SA"/>
                    </w:rPr>
                    <w:t>USB</w:t>
                  </w:r>
                  <w:r>
                    <w:rPr>
                      <w:color w:val="auto"/>
                      <w:szCs w:val="24"/>
                      <w:lang w:eastAsia="ar-SA"/>
                    </w:rPr>
                    <w:t xml:space="preserve"> 3.0.</w:t>
                  </w:r>
                </w:p>
                <w:p w14:paraId="34F1F8BA" w14:textId="77777777" w:rsidR="00991627" w:rsidRDefault="00991627">
                  <w:pPr>
                    <w:jc w:val="both"/>
                    <w:rPr>
                      <w:color w:val="auto"/>
                      <w:szCs w:val="24"/>
                      <w:lang w:eastAsia="ar-SA"/>
                    </w:rPr>
                  </w:pPr>
                  <w:r>
                    <w:rPr>
                      <w:color w:val="auto"/>
                      <w:szCs w:val="24"/>
                      <w:lang w:eastAsia="ar-SA"/>
                    </w:rPr>
                    <w:t xml:space="preserve">Слот для </w:t>
                  </w:r>
                  <w:r>
                    <w:rPr>
                      <w:color w:val="auto"/>
                      <w:szCs w:val="24"/>
                      <w:lang w:val="en-US" w:eastAsia="ar-SA"/>
                    </w:rPr>
                    <w:t>SIM</w:t>
                  </w:r>
                  <w:r>
                    <w:rPr>
                      <w:color w:val="auto"/>
                      <w:szCs w:val="24"/>
                      <w:lang w:eastAsia="ar-SA"/>
                    </w:rPr>
                    <w:t xml:space="preserve">-карты формата </w:t>
                  </w:r>
                  <w:r>
                    <w:rPr>
                      <w:color w:val="auto"/>
                      <w:szCs w:val="24"/>
                      <w:lang w:val="en-US" w:eastAsia="ar-SA"/>
                    </w:rPr>
                    <w:t>Micro</w:t>
                  </w:r>
                  <w:r>
                    <w:rPr>
                      <w:color w:val="auto"/>
                      <w:szCs w:val="24"/>
                      <w:lang w:eastAsia="ar-SA"/>
                    </w:rPr>
                    <w:t>-</w:t>
                  </w:r>
                  <w:r>
                    <w:rPr>
                      <w:color w:val="auto"/>
                      <w:szCs w:val="24"/>
                      <w:lang w:val="en-US" w:eastAsia="ar-SA"/>
                    </w:rPr>
                    <w:t>SIM</w:t>
                  </w:r>
                  <w:r>
                    <w:rPr>
                      <w:color w:val="auto"/>
                      <w:szCs w:val="24"/>
                      <w:lang w:eastAsia="ar-SA"/>
                    </w:rPr>
                    <w:t>.</w:t>
                  </w:r>
                </w:p>
                <w:p w14:paraId="41DFC592" w14:textId="77777777" w:rsidR="00991627" w:rsidRDefault="00991627">
                  <w:pPr>
                    <w:jc w:val="both"/>
                    <w:rPr>
                      <w:color w:val="auto"/>
                      <w:szCs w:val="24"/>
                      <w:lang w:eastAsia="ar-SA"/>
                    </w:rPr>
                  </w:pPr>
                  <w:r>
                    <w:rPr>
                      <w:color w:val="auto"/>
                      <w:szCs w:val="24"/>
                      <w:lang w:eastAsia="ar-SA"/>
                    </w:rPr>
                    <w:t xml:space="preserve">Наличие </w:t>
                  </w:r>
                  <w:proofErr w:type="spellStart"/>
                  <w:r>
                    <w:rPr>
                      <w:color w:val="auto"/>
                      <w:szCs w:val="24"/>
                      <w:lang w:eastAsia="ar-SA"/>
                    </w:rPr>
                    <w:t>вибромотора</w:t>
                  </w:r>
                  <w:proofErr w:type="spellEnd"/>
                </w:p>
                <w:p w14:paraId="40AB4F40" w14:textId="77777777" w:rsidR="00991627" w:rsidRDefault="00991627">
                  <w:pPr>
                    <w:jc w:val="both"/>
                    <w:rPr>
                      <w:color w:val="auto"/>
                      <w:szCs w:val="24"/>
                      <w:lang w:eastAsia="ar-SA"/>
                    </w:rPr>
                  </w:pPr>
                  <w:r>
                    <w:rPr>
                      <w:color w:val="auto"/>
                      <w:szCs w:val="24"/>
                      <w:lang w:eastAsia="ar-SA"/>
                    </w:rPr>
                    <w:t>Устройство укомплектовано футляром с откидной крышкой.</w:t>
                  </w:r>
                </w:p>
                <w:p w14:paraId="070C2298" w14:textId="77777777" w:rsidR="00991627" w:rsidRDefault="00991627">
                  <w:pPr>
                    <w:jc w:val="both"/>
                    <w:rPr>
                      <w:color w:val="auto"/>
                      <w:szCs w:val="24"/>
                      <w:lang w:eastAsia="ar-SA"/>
                    </w:rPr>
                  </w:pPr>
                  <w:r>
                    <w:rPr>
                      <w:color w:val="auto"/>
                      <w:szCs w:val="24"/>
                      <w:lang w:eastAsia="ar-SA"/>
                    </w:rPr>
                    <w:t xml:space="preserve">При откинутой крышке имеется возможность полнофункционального использования устройства без его извлечения из футляра. Имеется доступ ко всем органам управления и обеспечивается достаточное для работы устройства охлаждение. Доступны порты </w:t>
                  </w:r>
                  <w:r>
                    <w:rPr>
                      <w:color w:val="auto"/>
                      <w:szCs w:val="24"/>
                      <w:lang w:val="en-US" w:eastAsia="ar-SA"/>
                    </w:rPr>
                    <w:t>USB</w:t>
                  </w:r>
                  <w:r>
                    <w:rPr>
                      <w:color w:val="auto"/>
                      <w:szCs w:val="24"/>
                      <w:lang w:eastAsia="ar-SA"/>
                    </w:rPr>
                    <w:t xml:space="preserve">, слот для </w:t>
                  </w:r>
                  <w:r>
                    <w:rPr>
                      <w:color w:val="auto"/>
                      <w:szCs w:val="24"/>
                      <w:lang w:val="en-US" w:eastAsia="ar-SA"/>
                    </w:rPr>
                    <w:t>SD</w:t>
                  </w:r>
                  <w:r>
                    <w:rPr>
                      <w:color w:val="auto"/>
                      <w:szCs w:val="24"/>
                      <w:lang w:eastAsia="ar-SA"/>
                    </w:rPr>
                    <w:t xml:space="preserve"> карт и разъем для наушников.</w:t>
                  </w:r>
                </w:p>
              </w:tc>
              <w:tc>
                <w:tcPr>
                  <w:tcW w:w="1750" w:type="pct"/>
                  <w:tcBorders>
                    <w:top w:val="single" w:sz="4" w:space="0" w:color="auto"/>
                    <w:left w:val="single" w:sz="4" w:space="0" w:color="auto"/>
                    <w:bottom w:val="single" w:sz="4" w:space="0" w:color="auto"/>
                    <w:right w:val="single" w:sz="4" w:space="0" w:color="auto"/>
                  </w:tcBorders>
                  <w:hideMark/>
                </w:tcPr>
                <w:p w14:paraId="7797DA9C" w14:textId="77777777" w:rsidR="00991627" w:rsidRDefault="00991627">
                  <w:pPr>
                    <w:jc w:val="both"/>
                    <w:rPr>
                      <w:color w:val="auto"/>
                      <w:szCs w:val="24"/>
                      <w:lang w:eastAsia="ar-SA"/>
                    </w:rPr>
                  </w:pPr>
                  <w:r>
                    <w:rPr>
                      <w:color w:val="auto"/>
                      <w:szCs w:val="24"/>
                      <w:lang w:eastAsia="ar-SA"/>
                    </w:rPr>
                    <w:t>Да</w:t>
                  </w:r>
                </w:p>
              </w:tc>
            </w:tr>
            <w:tr w:rsidR="00991627" w14:paraId="7305720F" w14:textId="77777777">
              <w:tc>
                <w:tcPr>
                  <w:tcW w:w="3250" w:type="pct"/>
                  <w:tcBorders>
                    <w:top w:val="single" w:sz="4" w:space="0" w:color="auto"/>
                    <w:left w:val="single" w:sz="4" w:space="0" w:color="auto"/>
                    <w:bottom w:val="single" w:sz="4" w:space="0" w:color="auto"/>
                    <w:right w:val="single" w:sz="4" w:space="0" w:color="auto"/>
                  </w:tcBorders>
                  <w:hideMark/>
                </w:tcPr>
                <w:p w14:paraId="069AA413" w14:textId="77777777" w:rsidR="00991627" w:rsidRDefault="00991627">
                  <w:pPr>
                    <w:jc w:val="both"/>
                    <w:rPr>
                      <w:color w:val="auto"/>
                      <w:szCs w:val="24"/>
                      <w:lang w:eastAsia="ar-SA"/>
                    </w:rPr>
                  </w:pPr>
                  <w:r>
                    <w:rPr>
                      <w:color w:val="auto"/>
                      <w:szCs w:val="24"/>
                      <w:lang w:eastAsia="ar-SA"/>
                    </w:rPr>
                    <w:t xml:space="preserve">Емкость аккумулятора, </w:t>
                  </w:r>
                  <w:proofErr w:type="spellStart"/>
                  <w:r>
                    <w:rPr>
                      <w:color w:val="auto"/>
                      <w:szCs w:val="24"/>
                      <w:lang w:eastAsia="ar-SA"/>
                    </w:rPr>
                    <w:t>мАч</w:t>
                  </w:r>
                  <w:proofErr w:type="spellEnd"/>
                </w:p>
              </w:tc>
              <w:tc>
                <w:tcPr>
                  <w:tcW w:w="1750" w:type="pct"/>
                  <w:tcBorders>
                    <w:top w:val="single" w:sz="4" w:space="0" w:color="auto"/>
                    <w:left w:val="single" w:sz="4" w:space="0" w:color="auto"/>
                    <w:bottom w:val="single" w:sz="4" w:space="0" w:color="auto"/>
                    <w:right w:val="single" w:sz="4" w:space="0" w:color="auto"/>
                  </w:tcBorders>
                  <w:hideMark/>
                </w:tcPr>
                <w:p w14:paraId="759512F7" w14:textId="77777777" w:rsidR="00991627" w:rsidRDefault="00991627">
                  <w:pPr>
                    <w:jc w:val="both"/>
                    <w:rPr>
                      <w:color w:val="auto"/>
                      <w:szCs w:val="24"/>
                      <w:lang w:eastAsia="ar-SA"/>
                    </w:rPr>
                  </w:pPr>
                  <w:r>
                    <w:rPr>
                      <w:color w:val="auto"/>
                      <w:szCs w:val="24"/>
                      <w:lang w:eastAsia="ar-SA"/>
                    </w:rPr>
                    <w:t xml:space="preserve">≥ 10400 </w:t>
                  </w:r>
                </w:p>
              </w:tc>
            </w:tr>
            <w:tr w:rsidR="00991627" w14:paraId="3F8D779A" w14:textId="77777777">
              <w:tc>
                <w:tcPr>
                  <w:tcW w:w="3250" w:type="pct"/>
                  <w:tcBorders>
                    <w:top w:val="single" w:sz="4" w:space="0" w:color="auto"/>
                    <w:left w:val="single" w:sz="4" w:space="0" w:color="auto"/>
                    <w:bottom w:val="single" w:sz="4" w:space="0" w:color="auto"/>
                    <w:right w:val="single" w:sz="4" w:space="0" w:color="auto"/>
                  </w:tcBorders>
                  <w:hideMark/>
                </w:tcPr>
                <w:p w14:paraId="32F58BAE" w14:textId="77777777" w:rsidR="00991627" w:rsidRDefault="00991627">
                  <w:pPr>
                    <w:jc w:val="both"/>
                    <w:rPr>
                      <w:color w:val="auto"/>
                      <w:szCs w:val="24"/>
                      <w:lang w:eastAsia="ar-SA"/>
                    </w:rPr>
                  </w:pPr>
                  <w:r>
                    <w:rPr>
                      <w:color w:val="auto"/>
                      <w:szCs w:val="24"/>
                      <w:lang w:eastAsia="ar-SA"/>
                    </w:rPr>
                    <w:t xml:space="preserve">Время автономной работы при использовании </w:t>
                  </w:r>
                  <w:r>
                    <w:rPr>
                      <w:color w:val="auto"/>
                      <w:szCs w:val="24"/>
                      <w:lang w:val="en-US" w:eastAsia="ar-SA"/>
                    </w:rPr>
                    <w:t>Wi</w:t>
                  </w:r>
                  <w:r>
                    <w:rPr>
                      <w:color w:val="auto"/>
                      <w:szCs w:val="24"/>
                      <w:lang w:eastAsia="ar-SA"/>
                    </w:rPr>
                    <w:t>-</w:t>
                  </w:r>
                  <w:r>
                    <w:rPr>
                      <w:color w:val="auto"/>
                      <w:szCs w:val="24"/>
                      <w:lang w:val="en-US" w:eastAsia="ar-SA"/>
                    </w:rPr>
                    <w:t>Fi</w:t>
                  </w:r>
                  <w:r>
                    <w:rPr>
                      <w:color w:val="auto"/>
                      <w:szCs w:val="24"/>
                      <w:lang w:eastAsia="ar-SA"/>
                    </w:rPr>
                    <w:t>, час</w:t>
                  </w:r>
                </w:p>
              </w:tc>
              <w:tc>
                <w:tcPr>
                  <w:tcW w:w="1750" w:type="pct"/>
                  <w:tcBorders>
                    <w:top w:val="single" w:sz="4" w:space="0" w:color="auto"/>
                    <w:left w:val="single" w:sz="4" w:space="0" w:color="auto"/>
                    <w:bottom w:val="single" w:sz="4" w:space="0" w:color="auto"/>
                    <w:right w:val="single" w:sz="4" w:space="0" w:color="auto"/>
                  </w:tcBorders>
                  <w:hideMark/>
                </w:tcPr>
                <w:p w14:paraId="10FC7126" w14:textId="77777777" w:rsidR="00991627" w:rsidRDefault="00991627">
                  <w:pPr>
                    <w:jc w:val="both"/>
                    <w:rPr>
                      <w:color w:val="auto"/>
                      <w:szCs w:val="24"/>
                      <w:lang w:eastAsia="ar-SA"/>
                    </w:rPr>
                  </w:pPr>
                  <w:r>
                    <w:rPr>
                      <w:color w:val="auto"/>
                      <w:szCs w:val="24"/>
                      <w:lang w:eastAsia="ar-SA"/>
                    </w:rPr>
                    <w:t xml:space="preserve">≥ 20 </w:t>
                  </w:r>
                </w:p>
              </w:tc>
            </w:tr>
            <w:tr w:rsidR="00991627" w14:paraId="10BAF568" w14:textId="77777777">
              <w:tc>
                <w:tcPr>
                  <w:tcW w:w="3250" w:type="pct"/>
                  <w:tcBorders>
                    <w:top w:val="single" w:sz="4" w:space="0" w:color="auto"/>
                    <w:left w:val="single" w:sz="4" w:space="0" w:color="auto"/>
                    <w:bottom w:val="single" w:sz="4" w:space="0" w:color="auto"/>
                    <w:right w:val="single" w:sz="4" w:space="0" w:color="auto"/>
                  </w:tcBorders>
                  <w:hideMark/>
                </w:tcPr>
                <w:p w14:paraId="31321CA6" w14:textId="77777777" w:rsidR="00991627" w:rsidRDefault="00991627">
                  <w:pPr>
                    <w:jc w:val="both"/>
                    <w:rPr>
                      <w:color w:val="auto"/>
                      <w:szCs w:val="24"/>
                      <w:lang w:eastAsia="ar-SA"/>
                    </w:rPr>
                  </w:pPr>
                  <w:r>
                    <w:rPr>
                      <w:color w:val="auto"/>
                      <w:szCs w:val="24"/>
                      <w:lang w:eastAsia="ar-SA"/>
                    </w:rPr>
                    <w:t>Питание как от сети 110-240В так и от аккумулятора</w:t>
                  </w:r>
                </w:p>
              </w:tc>
              <w:tc>
                <w:tcPr>
                  <w:tcW w:w="1750" w:type="pct"/>
                  <w:tcBorders>
                    <w:top w:val="single" w:sz="4" w:space="0" w:color="auto"/>
                    <w:left w:val="single" w:sz="4" w:space="0" w:color="auto"/>
                    <w:bottom w:val="single" w:sz="4" w:space="0" w:color="auto"/>
                    <w:right w:val="single" w:sz="4" w:space="0" w:color="auto"/>
                  </w:tcBorders>
                  <w:hideMark/>
                </w:tcPr>
                <w:p w14:paraId="6A81CDA4" w14:textId="77777777" w:rsidR="00991627" w:rsidRDefault="00991627">
                  <w:pPr>
                    <w:jc w:val="both"/>
                    <w:rPr>
                      <w:color w:val="auto"/>
                      <w:szCs w:val="24"/>
                      <w:lang w:eastAsia="ar-SA"/>
                    </w:rPr>
                  </w:pPr>
                  <w:r>
                    <w:rPr>
                      <w:color w:val="auto"/>
                      <w:szCs w:val="24"/>
                      <w:lang w:eastAsia="ar-SA"/>
                    </w:rPr>
                    <w:t>Да</w:t>
                  </w:r>
                </w:p>
              </w:tc>
            </w:tr>
            <w:tr w:rsidR="00991627" w14:paraId="2FA6FC52" w14:textId="77777777">
              <w:tc>
                <w:tcPr>
                  <w:tcW w:w="3250" w:type="pct"/>
                  <w:tcBorders>
                    <w:top w:val="single" w:sz="4" w:space="0" w:color="auto"/>
                    <w:left w:val="single" w:sz="4" w:space="0" w:color="auto"/>
                    <w:bottom w:val="single" w:sz="4" w:space="0" w:color="auto"/>
                    <w:right w:val="single" w:sz="4" w:space="0" w:color="auto"/>
                  </w:tcBorders>
                  <w:hideMark/>
                </w:tcPr>
                <w:p w14:paraId="6F654EAD" w14:textId="77777777" w:rsidR="00991627" w:rsidRDefault="00991627">
                  <w:pPr>
                    <w:jc w:val="both"/>
                    <w:rPr>
                      <w:color w:val="auto"/>
                      <w:szCs w:val="24"/>
                      <w:lang w:eastAsia="ar-SA"/>
                    </w:rPr>
                  </w:pPr>
                  <w:r>
                    <w:rPr>
                      <w:color w:val="auto"/>
                      <w:szCs w:val="24"/>
                      <w:lang w:eastAsia="ar-SA"/>
                    </w:rPr>
                    <w:t>Габариты, миллиметр</w:t>
                  </w:r>
                </w:p>
              </w:tc>
              <w:tc>
                <w:tcPr>
                  <w:tcW w:w="1750" w:type="pct"/>
                  <w:tcBorders>
                    <w:top w:val="single" w:sz="4" w:space="0" w:color="auto"/>
                    <w:left w:val="single" w:sz="4" w:space="0" w:color="auto"/>
                    <w:bottom w:val="single" w:sz="4" w:space="0" w:color="auto"/>
                    <w:right w:val="single" w:sz="4" w:space="0" w:color="auto"/>
                  </w:tcBorders>
                  <w:hideMark/>
                </w:tcPr>
                <w:p w14:paraId="1C883005" w14:textId="77777777" w:rsidR="00991627" w:rsidRDefault="00991627">
                  <w:pPr>
                    <w:jc w:val="both"/>
                    <w:rPr>
                      <w:color w:val="auto"/>
                      <w:szCs w:val="24"/>
                      <w:lang w:eastAsia="ar-SA"/>
                    </w:rPr>
                  </w:pPr>
                  <w:r>
                    <w:rPr>
                      <w:color w:val="auto"/>
                      <w:szCs w:val="24"/>
                      <w:lang w:eastAsia="ar-SA"/>
                    </w:rPr>
                    <w:t>≤ 370х132х45</w:t>
                  </w:r>
                </w:p>
              </w:tc>
            </w:tr>
            <w:tr w:rsidR="00991627" w14:paraId="4E63E7CA" w14:textId="77777777">
              <w:tc>
                <w:tcPr>
                  <w:tcW w:w="3250" w:type="pct"/>
                  <w:tcBorders>
                    <w:top w:val="single" w:sz="4" w:space="0" w:color="auto"/>
                    <w:left w:val="single" w:sz="4" w:space="0" w:color="auto"/>
                    <w:bottom w:val="single" w:sz="4" w:space="0" w:color="auto"/>
                    <w:right w:val="single" w:sz="4" w:space="0" w:color="auto"/>
                  </w:tcBorders>
                  <w:hideMark/>
                </w:tcPr>
                <w:p w14:paraId="342A9AB9" w14:textId="77777777" w:rsidR="00991627" w:rsidRDefault="00991627">
                  <w:pPr>
                    <w:jc w:val="both"/>
                    <w:rPr>
                      <w:color w:val="auto"/>
                      <w:szCs w:val="24"/>
                      <w:lang w:eastAsia="ar-SA"/>
                    </w:rPr>
                  </w:pPr>
                  <w:r>
                    <w:rPr>
                      <w:color w:val="auto"/>
                      <w:szCs w:val="24"/>
                      <w:lang w:eastAsia="ar-SA"/>
                    </w:rPr>
                    <w:t>Вес (с батареей), грамм</w:t>
                  </w:r>
                </w:p>
              </w:tc>
              <w:tc>
                <w:tcPr>
                  <w:tcW w:w="1750" w:type="pct"/>
                  <w:tcBorders>
                    <w:top w:val="single" w:sz="4" w:space="0" w:color="auto"/>
                    <w:left w:val="single" w:sz="4" w:space="0" w:color="auto"/>
                    <w:bottom w:val="single" w:sz="4" w:space="0" w:color="auto"/>
                    <w:right w:val="single" w:sz="4" w:space="0" w:color="auto"/>
                  </w:tcBorders>
                  <w:hideMark/>
                </w:tcPr>
                <w:p w14:paraId="617E893E" w14:textId="77777777" w:rsidR="00991627" w:rsidRDefault="00991627">
                  <w:pPr>
                    <w:jc w:val="both"/>
                    <w:rPr>
                      <w:color w:val="auto"/>
                      <w:szCs w:val="24"/>
                      <w:lang w:eastAsia="ar-SA"/>
                    </w:rPr>
                  </w:pPr>
                  <w:r>
                    <w:rPr>
                      <w:color w:val="auto"/>
                      <w:szCs w:val="24"/>
                      <w:lang w:eastAsia="ar-SA"/>
                    </w:rPr>
                    <w:t xml:space="preserve">≤ 1700 </w:t>
                  </w:r>
                </w:p>
              </w:tc>
            </w:tr>
            <w:tr w:rsidR="00991627" w14:paraId="41CD9F16" w14:textId="77777777">
              <w:tc>
                <w:tcPr>
                  <w:tcW w:w="3250" w:type="pct"/>
                  <w:tcBorders>
                    <w:top w:val="single" w:sz="4" w:space="0" w:color="auto"/>
                    <w:left w:val="single" w:sz="4" w:space="0" w:color="auto"/>
                    <w:bottom w:val="single" w:sz="4" w:space="0" w:color="auto"/>
                    <w:right w:val="single" w:sz="4" w:space="0" w:color="auto"/>
                  </w:tcBorders>
                  <w:hideMark/>
                </w:tcPr>
                <w:p w14:paraId="69C0092C" w14:textId="77777777" w:rsidR="00991627" w:rsidRDefault="00991627">
                  <w:pPr>
                    <w:jc w:val="both"/>
                    <w:rPr>
                      <w:color w:val="auto"/>
                      <w:szCs w:val="24"/>
                      <w:lang w:eastAsia="ar-SA"/>
                    </w:rPr>
                  </w:pPr>
                  <w:r>
                    <w:rPr>
                      <w:color w:val="auto"/>
                      <w:szCs w:val="24"/>
                      <w:lang w:eastAsia="ar-SA"/>
                    </w:rPr>
                    <w:t xml:space="preserve">Операционная система семейства </w:t>
                  </w:r>
                  <w:r>
                    <w:rPr>
                      <w:color w:val="auto"/>
                      <w:szCs w:val="24"/>
                      <w:lang w:val="en-US" w:eastAsia="ar-SA"/>
                    </w:rPr>
                    <w:t>Microsoft</w:t>
                  </w:r>
                  <w:r w:rsidRPr="00991627">
                    <w:rPr>
                      <w:color w:val="auto"/>
                      <w:szCs w:val="24"/>
                      <w:lang w:eastAsia="ar-SA"/>
                    </w:rPr>
                    <w:t xml:space="preserve"> </w:t>
                  </w:r>
                  <w:r>
                    <w:rPr>
                      <w:color w:val="auto"/>
                      <w:szCs w:val="24"/>
                      <w:lang w:val="en-US" w:eastAsia="ar-SA"/>
                    </w:rPr>
                    <w:t>Windows</w:t>
                  </w:r>
                  <w:r>
                    <w:rPr>
                      <w:color w:val="auto"/>
                      <w:szCs w:val="24"/>
                      <w:lang w:eastAsia="ar-SA"/>
                    </w:rPr>
                    <w:t>, версии не ниже 10.</w:t>
                  </w:r>
                </w:p>
                <w:p w14:paraId="072CC031" w14:textId="77777777" w:rsidR="00991627" w:rsidRDefault="00991627">
                  <w:pPr>
                    <w:jc w:val="both"/>
                    <w:rPr>
                      <w:color w:val="auto"/>
                      <w:szCs w:val="24"/>
                      <w:lang w:eastAsia="ar-SA"/>
                    </w:rPr>
                  </w:pPr>
                  <w:r>
                    <w:rPr>
                      <w:color w:val="auto"/>
                      <w:szCs w:val="24"/>
                      <w:lang w:eastAsia="ar-SA"/>
                    </w:rPr>
                    <w:t xml:space="preserve">Наличие пакета офисных программ не ниже </w:t>
                  </w:r>
                  <w:r>
                    <w:rPr>
                      <w:color w:val="auto"/>
                      <w:szCs w:val="24"/>
                      <w:lang w:val="en-US" w:eastAsia="ar-SA"/>
                    </w:rPr>
                    <w:t>Office</w:t>
                  </w:r>
                  <w:r>
                    <w:rPr>
                      <w:color w:val="auto"/>
                      <w:szCs w:val="24"/>
                      <w:lang w:eastAsia="ar-SA"/>
                    </w:rPr>
                    <w:t xml:space="preserve"> 2016.</w:t>
                  </w:r>
                </w:p>
                <w:p w14:paraId="5AD5DE28" w14:textId="77777777" w:rsidR="00991627" w:rsidRDefault="00991627">
                  <w:pPr>
                    <w:jc w:val="both"/>
                    <w:rPr>
                      <w:color w:val="auto"/>
                      <w:szCs w:val="24"/>
                      <w:lang w:eastAsia="ar-SA"/>
                    </w:rPr>
                  </w:pPr>
                  <w:r>
                    <w:rPr>
                      <w:color w:val="auto"/>
                      <w:szCs w:val="24"/>
                      <w:lang w:eastAsia="ar-SA"/>
                    </w:rPr>
                    <w:t xml:space="preserve">Наличие лицензионной программы экранного доступа с кодом активации, включающей русскоязычный синтезатор речи и высококачественные голоса, позволяющая комфортно работать в основных приложениях операционной системы </w:t>
                  </w:r>
                  <w:r>
                    <w:rPr>
                      <w:color w:val="auto"/>
                      <w:szCs w:val="24"/>
                      <w:lang w:val="en-US" w:eastAsia="ar-SA"/>
                    </w:rPr>
                    <w:t>Windows</w:t>
                  </w:r>
                  <w:r>
                    <w:rPr>
                      <w:color w:val="auto"/>
                      <w:szCs w:val="24"/>
                      <w:lang w:eastAsia="ar-SA"/>
                    </w:rPr>
                    <w:t xml:space="preserve">, а также в приложениях пакета </w:t>
                  </w:r>
                  <w:r>
                    <w:rPr>
                      <w:color w:val="auto"/>
                      <w:szCs w:val="24"/>
                      <w:lang w:val="en-US" w:eastAsia="ar-SA"/>
                    </w:rPr>
                    <w:t>Microsoft</w:t>
                  </w:r>
                  <w:r w:rsidRPr="00991627">
                    <w:rPr>
                      <w:color w:val="auto"/>
                      <w:szCs w:val="24"/>
                      <w:lang w:eastAsia="ar-SA"/>
                    </w:rPr>
                    <w:t xml:space="preserve"> </w:t>
                  </w:r>
                  <w:r>
                    <w:rPr>
                      <w:color w:val="auto"/>
                      <w:szCs w:val="24"/>
                      <w:lang w:val="en-US" w:eastAsia="ar-SA"/>
                    </w:rPr>
                    <w:t>Office</w:t>
                  </w:r>
                  <w:r w:rsidRPr="00991627">
                    <w:rPr>
                      <w:color w:val="auto"/>
                      <w:szCs w:val="24"/>
                      <w:lang w:eastAsia="ar-SA"/>
                    </w:rPr>
                    <w:t xml:space="preserve"> </w:t>
                  </w:r>
                  <w:r>
                    <w:rPr>
                      <w:color w:val="auto"/>
                      <w:szCs w:val="24"/>
                      <w:lang w:eastAsia="ar-SA"/>
                    </w:rPr>
                    <w:t xml:space="preserve">и других популярных приложениях, включая браузеры </w:t>
                  </w:r>
                  <w:r>
                    <w:rPr>
                      <w:color w:val="auto"/>
                      <w:szCs w:val="24"/>
                      <w:lang w:val="en-US" w:eastAsia="ar-SA"/>
                    </w:rPr>
                    <w:t>Microsoft</w:t>
                  </w:r>
                  <w:r w:rsidRPr="00991627">
                    <w:rPr>
                      <w:color w:val="auto"/>
                      <w:szCs w:val="24"/>
                      <w:lang w:eastAsia="ar-SA"/>
                    </w:rPr>
                    <w:t xml:space="preserve"> </w:t>
                  </w:r>
                  <w:r>
                    <w:rPr>
                      <w:color w:val="auto"/>
                      <w:szCs w:val="24"/>
                      <w:lang w:val="en-US" w:eastAsia="ar-SA"/>
                    </w:rPr>
                    <w:t>Internet</w:t>
                  </w:r>
                  <w:r w:rsidRPr="00991627">
                    <w:rPr>
                      <w:color w:val="auto"/>
                      <w:szCs w:val="24"/>
                      <w:lang w:eastAsia="ar-SA"/>
                    </w:rPr>
                    <w:t xml:space="preserve"> </w:t>
                  </w:r>
                  <w:r>
                    <w:rPr>
                      <w:color w:val="auto"/>
                      <w:szCs w:val="24"/>
                      <w:lang w:val="en-US" w:eastAsia="ar-SA"/>
                    </w:rPr>
                    <w:t>Explorer</w:t>
                  </w:r>
                  <w:r>
                    <w:rPr>
                      <w:color w:val="auto"/>
                      <w:szCs w:val="24"/>
                      <w:lang w:eastAsia="ar-SA"/>
                    </w:rPr>
                    <w:t xml:space="preserve"> и </w:t>
                  </w:r>
                  <w:r>
                    <w:rPr>
                      <w:color w:val="auto"/>
                      <w:szCs w:val="24"/>
                      <w:lang w:val="en-US" w:eastAsia="ar-SA"/>
                    </w:rPr>
                    <w:t>Google</w:t>
                  </w:r>
                  <w:r w:rsidRPr="00991627">
                    <w:rPr>
                      <w:color w:val="auto"/>
                      <w:szCs w:val="24"/>
                      <w:lang w:eastAsia="ar-SA"/>
                    </w:rPr>
                    <w:t xml:space="preserve"> </w:t>
                  </w:r>
                  <w:r>
                    <w:rPr>
                      <w:color w:val="auto"/>
                      <w:szCs w:val="24"/>
                      <w:lang w:val="en-US" w:eastAsia="ar-SA"/>
                    </w:rPr>
                    <w:t>Chrome</w:t>
                  </w:r>
                  <w:r>
                    <w:rPr>
                      <w:color w:val="auto"/>
                      <w:szCs w:val="24"/>
                      <w:lang w:eastAsia="ar-SA"/>
                    </w:rPr>
                    <w:t xml:space="preserve">, а также почтовый клиент </w:t>
                  </w:r>
                  <w:r>
                    <w:rPr>
                      <w:color w:val="auto"/>
                      <w:szCs w:val="24"/>
                      <w:lang w:val="en-US" w:eastAsia="ar-SA"/>
                    </w:rPr>
                    <w:t>Microsoft</w:t>
                  </w:r>
                  <w:r w:rsidRPr="00991627">
                    <w:rPr>
                      <w:color w:val="auto"/>
                      <w:szCs w:val="24"/>
                      <w:lang w:eastAsia="ar-SA"/>
                    </w:rPr>
                    <w:t xml:space="preserve"> </w:t>
                  </w:r>
                  <w:r>
                    <w:rPr>
                      <w:color w:val="auto"/>
                      <w:szCs w:val="24"/>
                      <w:lang w:val="en-US" w:eastAsia="ar-SA"/>
                    </w:rPr>
                    <w:t>Outlook</w:t>
                  </w:r>
                  <w:r>
                    <w:rPr>
                      <w:color w:val="auto"/>
                      <w:szCs w:val="24"/>
                      <w:lang w:eastAsia="ar-SA"/>
                    </w:rPr>
                    <w:t>.</w:t>
                  </w:r>
                </w:p>
                <w:p w14:paraId="59B893E0" w14:textId="77777777" w:rsidR="00991627" w:rsidRDefault="00991627">
                  <w:pPr>
                    <w:jc w:val="both"/>
                    <w:rPr>
                      <w:color w:val="auto"/>
                      <w:szCs w:val="24"/>
                      <w:lang w:eastAsia="ar-SA"/>
                    </w:rPr>
                  </w:pPr>
                  <w:r>
                    <w:rPr>
                      <w:color w:val="auto"/>
                      <w:szCs w:val="24"/>
                      <w:lang w:eastAsia="ar-SA"/>
                    </w:rPr>
                    <w:t>Наличие возможности ввода текста шрифтом Брайля на русском, английском и других языках, включая цифры и знаки препинания</w:t>
                  </w:r>
                </w:p>
              </w:tc>
              <w:tc>
                <w:tcPr>
                  <w:tcW w:w="1750" w:type="pct"/>
                  <w:tcBorders>
                    <w:top w:val="single" w:sz="4" w:space="0" w:color="auto"/>
                    <w:left w:val="single" w:sz="4" w:space="0" w:color="auto"/>
                    <w:bottom w:val="single" w:sz="4" w:space="0" w:color="auto"/>
                    <w:right w:val="single" w:sz="4" w:space="0" w:color="auto"/>
                  </w:tcBorders>
                  <w:hideMark/>
                </w:tcPr>
                <w:p w14:paraId="190DCF12" w14:textId="77777777" w:rsidR="00991627" w:rsidRDefault="00991627">
                  <w:pPr>
                    <w:jc w:val="both"/>
                    <w:rPr>
                      <w:color w:val="auto"/>
                      <w:szCs w:val="24"/>
                      <w:lang w:eastAsia="ar-SA"/>
                    </w:rPr>
                  </w:pPr>
                  <w:r>
                    <w:rPr>
                      <w:color w:val="auto"/>
                      <w:szCs w:val="24"/>
                      <w:lang w:eastAsia="ar-SA"/>
                    </w:rPr>
                    <w:t>Да</w:t>
                  </w:r>
                </w:p>
              </w:tc>
            </w:tr>
            <w:tr w:rsidR="00991627" w14:paraId="182DB91B" w14:textId="77777777">
              <w:tc>
                <w:tcPr>
                  <w:tcW w:w="3250" w:type="pct"/>
                  <w:tcBorders>
                    <w:top w:val="single" w:sz="4" w:space="0" w:color="auto"/>
                    <w:left w:val="single" w:sz="4" w:space="0" w:color="auto"/>
                    <w:bottom w:val="single" w:sz="4" w:space="0" w:color="auto"/>
                    <w:right w:val="single" w:sz="4" w:space="0" w:color="auto"/>
                  </w:tcBorders>
                  <w:hideMark/>
                </w:tcPr>
                <w:p w14:paraId="085CD5A7" w14:textId="77777777" w:rsidR="00991627" w:rsidRDefault="00991627">
                  <w:pPr>
                    <w:jc w:val="both"/>
                    <w:rPr>
                      <w:color w:val="auto"/>
                      <w:szCs w:val="24"/>
                      <w:lang w:eastAsia="ar-SA"/>
                    </w:rPr>
                  </w:pPr>
                  <w:r>
                    <w:rPr>
                      <w:color w:val="auto"/>
                      <w:szCs w:val="24"/>
                      <w:lang w:eastAsia="ar-SA"/>
                    </w:rPr>
                    <w:t>Количество поддерживаемых языков</w:t>
                  </w:r>
                </w:p>
              </w:tc>
              <w:tc>
                <w:tcPr>
                  <w:tcW w:w="1750" w:type="pct"/>
                  <w:tcBorders>
                    <w:top w:val="single" w:sz="4" w:space="0" w:color="auto"/>
                    <w:left w:val="single" w:sz="4" w:space="0" w:color="auto"/>
                    <w:bottom w:val="single" w:sz="4" w:space="0" w:color="auto"/>
                    <w:right w:val="single" w:sz="4" w:space="0" w:color="auto"/>
                  </w:tcBorders>
                  <w:hideMark/>
                </w:tcPr>
                <w:p w14:paraId="6C7D2628" w14:textId="77777777" w:rsidR="00991627" w:rsidRDefault="00991627">
                  <w:pPr>
                    <w:jc w:val="both"/>
                    <w:rPr>
                      <w:color w:val="auto"/>
                      <w:szCs w:val="24"/>
                      <w:lang w:eastAsia="ar-SA"/>
                    </w:rPr>
                  </w:pPr>
                  <w:r>
                    <w:rPr>
                      <w:color w:val="auto"/>
                      <w:szCs w:val="24"/>
                      <w:lang w:eastAsia="ar-SA"/>
                    </w:rPr>
                    <w:t>≥ 20</w:t>
                  </w:r>
                </w:p>
              </w:tc>
            </w:tr>
            <w:tr w:rsidR="00991627" w14:paraId="1AE9C322" w14:textId="77777777">
              <w:tc>
                <w:tcPr>
                  <w:tcW w:w="3250" w:type="pct"/>
                  <w:tcBorders>
                    <w:top w:val="single" w:sz="4" w:space="0" w:color="auto"/>
                    <w:left w:val="single" w:sz="4" w:space="0" w:color="auto"/>
                    <w:bottom w:val="single" w:sz="4" w:space="0" w:color="auto"/>
                    <w:right w:val="single" w:sz="4" w:space="0" w:color="auto"/>
                  </w:tcBorders>
                  <w:hideMark/>
                </w:tcPr>
                <w:p w14:paraId="2D22FBEE" w14:textId="77777777" w:rsidR="00991627" w:rsidRDefault="00991627">
                  <w:pPr>
                    <w:jc w:val="both"/>
                    <w:rPr>
                      <w:color w:val="auto"/>
                      <w:szCs w:val="24"/>
                      <w:lang w:eastAsia="ar-SA"/>
                    </w:rPr>
                  </w:pPr>
                  <w:r>
                    <w:rPr>
                      <w:color w:val="auto"/>
                      <w:szCs w:val="24"/>
                      <w:lang w:eastAsia="ar-SA"/>
                    </w:rPr>
                    <w:t>Наличие возможности переключения между настроенными таблицами Брайля.</w:t>
                  </w:r>
                </w:p>
                <w:p w14:paraId="32279900" w14:textId="77777777" w:rsidR="00991627" w:rsidRDefault="00991627">
                  <w:pPr>
                    <w:jc w:val="both"/>
                    <w:rPr>
                      <w:color w:val="auto"/>
                      <w:szCs w:val="24"/>
                      <w:lang w:eastAsia="ar-SA"/>
                    </w:rPr>
                  </w:pPr>
                  <w:r>
                    <w:rPr>
                      <w:color w:val="auto"/>
                      <w:szCs w:val="24"/>
                      <w:lang w:eastAsia="ar-SA"/>
                    </w:rPr>
                    <w:t>Наличие возможности принимать/отправлять СМС и голосовые телефонные звонки.</w:t>
                  </w:r>
                </w:p>
                <w:p w14:paraId="3425700A" w14:textId="77777777" w:rsidR="00991627" w:rsidRDefault="00991627">
                  <w:pPr>
                    <w:jc w:val="both"/>
                    <w:rPr>
                      <w:color w:val="auto"/>
                      <w:szCs w:val="24"/>
                      <w:lang w:eastAsia="ar-SA"/>
                    </w:rPr>
                  </w:pPr>
                  <w:r>
                    <w:rPr>
                      <w:color w:val="auto"/>
                      <w:szCs w:val="24"/>
                      <w:lang w:eastAsia="ar-SA"/>
                    </w:rPr>
                    <w:t>Наличие возможности в любое время узнать состояние аккумулятора, подключения к сети, текущее время, дату и режим работы дисплея Брайля с помощью кнопок устройства.</w:t>
                  </w:r>
                </w:p>
                <w:p w14:paraId="1B47FDB6" w14:textId="77777777" w:rsidR="00991627" w:rsidRDefault="00991627">
                  <w:pPr>
                    <w:jc w:val="both"/>
                    <w:rPr>
                      <w:color w:val="auto"/>
                      <w:szCs w:val="24"/>
                      <w:lang w:eastAsia="ar-SA"/>
                    </w:rPr>
                  </w:pPr>
                  <w:r>
                    <w:rPr>
                      <w:color w:val="auto"/>
                      <w:szCs w:val="24"/>
                      <w:lang w:eastAsia="ar-SA"/>
                    </w:rPr>
                    <w:t xml:space="preserve">Наличие </w:t>
                  </w:r>
                  <w:proofErr w:type="spellStart"/>
                  <w:r>
                    <w:rPr>
                      <w:color w:val="auto"/>
                      <w:szCs w:val="24"/>
                      <w:lang w:eastAsia="ar-SA"/>
                    </w:rPr>
                    <w:t>медиаплеера</w:t>
                  </w:r>
                  <w:proofErr w:type="spellEnd"/>
                  <w:r>
                    <w:rPr>
                      <w:color w:val="auto"/>
                      <w:szCs w:val="24"/>
                      <w:lang w:eastAsia="ar-SA"/>
                    </w:rPr>
                    <w:t xml:space="preserve"> с возможностью воспроизведения </w:t>
                  </w:r>
                  <w:proofErr w:type="spellStart"/>
                  <w:r>
                    <w:rPr>
                      <w:color w:val="auto"/>
                      <w:szCs w:val="24"/>
                      <w:lang w:val="en-US" w:eastAsia="ar-SA"/>
                    </w:rPr>
                    <w:t>mp</w:t>
                  </w:r>
                  <w:proofErr w:type="spellEnd"/>
                  <w:r>
                    <w:rPr>
                      <w:color w:val="auto"/>
                      <w:szCs w:val="24"/>
                      <w:lang w:eastAsia="ar-SA"/>
                    </w:rPr>
                    <w:t xml:space="preserve">3, </w:t>
                  </w:r>
                  <w:r>
                    <w:rPr>
                      <w:color w:val="auto"/>
                      <w:szCs w:val="24"/>
                      <w:lang w:val="en-US" w:eastAsia="ar-SA"/>
                    </w:rPr>
                    <w:t>wav</w:t>
                  </w:r>
                  <w:r>
                    <w:rPr>
                      <w:color w:val="auto"/>
                      <w:szCs w:val="24"/>
                      <w:lang w:eastAsia="ar-SA"/>
                    </w:rPr>
                    <w:t>.</w:t>
                  </w:r>
                </w:p>
                <w:p w14:paraId="33DCECEF" w14:textId="77777777" w:rsidR="00991627" w:rsidRDefault="00991627">
                  <w:pPr>
                    <w:jc w:val="both"/>
                    <w:rPr>
                      <w:color w:val="auto"/>
                      <w:szCs w:val="24"/>
                      <w:lang w:eastAsia="ar-SA"/>
                    </w:rPr>
                  </w:pPr>
                  <w:r>
                    <w:rPr>
                      <w:color w:val="auto"/>
                      <w:szCs w:val="24"/>
                      <w:lang w:eastAsia="ar-SA"/>
                    </w:rPr>
                    <w:t>Наличие альтернативного настраиваемого системного меню, полностью адаптированного для управления с дисплея Брайля</w:t>
                  </w:r>
                </w:p>
              </w:tc>
              <w:tc>
                <w:tcPr>
                  <w:tcW w:w="1750" w:type="pct"/>
                  <w:tcBorders>
                    <w:top w:val="single" w:sz="4" w:space="0" w:color="auto"/>
                    <w:left w:val="single" w:sz="4" w:space="0" w:color="auto"/>
                    <w:bottom w:val="single" w:sz="4" w:space="0" w:color="auto"/>
                    <w:right w:val="single" w:sz="4" w:space="0" w:color="auto"/>
                  </w:tcBorders>
                  <w:hideMark/>
                </w:tcPr>
                <w:p w14:paraId="3D7A610B" w14:textId="77777777" w:rsidR="00991627" w:rsidRDefault="00991627">
                  <w:pPr>
                    <w:jc w:val="both"/>
                    <w:rPr>
                      <w:color w:val="auto"/>
                      <w:szCs w:val="24"/>
                      <w:lang w:eastAsia="ar-SA"/>
                    </w:rPr>
                  </w:pPr>
                  <w:r>
                    <w:rPr>
                      <w:color w:val="auto"/>
                      <w:szCs w:val="24"/>
                      <w:lang w:eastAsia="ar-SA"/>
                    </w:rPr>
                    <w:t>Да</w:t>
                  </w:r>
                </w:p>
              </w:tc>
            </w:tr>
            <w:tr w:rsidR="00991627" w14:paraId="66A83E67" w14:textId="77777777">
              <w:tc>
                <w:tcPr>
                  <w:tcW w:w="3250" w:type="pct"/>
                  <w:tcBorders>
                    <w:top w:val="single" w:sz="4" w:space="0" w:color="auto"/>
                    <w:left w:val="single" w:sz="4" w:space="0" w:color="auto"/>
                    <w:bottom w:val="single" w:sz="4" w:space="0" w:color="auto"/>
                    <w:right w:val="single" w:sz="4" w:space="0" w:color="auto"/>
                  </w:tcBorders>
                  <w:hideMark/>
                </w:tcPr>
                <w:p w14:paraId="14EFA48E" w14:textId="77777777" w:rsidR="00991627" w:rsidRDefault="00991627">
                  <w:pPr>
                    <w:jc w:val="both"/>
                    <w:rPr>
                      <w:color w:val="auto"/>
                      <w:szCs w:val="24"/>
                      <w:lang w:eastAsia="ar-SA"/>
                    </w:rPr>
                  </w:pPr>
                  <w:r>
                    <w:rPr>
                      <w:color w:val="auto"/>
                      <w:szCs w:val="24"/>
                      <w:lang w:eastAsia="ar-SA"/>
                    </w:rPr>
                    <w:t xml:space="preserve">Наличие панели управления </w:t>
                  </w:r>
                  <w:proofErr w:type="spellStart"/>
                  <w:r>
                    <w:rPr>
                      <w:color w:val="auto"/>
                      <w:szCs w:val="24"/>
                      <w:lang w:eastAsia="ar-SA"/>
                    </w:rPr>
                    <w:t>вибро</w:t>
                  </w:r>
                  <w:proofErr w:type="spellEnd"/>
                  <w:r>
                    <w:rPr>
                      <w:color w:val="auto"/>
                      <w:szCs w:val="24"/>
                      <w:lang w:eastAsia="ar-SA"/>
                    </w:rPr>
                    <w:t>-звуковой индикацией устройства, позволяющей гибко настроить информацию о таких событиях как подключение/отключение адаптера питания, включение/выключение устройства, разрядки/зарядки аккумулятора и т.п. Данная панель управления обеспечивает обратную связь с устройством для незрячих, слабовидящих и слепоглухих пользователей.</w:t>
                  </w:r>
                </w:p>
                <w:p w14:paraId="48888DB6" w14:textId="77777777" w:rsidR="00991627" w:rsidRDefault="00991627">
                  <w:pPr>
                    <w:jc w:val="both"/>
                    <w:rPr>
                      <w:color w:val="auto"/>
                      <w:szCs w:val="24"/>
                      <w:lang w:eastAsia="ar-SA"/>
                    </w:rPr>
                  </w:pPr>
                  <w:r>
                    <w:rPr>
                      <w:color w:val="auto"/>
                      <w:szCs w:val="24"/>
                      <w:lang w:eastAsia="ar-SA"/>
                    </w:rPr>
                    <w:t>Наличие настроек для определения событий</w:t>
                  </w:r>
                </w:p>
              </w:tc>
              <w:tc>
                <w:tcPr>
                  <w:tcW w:w="1750" w:type="pct"/>
                  <w:tcBorders>
                    <w:top w:val="single" w:sz="4" w:space="0" w:color="auto"/>
                    <w:left w:val="single" w:sz="4" w:space="0" w:color="auto"/>
                    <w:bottom w:val="single" w:sz="4" w:space="0" w:color="auto"/>
                    <w:right w:val="single" w:sz="4" w:space="0" w:color="auto"/>
                  </w:tcBorders>
                  <w:hideMark/>
                </w:tcPr>
                <w:p w14:paraId="39B16CD0" w14:textId="77777777" w:rsidR="00991627" w:rsidRDefault="00991627">
                  <w:pPr>
                    <w:jc w:val="both"/>
                    <w:rPr>
                      <w:color w:val="auto"/>
                      <w:szCs w:val="24"/>
                      <w:lang w:eastAsia="ar-SA"/>
                    </w:rPr>
                  </w:pPr>
                  <w:r>
                    <w:rPr>
                      <w:color w:val="auto"/>
                      <w:szCs w:val="24"/>
                      <w:lang w:eastAsia="ar-SA"/>
                    </w:rPr>
                    <w:t>Да</w:t>
                  </w:r>
                </w:p>
              </w:tc>
            </w:tr>
            <w:tr w:rsidR="00991627" w14:paraId="02877281" w14:textId="77777777">
              <w:tc>
                <w:tcPr>
                  <w:tcW w:w="3250" w:type="pct"/>
                  <w:tcBorders>
                    <w:top w:val="single" w:sz="4" w:space="0" w:color="auto"/>
                    <w:left w:val="single" w:sz="4" w:space="0" w:color="auto"/>
                    <w:bottom w:val="single" w:sz="4" w:space="0" w:color="auto"/>
                    <w:right w:val="single" w:sz="4" w:space="0" w:color="auto"/>
                  </w:tcBorders>
                  <w:hideMark/>
                </w:tcPr>
                <w:p w14:paraId="5F6EE343" w14:textId="77777777" w:rsidR="00991627" w:rsidRDefault="00991627">
                  <w:pPr>
                    <w:jc w:val="both"/>
                    <w:rPr>
                      <w:color w:val="auto"/>
                      <w:szCs w:val="24"/>
                      <w:lang w:eastAsia="ar-SA"/>
                    </w:rPr>
                  </w:pPr>
                  <w:r>
                    <w:rPr>
                      <w:color w:val="auto"/>
                      <w:szCs w:val="24"/>
                      <w:lang w:eastAsia="ar-SA"/>
                    </w:rPr>
                    <w:t>Звуки (количество событий)</w:t>
                  </w:r>
                </w:p>
              </w:tc>
              <w:tc>
                <w:tcPr>
                  <w:tcW w:w="1750" w:type="pct"/>
                  <w:tcBorders>
                    <w:top w:val="single" w:sz="4" w:space="0" w:color="auto"/>
                    <w:left w:val="single" w:sz="4" w:space="0" w:color="auto"/>
                    <w:bottom w:val="single" w:sz="4" w:space="0" w:color="auto"/>
                    <w:right w:val="single" w:sz="4" w:space="0" w:color="auto"/>
                  </w:tcBorders>
                  <w:hideMark/>
                </w:tcPr>
                <w:p w14:paraId="3C11661E" w14:textId="77777777" w:rsidR="00991627" w:rsidRDefault="00991627">
                  <w:pPr>
                    <w:jc w:val="both"/>
                    <w:rPr>
                      <w:color w:val="auto"/>
                      <w:szCs w:val="24"/>
                      <w:lang w:eastAsia="ar-SA"/>
                    </w:rPr>
                  </w:pPr>
                  <w:r>
                    <w:rPr>
                      <w:color w:val="auto"/>
                      <w:szCs w:val="24"/>
                      <w:lang w:eastAsia="ar-SA"/>
                    </w:rPr>
                    <w:t>≥ 4</w:t>
                  </w:r>
                </w:p>
              </w:tc>
            </w:tr>
            <w:tr w:rsidR="00991627" w14:paraId="5AF4A733" w14:textId="77777777">
              <w:tc>
                <w:tcPr>
                  <w:tcW w:w="3250" w:type="pct"/>
                  <w:tcBorders>
                    <w:top w:val="single" w:sz="4" w:space="0" w:color="auto"/>
                    <w:left w:val="single" w:sz="4" w:space="0" w:color="auto"/>
                    <w:bottom w:val="single" w:sz="4" w:space="0" w:color="auto"/>
                    <w:right w:val="single" w:sz="4" w:space="0" w:color="auto"/>
                  </w:tcBorders>
                  <w:hideMark/>
                </w:tcPr>
                <w:p w14:paraId="21407E08" w14:textId="77777777" w:rsidR="00991627" w:rsidRDefault="00991627">
                  <w:pPr>
                    <w:jc w:val="both"/>
                    <w:rPr>
                      <w:color w:val="auto"/>
                      <w:szCs w:val="24"/>
                      <w:lang w:eastAsia="ar-SA"/>
                    </w:rPr>
                  </w:pPr>
                  <w:r>
                    <w:rPr>
                      <w:color w:val="auto"/>
                      <w:szCs w:val="24"/>
                      <w:lang w:eastAsia="ar-SA"/>
                    </w:rPr>
                    <w:t>Звуки (события)</w:t>
                  </w:r>
                </w:p>
              </w:tc>
              <w:tc>
                <w:tcPr>
                  <w:tcW w:w="1750" w:type="pct"/>
                  <w:tcBorders>
                    <w:top w:val="single" w:sz="4" w:space="0" w:color="auto"/>
                    <w:left w:val="single" w:sz="4" w:space="0" w:color="auto"/>
                    <w:bottom w:val="single" w:sz="4" w:space="0" w:color="auto"/>
                    <w:right w:val="single" w:sz="4" w:space="0" w:color="auto"/>
                  </w:tcBorders>
                  <w:hideMark/>
                </w:tcPr>
                <w:p w14:paraId="422FB11B" w14:textId="77777777" w:rsidR="00991627" w:rsidRDefault="00991627">
                  <w:pPr>
                    <w:jc w:val="both"/>
                    <w:rPr>
                      <w:color w:val="auto"/>
                      <w:szCs w:val="24"/>
                      <w:lang w:eastAsia="ar-SA"/>
                    </w:rPr>
                  </w:pPr>
                  <w:r>
                    <w:rPr>
                      <w:color w:val="auto"/>
                      <w:szCs w:val="24"/>
                      <w:lang w:eastAsia="ar-SA"/>
                    </w:rPr>
                    <w:t>при полном заряде аккумулятора;</w:t>
                  </w:r>
                </w:p>
                <w:p w14:paraId="3AAA2C21" w14:textId="77777777" w:rsidR="00991627" w:rsidRDefault="00991627">
                  <w:pPr>
                    <w:jc w:val="both"/>
                    <w:rPr>
                      <w:color w:val="auto"/>
                      <w:szCs w:val="24"/>
                      <w:lang w:eastAsia="ar-SA"/>
                    </w:rPr>
                  </w:pPr>
                  <w:r>
                    <w:rPr>
                      <w:color w:val="auto"/>
                      <w:szCs w:val="24"/>
                      <w:lang w:eastAsia="ar-SA"/>
                    </w:rPr>
                    <w:t xml:space="preserve">при ошибке заряда аккумулятора; </w:t>
                  </w:r>
                </w:p>
                <w:p w14:paraId="2D6BC73B" w14:textId="77777777" w:rsidR="00991627" w:rsidRDefault="00991627">
                  <w:pPr>
                    <w:jc w:val="both"/>
                    <w:rPr>
                      <w:color w:val="auto"/>
                      <w:szCs w:val="24"/>
                      <w:lang w:eastAsia="ar-SA"/>
                    </w:rPr>
                  </w:pPr>
                  <w:r>
                    <w:rPr>
                      <w:color w:val="auto"/>
                      <w:szCs w:val="24"/>
                      <w:lang w:eastAsia="ar-SA"/>
                    </w:rPr>
                    <w:t xml:space="preserve">при подключении зарядного устройства; </w:t>
                  </w:r>
                </w:p>
                <w:p w14:paraId="1AC6E2BA" w14:textId="77777777" w:rsidR="00991627" w:rsidRDefault="00991627">
                  <w:pPr>
                    <w:jc w:val="both"/>
                    <w:rPr>
                      <w:color w:val="auto"/>
                      <w:szCs w:val="24"/>
                      <w:lang w:eastAsia="ar-SA"/>
                    </w:rPr>
                  </w:pPr>
                  <w:r>
                    <w:rPr>
                      <w:color w:val="auto"/>
                      <w:szCs w:val="24"/>
                      <w:lang w:eastAsia="ar-SA"/>
                    </w:rPr>
                    <w:t xml:space="preserve">при отключении зарядного устройства. </w:t>
                  </w:r>
                </w:p>
              </w:tc>
            </w:tr>
            <w:tr w:rsidR="00991627" w14:paraId="73C98D17" w14:textId="77777777">
              <w:tc>
                <w:tcPr>
                  <w:tcW w:w="3250" w:type="pct"/>
                  <w:tcBorders>
                    <w:top w:val="single" w:sz="4" w:space="0" w:color="auto"/>
                    <w:left w:val="single" w:sz="4" w:space="0" w:color="auto"/>
                    <w:bottom w:val="single" w:sz="4" w:space="0" w:color="auto"/>
                    <w:right w:val="single" w:sz="4" w:space="0" w:color="auto"/>
                  </w:tcBorders>
                  <w:hideMark/>
                </w:tcPr>
                <w:p w14:paraId="76BF411E" w14:textId="77777777" w:rsidR="00991627" w:rsidRDefault="00991627">
                  <w:pPr>
                    <w:jc w:val="both"/>
                    <w:rPr>
                      <w:color w:val="auto"/>
                      <w:szCs w:val="24"/>
                      <w:lang w:eastAsia="ar-SA"/>
                    </w:rPr>
                  </w:pPr>
                  <w:r>
                    <w:rPr>
                      <w:color w:val="auto"/>
                      <w:szCs w:val="24"/>
                      <w:lang w:eastAsia="ar-SA"/>
                    </w:rPr>
                    <w:t>Вибрация (количество событий)</w:t>
                  </w:r>
                </w:p>
              </w:tc>
              <w:tc>
                <w:tcPr>
                  <w:tcW w:w="1750" w:type="pct"/>
                  <w:tcBorders>
                    <w:top w:val="single" w:sz="4" w:space="0" w:color="auto"/>
                    <w:left w:val="single" w:sz="4" w:space="0" w:color="auto"/>
                    <w:bottom w:val="single" w:sz="4" w:space="0" w:color="auto"/>
                    <w:right w:val="single" w:sz="4" w:space="0" w:color="auto"/>
                  </w:tcBorders>
                  <w:hideMark/>
                </w:tcPr>
                <w:p w14:paraId="223203D3" w14:textId="77777777" w:rsidR="00991627" w:rsidRDefault="00991627">
                  <w:pPr>
                    <w:jc w:val="both"/>
                    <w:rPr>
                      <w:color w:val="auto"/>
                      <w:szCs w:val="24"/>
                      <w:lang w:eastAsia="ar-SA"/>
                    </w:rPr>
                  </w:pPr>
                  <w:r>
                    <w:rPr>
                      <w:color w:val="auto"/>
                      <w:szCs w:val="24"/>
                      <w:lang w:eastAsia="ar-SA"/>
                    </w:rPr>
                    <w:t>≥ 5</w:t>
                  </w:r>
                </w:p>
              </w:tc>
            </w:tr>
            <w:tr w:rsidR="00991627" w14:paraId="2897BD04" w14:textId="77777777">
              <w:tc>
                <w:tcPr>
                  <w:tcW w:w="3250" w:type="pct"/>
                  <w:tcBorders>
                    <w:top w:val="single" w:sz="4" w:space="0" w:color="auto"/>
                    <w:left w:val="single" w:sz="4" w:space="0" w:color="auto"/>
                    <w:bottom w:val="single" w:sz="4" w:space="0" w:color="auto"/>
                    <w:right w:val="single" w:sz="4" w:space="0" w:color="auto"/>
                  </w:tcBorders>
                  <w:hideMark/>
                </w:tcPr>
                <w:p w14:paraId="1636AA96" w14:textId="77777777" w:rsidR="00991627" w:rsidRDefault="00991627">
                  <w:pPr>
                    <w:jc w:val="both"/>
                    <w:rPr>
                      <w:color w:val="auto"/>
                      <w:szCs w:val="24"/>
                      <w:lang w:eastAsia="ar-SA"/>
                    </w:rPr>
                  </w:pPr>
                  <w:r>
                    <w:rPr>
                      <w:color w:val="auto"/>
                      <w:szCs w:val="24"/>
                      <w:lang w:eastAsia="ar-SA"/>
                    </w:rPr>
                    <w:t>Вибрация (события)</w:t>
                  </w:r>
                </w:p>
              </w:tc>
              <w:tc>
                <w:tcPr>
                  <w:tcW w:w="1750" w:type="pct"/>
                  <w:tcBorders>
                    <w:top w:val="single" w:sz="4" w:space="0" w:color="auto"/>
                    <w:left w:val="single" w:sz="4" w:space="0" w:color="auto"/>
                    <w:bottom w:val="single" w:sz="4" w:space="0" w:color="auto"/>
                    <w:right w:val="single" w:sz="4" w:space="0" w:color="auto"/>
                  </w:tcBorders>
                  <w:hideMark/>
                </w:tcPr>
                <w:p w14:paraId="4A3B0074" w14:textId="77777777" w:rsidR="00991627" w:rsidRDefault="00991627">
                  <w:pPr>
                    <w:jc w:val="both"/>
                    <w:rPr>
                      <w:color w:val="auto"/>
                      <w:szCs w:val="24"/>
                      <w:lang w:eastAsia="ar-SA"/>
                    </w:rPr>
                  </w:pPr>
                  <w:r>
                    <w:rPr>
                      <w:color w:val="auto"/>
                      <w:szCs w:val="24"/>
                      <w:lang w:eastAsia="ar-SA"/>
                    </w:rPr>
                    <w:t>при включении устройства;</w:t>
                  </w:r>
                </w:p>
                <w:p w14:paraId="548D3250" w14:textId="77777777" w:rsidR="00991627" w:rsidRDefault="00991627">
                  <w:pPr>
                    <w:jc w:val="both"/>
                    <w:rPr>
                      <w:color w:val="auto"/>
                      <w:szCs w:val="24"/>
                      <w:lang w:eastAsia="ar-SA"/>
                    </w:rPr>
                  </w:pPr>
                  <w:r>
                    <w:rPr>
                      <w:color w:val="auto"/>
                      <w:szCs w:val="24"/>
                      <w:lang w:eastAsia="ar-SA"/>
                    </w:rPr>
                    <w:t>при выключении устройства;</w:t>
                  </w:r>
                </w:p>
                <w:p w14:paraId="47D00E8A" w14:textId="77777777" w:rsidR="00991627" w:rsidRDefault="00991627">
                  <w:pPr>
                    <w:jc w:val="both"/>
                    <w:rPr>
                      <w:color w:val="auto"/>
                      <w:szCs w:val="24"/>
                      <w:lang w:eastAsia="ar-SA"/>
                    </w:rPr>
                  </w:pPr>
                  <w:r>
                    <w:rPr>
                      <w:color w:val="auto"/>
                      <w:szCs w:val="24"/>
                      <w:lang w:eastAsia="ar-SA"/>
                    </w:rPr>
                    <w:t>при подключении зарядного устройства;</w:t>
                  </w:r>
                </w:p>
                <w:p w14:paraId="13CA980E" w14:textId="77777777" w:rsidR="00991627" w:rsidRDefault="00991627">
                  <w:pPr>
                    <w:jc w:val="both"/>
                    <w:rPr>
                      <w:color w:val="auto"/>
                      <w:szCs w:val="24"/>
                      <w:lang w:eastAsia="ar-SA"/>
                    </w:rPr>
                  </w:pPr>
                  <w:r>
                    <w:rPr>
                      <w:color w:val="auto"/>
                      <w:szCs w:val="24"/>
                      <w:lang w:eastAsia="ar-SA"/>
                    </w:rPr>
                    <w:t>при отключении зарядного устройства;</w:t>
                  </w:r>
                </w:p>
                <w:p w14:paraId="5E381558" w14:textId="77777777" w:rsidR="00991627" w:rsidRDefault="00991627">
                  <w:pPr>
                    <w:jc w:val="both"/>
                    <w:rPr>
                      <w:color w:val="auto"/>
                      <w:szCs w:val="24"/>
                      <w:lang w:eastAsia="ar-SA"/>
                    </w:rPr>
                  </w:pPr>
                  <w:r>
                    <w:rPr>
                      <w:color w:val="auto"/>
                      <w:szCs w:val="24"/>
                      <w:lang w:eastAsia="ar-SA"/>
                    </w:rPr>
                    <w:t>при полном заряде аккумулятора.</w:t>
                  </w:r>
                </w:p>
              </w:tc>
            </w:tr>
            <w:tr w:rsidR="00991627" w14:paraId="3CA26AEA" w14:textId="77777777">
              <w:tc>
                <w:tcPr>
                  <w:tcW w:w="3250" w:type="pct"/>
                  <w:tcBorders>
                    <w:top w:val="single" w:sz="4" w:space="0" w:color="auto"/>
                    <w:left w:val="single" w:sz="4" w:space="0" w:color="auto"/>
                    <w:bottom w:val="single" w:sz="4" w:space="0" w:color="auto"/>
                    <w:right w:val="single" w:sz="4" w:space="0" w:color="auto"/>
                  </w:tcBorders>
                  <w:hideMark/>
                </w:tcPr>
                <w:p w14:paraId="603B1971" w14:textId="77777777" w:rsidR="00991627" w:rsidRDefault="00991627">
                  <w:pPr>
                    <w:jc w:val="both"/>
                    <w:rPr>
                      <w:color w:val="auto"/>
                      <w:szCs w:val="24"/>
                      <w:lang w:eastAsia="ar-SA"/>
                    </w:rPr>
                  </w:pPr>
                  <w:r>
                    <w:rPr>
                      <w:color w:val="auto"/>
                      <w:szCs w:val="24"/>
                      <w:lang w:eastAsia="ar-SA"/>
                    </w:rPr>
                    <w:t>Количество уровней вибрации</w:t>
                  </w:r>
                </w:p>
              </w:tc>
              <w:tc>
                <w:tcPr>
                  <w:tcW w:w="1750" w:type="pct"/>
                  <w:tcBorders>
                    <w:top w:val="single" w:sz="4" w:space="0" w:color="auto"/>
                    <w:left w:val="single" w:sz="4" w:space="0" w:color="auto"/>
                    <w:bottom w:val="single" w:sz="4" w:space="0" w:color="auto"/>
                    <w:right w:val="single" w:sz="4" w:space="0" w:color="auto"/>
                  </w:tcBorders>
                  <w:hideMark/>
                </w:tcPr>
                <w:p w14:paraId="564BFFD5" w14:textId="77777777" w:rsidR="00991627" w:rsidRDefault="00991627">
                  <w:pPr>
                    <w:jc w:val="both"/>
                    <w:rPr>
                      <w:color w:val="auto"/>
                      <w:szCs w:val="24"/>
                      <w:lang w:eastAsia="ar-SA"/>
                    </w:rPr>
                  </w:pPr>
                  <w:r>
                    <w:rPr>
                      <w:color w:val="auto"/>
                      <w:szCs w:val="24"/>
                      <w:lang w:eastAsia="ar-SA"/>
                    </w:rPr>
                    <w:t>≥ 4</w:t>
                  </w:r>
                </w:p>
              </w:tc>
            </w:tr>
            <w:tr w:rsidR="00991627" w14:paraId="13A0533C" w14:textId="77777777">
              <w:tc>
                <w:tcPr>
                  <w:tcW w:w="3250" w:type="pct"/>
                  <w:tcBorders>
                    <w:top w:val="single" w:sz="4" w:space="0" w:color="auto"/>
                    <w:left w:val="single" w:sz="4" w:space="0" w:color="auto"/>
                    <w:bottom w:val="single" w:sz="4" w:space="0" w:color="auto"/>
                    <w:right w:val="single" w:sz="4" w:space="0" w:color="auto"/>
                  </w:tcBorders>
                  <w:hideMark/>
                </w:tcPr>
                <w:p w14:paraId="3DEC795C" w14:textId="77777777" w:rsidR="00991627" w:rsidRDefault="00991627">
                  <w:pPr>
                    <w:jc w:val="both"/>
                    <w:rPr>
                      <w:color w:val="auto"/>
                      <w:szCs w:val="24"/>
                      <w:lang w:eastAsia="ar-SA"/>
                    </w:rPr>
                  </w:pPr>
                  <w:r>
                    <w:rPr>
                      <w:color w:val="auto"/>
                      <w:szCs w:val="24"/>
                      <w:lang w:eastAsia="ar-SA"/>
                    </w:rPr>
                    <w:t xml:space="preserve">Наличие дополнительного настаиваемого набора клавиатурных команд для полного управления системой и приложениями с дисплея Брайля, включая эмуляцию команд </w:t>
                  </w:r>
                  <w:r>
                    <w:rPr>
                      <w:color w:val="auto"/>
                      <w:szCs w:val="24"/>
                      <w:lang w:val="en-US" w:eastAsia="ar-SA"/>
                    </w:rPr>
                    <w:t>QWERTY</w:t>
                  </w:r>
                  <w:r>
                    <w:rPr>
                      <w:color w:val="auto"/>
                      <w:szCs w:val="24"/>
                      <w:lang w:eastAsia="ar-SA"/>
                    </w:rPr>
                    <w:t xml:space="preserve"> клавиатуры.</w:t>
                  </w:r>
                </w:p>
                <w:p w14:paraId="33F89CE8" w14:textId="77777777" w:rsidR="00991627" w:rsidRDefault="00991627">
                  <w:pPr>
                    <w:jc w:val="both"/>
                    <w:rPr>
                      <w:color w:val="auto"/>
                      <w:szCs w:val="24"/>
                      <w:lang w:eastAsia="ar-SA"/>
                    </w:rPr>
                  </w:pPr>
                  <w:r>
                    <w:rPr>
                      <w:color w:val="auto"/>
                      <w:szCs w:val="24"/>
                      <w:lang w:eastAsia="ar-SA"/>
                    </w:rPr>
                    <w:t>Наличие аварийного меню, позволяющего в случае сбоя в работе какого-либо программного обеспечения, восстановить контроль без перезагрузки системы и потере данных.</w:t>
                  </w:r>
                </w:p>
                <w:p w14:paraId="63A84BFE" w14:textId="77777777" w:rsidR="00991627" w:rsidRDefault="00991627">
                  <w:pPr>
                    <w:jc w:val="both"/>
                    <w:rPr>
                      <w:color w:val="auto"/>
                      <w:szCs w:val="24"/>
                      <w:lang w:eastAsia="ar-SA"/>
                    </w:rPr>
                  </w:pPr>
                  <w:r>
                    <w:rPr>
                      <w:color w:val="auto"/>
                      <w:szCs w:val="24"/>
                      <w:lang w:eastAsia="ar-SA"/>
                    </w:rPr>
                    <w:t>Аварийное меню осуществляет как речевой вывод, так и вывод на дисплей Брайля независимо от программы экранного доступа.</w:t>
                  </w:r>
                </w:p>
                <w:p w14:paraId="4A7835B3" w14:textId="77777777" w:rsidR="00991627" w:rsidRDefault="00991627">
                  <w:pPr>
                    <w:jc w:val="both"/>
                    <w:rPr>
                      <w:color w:val="auto"/>
                      <w:szCs w:val="24"/>
                      <w:lang w:eastAsia="ar-SA"/>
                    </w:rPr>
                  </w:pPr>
                  <w:r>
                    <w:rPr>
                      <w:color w:val="auto"/>
                      <w:szCs w:val="24"/>
                      <w:lang w:eastAsia="ar-SA"/>
                    </w:rPr>
                    <w:t>Наличие возможности войти в аварийное меню нажатием одной кнопки.</w:t>
                  </w:r>
                </w:p>
                <w:p w14:paraId="00B0F97C" w14:textId="77777777" w:rsidR="00991627" w:rsidRDefault="00991627">
                  <w:pPr>
                    <w:jc w:val="both"/>
                    <w:rPr>
                      <w:color w:val="auto"/>
                      <w:szCs w:val="24"/>
                      <w:lang w:eastAsia="ar-SA"/>
                    </w:rPr>
                  </w:pPr>
                  <w:r>
                    <w:rPr>
                      <w:color w:val="auto"/>
                      <w:szCs w:val="24"/>
                      <w:lang w:eastAsia="ar-SA"/>
                    </w:rPr>
                    <w:t>Возможность онлайн обновления всех компонентов</w:t>
                  </w:r>
                </w:p>
              </w:tc>
              <w:tc>
                <w:tcPr>
                  <w:tcW w:w="1750" w:type="pct"/>
                  <w:tcBorders>
                    <w:top w:val="single" w:sz="4" w:space="0" w:color="auto"/>
                    <w:left w:val="single" w:sz="4" w:space="0" w:color="auto"/>
                    <w:bottom w:val="single" w:sz="4" w:space="0" w:color="auto"/>
                    <w:right w:val="single" w:sz="4" w:space="0" w:color="auto"/>
                  </w:tcBorders>
                  <w:hideMark/>
                </w:tcPr>
                <w:p w14:paraId="205FBB47" w14:textId="77777777" w:rsidR="00991627" w:rsidRDefault="00991627">
                  <w:pPr>
                    <w:jc w:val="both"/>
                    <w:rPr>
                      <w:color w:val="auto"/>
                      <w:szCs w:val="24"/>
                      <w:lang w:eastAsia="ar-SA"/>
                    </w:rPr>
                  </w:pPr>
                  <w:r>
                    <w:rPr>
                      <w:color w:val="auto"/>
                      <w:szCs w:val="24"/>
                      <w:lang w:eastAsia="ar-SA"/>
                    </w:rPr>
                    <w:t>Да</w:t>
                  </w:r>
                </w:p>
              </w:tc>
            </w:tr>
            <w:tr w:rsidR="00991627" w14:paraId="6ACB78C6" w14:textId="77777777">
              <w:tc>
                <w:tcPr>
                  <w:tcW w:w="3250" w:type="pct"/>
                  <w:tcBorders>
                    <w:top w:val="single" w:sz="4" w:space="0" w:color="auto"/>
                    <w:left w:val="single" w:sz="4" w:space="0" w:color="auto"/>
                    <w:bottom w:val="single" w:sz="4" w:space="0" w:color="auto"/>
                    <w:right w:val="single" w:sz="4" w:space="0" w:color="auto"/>
                  </w:tcBorders>
                  <w:hideMark/>
                </w:tcPr>
                <w:p w14:paraId="08A5EBDF" w14:textId="77777777" w:rsidR="00991627" w:rsidRDefault="00991627">
                  <w:pPr>
                    <w:jc w:val="both"/>
                    <w:rPr>
                      <w:color w:val="auto"/>
                      <w:szCs w:val="24"/>
                      <w:lang w:eastAsia="ar-SA"/>
                    </w:rPr>
                  </w:pPr>
                  <w:r>
                    <w:rPr>
                      <w:color w:val="auto"/>
                      <w:szCs w:val="24"/>
                      <w:lang w:eastAsia="ar-SA"/>
                    </w:rPr>
                    <w:t>Возможность незрячему пользователю самостоятельно скачать образ с всем предустановленным и настроенным программным обеспечением и переустановить систему в ее начальное состояние.</w:t>
                  </w:r>
                </w:p>
                <w:p w14:paraId="60567548" w14:textId="77777777" w:rsidR="00991627" w:rsidRDefault="00991627">
                  <w:pPr>
                    <w:jc w:val="both"/>
                    <w:rPr>
                      <w:color w:val="auto"/>
                      <w:szCs w:val="24"/>
                      <w:lang w:eastAsia="ar-SA"/>
                    </w:rPr>
                  </w:pPr>
                  <w:r>
                    <w:rPr>
                      <w:color w:val="auto"/>
                      <w:szCs w:val="24"/>
                      <w:lang w:eastAsia="ar-SA"/>
                    </w:rPr>
                    <w:t>Возможность использования лицензии программы экранного доступа на двух других персональных компьютерах, принадлежащих владельцу данного устройства. Код активации должен предоставляться вместе с устройством.</w:t>
                  </w:r>
                </w:p>
                <w:p w14:paraId="6FDE343E" w14:textId="77777777" w:rsidR="00991627" w:rsidRDefault="00991627">
                  <w:pPr>
                    <w:jc w:val="both"/>
                    <w:rPr>
                      <w:color w:val="auto"/>
                      <w:szCs w:val="24"/>
                      <w:lang w:eastAsia="ar-SA"/>
                    </w:rPr>
                  </w:pPr>
                  <w:r>
                    <w:rPr>
                      <w:color w:val="auto"/>
                      <w:szCs w:val="24"/>
                      <w:lang w:eastAsia="ar-SA"/>
                    </w:rPr>
                    <w:t>Наличие технической поддержки</w:t>
                  </w:r>
                </w:p>
              </w:tc>
              <w:tc>
                <w:tcPr>
                  <w:tcW w:w="1750" w:type="pct"/>
                  <w:tcBorders>
                    <w:top w:val="single" w:sz="4" w:space="0" w:color="auto"/>
                    <w:left w:val="single" w:sz="4" w:space="0" w:color="auto"/>
                    <w:bottom w:val="single" w:sz="4" w:space="0" w:color="auto"/>
                    <w:right w:val="single" w:sz="4" w:space="0" w:color="auto"/>
                  </w:tcBorders>
                  <w:hideMark/>
                </w:tcPr>
                <w:p w14:paraId="3A871207" w14:textId="77777777" w:rsidR="00991627" w:rsidRDefault="00991627">
                  <w:pPr>
                    <w:jc w:val="both"/>
                    <w:rPr>
                      <w:color w:val="auto"/>
                      <w:szCs w:val="24"/>
                      <w:lang w:eastAsia="ar-SA"/>
                    </w:rPr>
                  </w:pPr>
                  <w:r>
                    <w:rPr>
                      <w:color w:val="auto"/>
                      <w:szCs w:val="24"/>
                      <w:lang w:eastAsia="ar-SA"/>
                    </w:rPr>
                    <w:t>Да</w:t>
                  </w:r>
                </w:p>
              </w:tc>
            </w:tr>
            <w:tr w:rsidR="00991627" w14:paraId="464061DA" w14:textId="77777777">
              <w:tc>
                <w:tcPr>
                  <w:tcW w:w="3250" w:type="pct"/>
                  <w:tcBorders>
                    <w:top w:val="single" w:sz="4" w:space="0" w:color="auto"/>
                    <w:left w:val="single" w:sz="4" w:space="0" w:color="auto"/>
                    <w:bottom w:val="single" w:sz="4" w:space="0" w:color="auto"/>
                    <w:right w:val="single" w:sz="4" w:space="0" w:color="auto"/>
                  </w:tcBorders>
                  <w:hideMark/>
                </w:tcPr>
                <w:p w14:paraId="1AE522CB" w14:textId="77777777" w:rsidR="00991627" w:rsidRDefault="00991627">
                  <w:pPr>
                    <w:jc w:val="both"/>
                    <w:rPr>
                      <w:color w:val="auto"/>
                      <w:szCs w:val="24"/>
                      <w:lang w:eastAsia="ar-SA"/>
                    </w:rPr>
                  </w:pPr>
                  <w:r>
                    <w:rPr>
                      <w:color w:val="auto"/>
                      <w:szCs w:val="24"/>
                      <w:lang w:eastAsia="ar-SA"/>
                    </w:rPr>
                    <w:t>Комплект поставки</w:t>
                  </w:r>
                </w:p>
              </w:tc>
              <w:tc>
                <w:tcPr>
                  <w:tcW w:w="1750" w:type="pct"/>
                  <w:tcBorders>
                    <w:top w:val="single" w:sz="4" w:space="0" w:color="auto"/>
                    <w:left w:val="single" w:sz="4" w:space="0" w:color="auto"/>
                    <w:bottom w:val="single" w:sz="4" w:space="0" w:color="auto"/>
                    <w:right w:val="single" w:sz="4" w:space="0" w:color="auto"/>
                  </w:tcBorders>
                  <w:hideMark/>
                </w:tcPr>
                <w:p w14:paraId="637477B9" w14:textId="77777777" w:rsidR="00991627" w:rsidRDefault="00991627">
                  <w:pPr>
                    <w:jc w:val="both"/>
                    <w:rPr>
                      <w:color w:val="auto"/>
                      <w:szCs w:val="24"/>
                      <w:lang w:eastAsia="ar-SA"/>
                    </w:rPr>
                  </w:pPr>
                  <w:r>
                    <w:rPr>
                      <w:color w:val="auto"/>
                      <w:szCs w:val="24"/>
                      <w:lang w:eastAsia="ar-SA"/>
                    </w:rPr>
                    <w:t>футляр из эко-кожи с наплечным ремнем;</w:t>
                  </w:r>
                </w:p>
                <w:p w14:paraId="0621D3F8" w14:textId="77777777" w:rsidR="00991627" w:rsidRDefault="00991627">
                  <w:pPr>
                    <w:jc w:val="both"/>
                    <w:rPr>
                      <w:color w:val="auto"/>
                      <w:szCs w:val="24"/>
                      <w:lang w:eastAsia="ar-SA"/>
                    </w:rPr>
                  </w:pPr>
                  <w:r>
                    <w:rPr>
                      <w:color w:val="auto"/>
                      <w:szCs w:val="24"/>
                      <w:lang w:eastAsia="ar-SA"/>
                    </w:rPr>
                    <w:t>лицензия, содержащая код активации программного обеспечения экранного доступа;</w:t>
                  </w:r>
                </w:p>
                <w:p w14:paraId="5ACD89D0" w14:textId="77777777" w:rsidR="00991627" w:rsidRDefault="00991627">
                  <w:pPr>
                    <w:jc w:val="both"/>
                    <w:rPr>
                      <w:color w:val="auto"/>
                      <w:szCs w:val="24"/>
                      <w:lang w:eastAsia="ar-SA"/>
                    </w:rPr>
                  </w:pPr>
                  <w:r>
                    <w:rPr>
                      <w:color w:val="auto"/>
                      <w:szCs w:val="24"/>
                      <w:lang w:eastAsia="ar-SA"/>
                    </w:rPr>
                    <w:t>адаптер питания;</w:t>
                  </w:r>
                </w:p>
                <w:p w14:paraId="1A2CDDA9" w14:textId="77777777" w:rsidR="00991627" w:rsidRDefault="00991627">
                  <w:pPr>
                    <w:jc w:val="both"/>
                    <w:rPr>
                      <w:color w:val="auto"/>
                      <w:szCs w:val="24"/>
                      <w:lang w:eastAsia="ar-SA"/>
                    </w:rPr>
                  </w:pPr>
                  <w:r>
                    <w:rPr>
                      <w:color w:val="auto"/>
                      <w:szCs w:val="24"/>
                      <w:lang w:eastAsia="ar-SA"/>
                    </w:rPr>
                    <w:t>инструкция для пользователя на русском языке</w:t>
                  </w:r>
                </w:p>
              </w:tc>
            </w:tr>
          </w:tbl>
          <w:p w14:paraId="2EF6D0A6" w14:textId="77777777" w:rsidR="00991627" w:rsidRDefault="00991627">
            <w:pPr>
              <w:ind w:right="178"/>
              <w:rPr>
                <w:szCs w:val="24"/>
                <w:lang w:eastAsia="ar-SA"/>
              </w:rPr>
            </w:pPr>
          </w:p>
        </w:tc>
        <w:tc>
          <w:tcPr>
            <w:tcW w:w="236" w:type="pct"/>
            <w:tcBorders>
              <w:top w:val="single" w:sz="4" w:space="0" w:color="000000"/>
              <w:left w:val="single" w:sz="4" w:space="0" w:color="000000"/>
              <w:bottom w:val="single" w:sz="4" w:space="0" w:color="000000"/>
              <w:right w:val="single" w:sz="4" w:space="0" w:color="000000"/>
            </w:tcBorders>
            <w:hideMark/>
          </w:tcPr>
          <w:p w14:paraId="4DAF2BB9" w14:textId="77777777" w:rsidR="00991627" w:rsidRDefault="00991627">
            <w:pPr>
              <w:rPr>
                <w:szCs w:val="24"/>
              </w:rPr>
            </w:pPr>
            <w:r>
              <w:rPr>
                <w:szCs w:val="24"/>
              </w:rPr>
              <w:lastRenderedPageBreak/>
              <w:t>12</w:t>
            </w:r>
          </w:p>
        </w:tc>
        <w:tc>
          <w:tcPr>
            <w:tcW w:w="225" w:type="pct"/>
            <w:tcBorders>
              <w:top w:val="single" w:sz="4" w:space="0" w:color="000000"/>
              <w:left w:val="single" w:sz="4" w:space="0" w:color="000000"/>
              <w:bottom w:val="single" w:sz="4" w:space="0" w:color="000000"/>
              <w:right w:val="single" w:sz="4" w:space="0" w:color="000000"/>
            </w:tcBorders>
            <w:hideMark/>
          </w:tcPr>
          <w:p w14:paraId="542D339E" w14:textId="77777777" w:rsidR="00991627" w:rsidRDefault="00991627">
            <w:pPr>
              <w:rPr>
                <w:szCs w:val="24"/>
              </w:rPr>
            </w:pPr>
            <w:r>
              <w:rPr>
                <w:szCs w:val="24"/>
              </w:rPr>
              <w:t>Шт.</w:t>
            </w:r>
          </w:p>
        </w:tc>
        <w:tc>
          <w:tcPr>
            <w:tcW w:w="456" w:type="pct"/>
            <w:tcBorders>
              <w:top w:val="single" w:sz="4" w:space="0" w:color="000000"/>
              <w:left w:val="single" w:sz="4" w:space="0" w:color="000000"/>
              <w:bottom w:val="single" w:sz="4" w:space="0" w:color="000000"/>
              <w:right w:val="single" w:sz="4" w:space="0" w:color="000000"/>
            </w:tcBorders>
            <w:hideMark/>
          </w:tcPr>
          <w:p w14:paraId="65222550" w14:textId="77777777" w:rsidR="00991627" w:rsidRDefault="00991627">
            <w:pPr>
              <w:rPr>
                <w:szCs w:val="24"/>
              </w:rPr>
            </w:pPr>
            <w:r>
              <w:rPr>
                <w:szCs w:val="24"/>
              </w:rPr>
              <w:t>465 166,67</w:t>
            </w:r>
          </w:p>
        </w:tc>
        <w:tc>
          <w:tcPr>
            <w:tcW w:w="517" w:type="pct"/>
            <w:tcBorders>
              <w:top w:val="single" w:sz="4" w:space="0" w:color="000000"/>
              <w:left w:val="single" w:sz="4" w:space="0" w:color="000000"/>
              <w:bottom w:val="single" w:sz="4" w:space="0" w:color="000000"/>
              <w:right w:val="single" w:sz="4" w:space="0" w:color="000000"/>
            </w:tcBorders>
            <w:hideMark/>
          </w:tcPr>
          <w:p w14:paraId="69FE63FF" w14:textId="77777777" w:rsidR="00991627" w:rsidRDefault="00991627">
            <w:pPr>
              <w:rPr>
                <w:szCs w:val="24"/>
              </w:rPr>
            </w:pPr>
            <w:r>
              <w:rPr>
                <w:szCs w:val="24"/>
              </w:rPr>
              <w:t>5 582 000,04</w:t>
            </w:r>
          </w:p>
        </w:tc>
      </w:tr>
      <w:tr w:rsidR="00991627" w14:paraId="5C05649C" w14:textId="77777777" w:rsidTr="00D1148F">
        <w:tc>
          <w:tcPr>
            <w:tcW w:w="3567" w:type="pct"/>
            <w:gridSpan w:val="4"/>
            <w:tcBorders>
              <w:top w:val="single" w:sz="4" w:space="0" w:color="000000"/>
              <w:left w:val="single" w:sz="4" w:space="0" w:color="000000"/>
              <w:bottom w:val="single" w:sz="4" w:space="0" w:color="000000"/>
              <w:right w:val="single" w:sz="4" w:space="0" w:color="000000"/>
            </w:tcBorders>
            <w:hideMark/>
          </w:tcPr>
          <w:p w14:paraId="7B0EA93E" w14:textId="77777777" w:rsidR="00991627" w:rsidRDefault="00991627">
            <w:pPr>
              <w:keepLines/>
              <w:widowControl/>
              <w:suppressAutoHyphens/>
              <w:jc w:val="both"/>
              <w:rPr>
                <w:b/>
                <w:szCs w:val="24"/>
              </w:rPr>
            </w:pPr>
            <w:r>
              <w:rPr>
                <w:b/>
                <w:szCs w:val="24"/>
              </w:rPr>
              <w:lastRenderedPageBreak/>
              <w:t>ИТОГО:</w:t>
            </w:r>
          </w:p>
        </w:tc>
        <w:tc>
          <w:tcPr>
            <w:tcW w:w="236" w:type="pct"/>
            <w:tcBorders>
              <w:top w:val="single" w:sz="4" w:space="0" w:color="000000"/>
              <w:left w:val="single" w:sz="4" w:space="0" w:color="000000"/>
              <w:bottom w:val="single" w:sz="4" w:space="0" w:color="000000"/>
              <w:right w:val="single" w:sz="4" w:space="0" w:color="000000"/>
            </w:tcBorders>
            <w:hideMark/>
          </w:tcPr>
          <w:p w14:paraId="7C7F9725" w14:textId="77777777" w:rsidR="00991627" w:rsidRDefault="00991627">
            <w:pPr>
              <w:jc w:val="center"/>
              <w:rPr>
                <w:b/>
                <w:szCs w:val="24"/>
              </w:rPr>
            </w:pPr>
            <w:r>
              <w:rPr>
                <w:b/>
                <w:szCs w:val="24"/>
              </w:rPr>
              <w:t>12</w:t>
            </w:r>
          </w:p>
        </w:tc>
        <w:tc>
          <w:tcPr>
            <w:tcW w:w="225" w:type="pct"/>
            <w:tcBorders>
              <w:top w:val="single" w:sz="4" w:space="0" w:color="000000"/>
              <w:left w:val="single" w:sz="4" w:space="0" w:color="000000"/>
              <w:bottom w:val="single" w:sz="4" w:space="0" w:color="000000"/>
              <w:right w:val="single" w:sz="4" w:space="0" w:color="000000"/>
            </w:tcBorders>
          </w:tcPr>
          <w:p w14:paraId="45D66EBC" w14:textId="77777777" w:rsidR="00991627" w:rsidRDefault="00991627">
            <w:pPr>
              <w:jc w:val="center"/>
              <w:rPr>
                <w:b/>
                <w:szCs w:val="24"/>
              </w:rPr>
            </w:pPr>
          </w:p>
        </w:tc>
        <w:tc>
          <w:tcPr>
            <w:tcW w:w="456" w:type="pct"/>
            <w:tcBorders>
              <w:top w:val="single" w:sz="4" w:space="0" w:color="000000"/>
              <w:left w:val="single" w:sz="4" w:space="0" w:color="000000"/>
              <w:bottom w:val="single" w:sz="4" w:space="0" w:color="000000"/>
              <w:right w:val="single" w:sz="4" w:space="0" w:color="000000"/>
            </w:tcBorders>
          </w:tcPr>
          <w:p w14:paraId="4E630BB8" w14:textId="77777777" w:rsidR="00991627" w:rsidRDefault="00991627">
            <w:pPr>
              <w:jc w:val="center"/>
              <w:rPr>
                <w:b/>
                <w:szCs w:val="24"/>
              </w:rPr>
            </w:pPr>
          </w:p>
        </w:tc>
        <w:tc>
          <w:tcPr>
            <w:tcW w:w="517" w:type="pct"/>
            <w:tcBorders>
              <w:top w:val="single" w:sz="4" w:space="0" w:color="000000"/>
              <w:left w:val="single" w:sz="4" w:space="0" w:color="000000"/>
              <w:bottom w:val="single" w:sz="4" w:space="0" w:color="000000"/>
              <w:right w:val="single" w:sz="4" w:space="0" w:color="000000"/>
            </w:tcBorders>
            <w:hideMark/>
          </w:tcPr>
          <w:p w14:paraId="48C5817D" w14:textId="77777777" w:rsidR="00991627" w:rsidRDefault="00991627">
            <w:pPr>
              <w:jc w:val="center"/>
              <w:rPr>
                <w:b/>
                <w:szCs w:val="24"/>
              </w:rPr>
            </w:pPr>
            <w:r>
              <w:rPr>
                <w:b/>
                <w:szCs w:val="24"/>
              </w:rPr>
              <w:t>5 582 000,04</w:t>
            </w:r>
          </w:p>
        </w:tc>
      </w:tr>
    </w:tbl>
    <w:p w14:paraId="55F1AA75" w14:textId="2BF2BF50" w:rsidR="00991627" w:rsidRDefault="00D1148F" w:rsidP="00D1148F">
      <w:pPr>
        <w:ind w:firstLine="567"/>
        <w:rPr>
          <w:rFonts w:eastAsia="Calibri"/>
          <w:b/>
          <w:bCs/>
          <w:i/>
          <w:color w:val="auto"/>
          <w:szCs w:val="24"/>
          <w:lang w:eastAsia="en-US"/>
        </w:rPr>
      </w:pPr>
      <w:r>
        <w:rPr>
          <w:rFonts w:eastAsia="Calibri"/>
          <w:b/>
          <w:bCs/>
          <w:i/>
          <w:color w:val="auto"/>
          <w:szCs w:val="24"/>
          <w:lang w:eastAsia="en-US"/>
        </w:rPr>
        <w:t>Дополнительные характеристики введены в соответствии с правилами описания объекта закупки в соответствии со ст. 33 закона № 44-ФЗ от 05.04.2013г. «О контрактной системе в сфере закупок товаров, работ, услуг для обеспечения государственных и муниципальных нужд» и обусловлены потребностью Заказчика</w:t>
      </w:r>
      <w:r>
        <w:rPr>
          <w:rFonts w:eastAsia="Calibri"/>
          <w:b/>
          <w:bCs/>
          <w:i/>
          <w:color w:val="auto"/>
          <w:szCs w:val="24"/>
          <w:lang w:eastAsia="en-US"/>
        </w:rPr>
        <w:t>.</w:t>
      </w:r>
    </w:p>
    <w:p w14:paraId="5143AA8D" w14:textId="77777777" w:rsidR="00D1148F" w:rsidRDefault="00D1148F" w:rsidP="00D1148F">
      <w:pPr>
        <w:ind w:firstLine="567"/>
        <w:rPr>
          <w:szCs w:val="24"/>
        </w:rPr>
      </w:pPr>
      <w:bookmarkStart w:id="0" w:name="_GoBack"/>
      <w:bookmarkEnd w:id="0"/>
    </w:p>
    <w:p w14:paraId="33253906" w14:textId="77777777" w:rsidR="00991627" w:rsidRDefault="00991627" w:rsidP="00991627">
      <w:pPr>
        <w:keepLines/>
        <w:widowControl w:val="0"/>
        <w:tabs>
          <w:tab w:val="left" w:pos="5865"/>
        </w:tabs>
        <w:ind w:firstLine="567"/>
        <w:jc w:val="both"/>
        <w:rPr>
          <w:color w:val="auto"/>
          <w:szCs w:val="24"/>
          <w:lang w:eastAsia="ar-SA"/>
        </w:rPr>
      </w:pPr>
      <w:r>
        <w:rPr>
          <w:b/>
          <w:color w:val="auto"/>
          <w:szCs w:val="24"/>
          <w:lang w:eastAsia="ar-SA"/>
        </w:rPr>
        <w:t xml:space="preserve">Поставляемый товар </w:t>
      </w:r>
      <w:r>
        <w:rPr>
          <w:color w:val="auto"/>
          <w:szCs w:val="24"/>
          <w:lang w:eastAsia="ar-SA"/>
        </w:rPr>
        <w:t>должен соответствовать требованиям:</w:t>
      </w:r>
    </w:p>
    <w:p w14:paraId="360971F3"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 Технического регламента Таможенного союза «О безопасности низковольтного оборудования» (ТР ТС 004/2011);</w:t>
      </w:r>
    </w:p>
    <w:p w14:paraId="236537CB"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 Технического регламента Таможенного союза «Электромагнитная совместимость технических средств» (ТР ТС 020/2011);</w:t>
      </w:r>
    </w:p>
    <w:p w14:paraId="7D1A2947"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 xml:space="preserve">- ГОСТ Р 59648-2021 «Дисплеи </w:t>
      </w:r>
      <w:proofErr w:type="spellStart"/>
      <w:r>
        <w:rPr>
          <w:color w:val="auto"/>
          <w:szCs w:val="24"/>
          <w:lang w:eastAsia="ar-SA"/>
        </w:rPr>
        <w:t>Брайлевские</w:t>
      </w:r>
      <w:proofErr w:type="spellEnd"/>
      <w:r>
        <w:rPr>
          <w:color w:val="auto"/>
          <w:szCs w:val="24"/>
          <w:lang w:eastAsia="ar-SA"/>
        </w:rPr>
        <w:t>. Технические требования и методы контроля»;</w:t>
      </w:r>
    </w:p>
    <w:p w14:paraId="6FAE9462"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 ГОСТ Р 56832-2020 «Шрифт Брайля. Требования и размеры»;</w:t>
      </w:r>
    </w:p>
    <w:p w14:paraId="177F5CBB"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 ГОСТ Р 50918-96 «Устройства отображения информации по системе шрифта брайля. Общие технические условия».</w:t>
      </w:r>
    </w:p>
    <w:p w14:paraId="0C151F6B" w14:textId="77777777" w:rsidR="00991627" w:rsidRDefault="00991627" w:rsidP="00991627">
      <w:pPr>
        <w:keepLines/>
        <w:widowControl w:val="0"/>
        <w:tabs>
          <w:tab w:val="left" w:pos="5865"/>
        </w:tabs>
        <w:ind w:firstLine="567"/>
        <w:jc w:val="both"/>
        <w:rPr>
          <w:color w:val="auto"/>
          <w:szCs w:val="24"/>
          <w:lang w:eastAsia="ar-SA"/>
        </w:rPr>
      </w:pPr>
      <w:r>
        <w:rPr>
          <w:b/>
          <w:color w:val="auto"/>
          <w:szCs w:val="24"/>
          <w:lang w:eastAsia="ar-SA"/>
        </w:rPr>
        <w:t>Упаковка должна гарантировать</w:t>
      </w:r>
      <w:r>
        <w:rPr>
          <w:color w:val="auto"/>
          <w:szCs w:val="24"/>
          <w:lang w:eastAsia="ar-SA"/>
        </w:rPr>
        <w:t xml:space="preserve"> сохранность товара при транспортировке его до места, указанного заказчиком, и последующем хранении.</w:t>
      </w:r>
    </w:p>
    <w:p w14:paraId="2163092A"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Товар должен быть упакован и маркирован в соответствии с Техническим регламентом Таможенного союза «О безопасности упаковки» (ТР ТС 005/2011).</w:t>
      </w:r>
    </w:p>
    <w:p w14:paraId="6F635A0F" w14:textId="77777777" w:rsidR="00991627" w:rsidRDefault="00991627" w:rsidP="00991627">
      <w:pPr>
        <w:keepLines/>
        <w:widowControl w:val="0"/>
        <w:tabs>
          <w:tab w:val="left" w:pos="5865"/>
        </w:tabs>
        <w:ind w:firstLine="567"/>
        <w:jc w:val="both"/>
        <w:rPr>
          <w:color w:val="auto"/>
          <w:szCs w:val="24"/>
          <w:lang w:eastAsia="ar-SA"/>
        </w:rPr>
      </w:pPr>
      <w:r>
        <w:rPr>
          <w:b/>
          <w:color w:val="auto"/>
          <w:szCs w:val="24"/>
          <w:lang w:eastAsia="ar-SA"/>
        </w:rPr>
        <w:t>Место поставки:</w:t>
      </w:r>
      <w:r>
        <w:rPr>
          <w:color w:val="auto"/>
          <w:szCs w:val="24"/>
          <w:lang w:eastAsia="ar-SA"/>
        </w:rPr>
        <w:t xml:space="preserve"> </w:t>
      </w:r>
    </w:p>
    <w:p w14:paraId="5182EE6E"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Краснодарский край:</w:t>
      </w:r>
    </w:p>
    <w:p w14:paraId="2701CAE7"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 xml:space="preserve">-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w:t>
      </w:r>
    </w:p>
    <w:p w14:paraId="0AD1CAB3"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 в стационарных пунктах выдачи, организованных в соответствии с приказом Министерства труда и социальной защиты РФ от 30.07.2015г.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2D59F325" w14:textId="77777777" w:rsidR="00991627" w:rsidRDefault="00991627" w:rsidP="00991627">
      <w:pPr>
        <w:keepLines/>
        <w:widowControl w:val="0"/>
        <w:tabs>
          <w:tab w:val="left" w:pos="5865"/>
        </w:tabs>
        <w:ind w:firstLine="567"/>
        <w:jc w:val="both"/>
        <w:rPr>
          <w:color w:val="auto"/>
          <w:szCs w:val="24"/>
          <w:lang w:eastAsia="ar-SA"/>
        </w:rPr>
      </w:pPr>
      <w:r>
        <w:rPr>
          <w:b/>
          <w:color w:val="auto"/>
          <w:szCs w:val="24"/>
          <w:lang w:eastAsia="ar-SA"/>
        </w:rPr>
        <w:t>Срок поставки:</w:t>
      </w:r>
      <w:r>
        <w:rPr>
          <w:color w:val="auto"/>
          <w:szCs w:val="24"/>
          <w:lang w:eastAsia="ar-SA"/>
        </w:rPr>
        <w:t xml:space="preserve"> Поставка Товара Получателям не должна превышать 15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31.10.2024.</w:t>
      </w:r>
    </w:p>
    <w:p w14:paraId="6ED19C2B"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В течение 30 (Тридцати) календарных дней с даты подписания Контракта предоставляется на склад Поставщика, расположенный на территории Краснодарского края, 100% от общего количества Товара.</w:t>
      </w:r>
    </w:p>
    <w:p w14:paraId="7A6113A1" w14:textId="77777777" w:rsidR="00991627" w:rsidRDefault="00991627" w:rsidP="00991627">
      <w:pPr>
        <w:keepLines/>
        <w:widowControl w:val="0"/>
        <w:tabs>
          <w:tab w:val="left" w:pos="5865"/>
        </w:tabs>
        <w:ind w:firstLine="567"/>
        <w:jc w:val="both"/>
        <w:rPr>
          <w:color w:val="auto"/>
          <w:szCs w:val="24"/>
          <w:lang w:eastAsia="ar-SA"/>
        </w:rPr>
      </w:pPr>
      <w:r>
        <w:rPr>
          <w:b/>
          <w:color w:val="auto"/>
          <w:szCs w:val="24"/>
          <w:lang w:eastAsia="ar-SA"/>
        </w:rPr>
        <w:t>Гарантийный срок:</w:t>
      </w:r>
      <w:r>
        <w:rPr>
          <w:color w:val="auto"/>
          <w:szCs w:val="24"/>
          <w:lang w:eastAsia="ar-SA"/>
        </w:rPr>
        <w:t xml:space="preserve"> гарантийный срок эксплуатации Товара составляет 24 месяца с момента получения Товара Получателем или получения Товара Получателем посредством службы доставки (почтовым отправлением). </w:t>
      </w:r>
    </w:p>
    <w:p w14:paraId="793B0AFC"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14:paraId="69215D5B" w14:textId="77777777" w:rsidR="00991627" w:rsidRDefault="00991627" w:rsidP="00991627">
      <w:pPr>
        <w:keepLines/>
        <w:widowControl w:val="0"/>
        <w:tabs>
          <w:tab w:val="left" w:pos="5865"/>
        </w:tabs>
        <w:ind w:firstLine="567"/>
        <w:jc w:val="both"/>
        <w:rPr>
          <w:color w:val="auto"/>
          <w:szCs w:val="24"/>
          <w:lang w:eastAsia="ar-SA"/>
        </w:rPr>
      </w:pPr>
      <w:r>
        <w:rPr>
          <w:color w:val="auto"/>
          <w:szCs w:val="24"/>
          <w:lang w:eastAsia="ar-SA"/>
        </w:rPr>
        <w:t>В течение 30 календарных дней с даты заключения контракта, Поставщик должен предоставить Заказчику адреса стационарных мест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14:paraId="400756FB" w14:textId="77777777" w:rsidR="00991627" w:rsidRDefault="00991627" w:rsidP="00991627">
      <w:pPr>
        <w:ind w:firstLine="567"/>
        <w:jc w:val="both"/>
        <w:rPr>
          <w:szCs w:val="24"/>
        </w:rPr>
      </w:pPr>
      <w:r>
        <w:rPr>
          <w:color w:val="auto"/>
          <w:szCs w:val="24"/>
          <w:lang w:eastAsia="ar-SA"/>
        </w:rPr>
        <w:t>В случае отсутствия специализированных стационарных мест обслуживания на территории Краснодарского края, Поставщик обязан в течение гарантийного срока своими силами осуществить приемку Товара у Получателя для гарантийного ремонта, технического обслуживания и возврат Товара по месту жительства Получателя Товара.</w:t>
      </w:r>
    </w:p>
    <w:p w14:paraId="5B001993" w14:textId="77777777" w:rsidR="005E5EAB" w:rsidRPr="00F935B8" w:rsidRDefault="005E5EAB" w:rsidP="00F935B8">
      <w:pPr>
        <w:widowControl w:val="0"/>
        <w:jc w:val="center"/>
        <w:rPr>
          <w:b/>
          <w:szCs w:val="24"/>
        </w:rPr>
      </w:pPr>
    </w:p>
    <w:sectPr w:rsidR="005E5EAB" w:rsidRPr="00F935B8"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4A0BCBD" w14:textId="77777777" w:rsidR="00991627" w:rsidRDefault="00991627" w:rsidP="00991627">
      <w:pPr>
        <w:pStyle w:val="affff4"/>
      </w:pPr>
      <w:r>
        <w:rPr>
          <w:rStyle w:val="affff6"/>
        </w:rPr>
        <w:footnoteRef/>
      </w:r>
      <w:r>
        <w:t xml:space="preserve"> Не более</w:t>
      </w:r>
    </w:p>
  </w:footnote>
  <w:footnote w:id="2">
    <w:p w14:paraId="55758B88" w14:textId="77777777" w:rsidR="00991627" w:rsidRDefault="00991627" w:rsidP="00991627">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D052C"/>
    <w:rsid w:val="004031D1"/>
    <w:rsid w:val="00412270"/>
    <w:rsid w:val="00414B6D"/>
    <w:rsid w:val="00431882"/>
    <w:rsid w:val="00433F8E"/>
    <w:rsid w:val="004438E1"/>
    <w:rsid w:val="00451019"/>
    <w:rsid w:val="004542A4"/>
    <w:rsid w:val="004756E8"/>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90E40"/>
    <w:rsid w:val="00693A56"/>
    <w:rsid w:val="00696F3D"/>
    <w:rsid w:val="006978FC"/>
    <w:rsid w:val="006B7795"/>
    <w:rsid w:val="006C17CD"/>
    <w:rsid w:val="006E6C80"/>
    <w:rsid w:val="00754F59"/>
    <w:rsid w:val="00786AE2"/>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91627"/>
    <w:rsid w:val="009D3DD9"/>
    <w:rsid w:val="009E4098"/>
    <w:rsid w:val="009F45BB"/>
    <w:rsid w:val="009F7006"/>
    <w:rsid w:val="00A25E32"/>
    <w:rsid w:val="00A367F1"/>
    <w:rsid w:val="00A41014"/>
    <w:rsid w:val="00A464C9"/>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D1148F"/>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210DC"/>
    <w:rsid w:val="00F40C65"/>
    <w:rsid w:val="00F4162E"/>
    <w:rsid w:val="00F45416"/>
    <w:rsid w:val="00F55F93"/>
    <w:rsid w:val="00F82A8E"/>
    <w:rsid w:val="00F935B8"/>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3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4106">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A8077-99A1-4073-8383-37F38268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12</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145</cp:revision>
  <dcterms:created xsi:type="dcterms:W3CDTF">2021-12-29T15:28:00Z</dcterms:created>
  <dcterms:modified xsi:type="dcterms:W3CDTF">2024-03-11T08:23:00Z</dcterms:modified>
</cp:coreProperties>
</file>