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C8" w:rsidRPr="00A57A0D" w:rsidRDefault="00815607" w:rsidP="00A57A0D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7A0D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216CA0" w:rsidRPr="00A57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A0D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16CA0" w:rsidRPr="00A57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A0D">
        <w:rPr>
          <w:rFonts w:ascii="Times New Roman" w:hAnsi="Times New Roman" w:cs="Times New Roman"/>
          <w:b/>
          <w:sz w:val="24"/>
          <w:szCs w:val="24"/>
        </w:rPr>
        <w:t>на</w:t>
      </w:r>
      <w:r w:rsidR="00216CA0" w:rsidRPr="00A57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A0D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216CA0" w:rsidRPr="00A57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A0D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216CA0" w:rsidRPr="00A57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A0D">
        <w:rPr>
          <w:rFonts w:ascii="Times New Roman" w:hAnsi="Times New Roman" w:cs="Times New Roman"/>
          <w:b/>
          <w:sz w:val="24"/>
          <w:szCs w:val="24"/>
        </w:rPr>
        <w:t>в</w:t>
      </w:r>
      <w:r w:rsidR="00216CA0" w:rsidRPr="00A57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A0D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216CA0" w:rsidRPr="00A57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A0D">
        <w:rPr>
          <w:rFonts w:ascii="Times New Roman" w:hAnsi="Times New Roman" w:cs="Times New Roman"/>
          <w:b/>
          <w:sz w:val="24"/>
          <w:szCs w:val="24"/>
        </w:rPr>
        <w:t>форме</w:t>
      </w:r>
      <w:r w:rsidR="00D57FC8" w:rsidRPr="00A57A0D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216CA0" w:rsidRPr="00A57A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FC8" w:rsidRPr="00A57A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</w:t>
      </w:r>
      <w:r w:rsidR="00026F67" w:rsidRPr="00A57A0D">
        <w:rPr>
          <w:rFonts w:ascii="Times New Roman" w:hAnsi="Times New Roman" w:cs="Times New Roman"/>
          <w:b/>
          <w:color w:val="000000"/>
          <w:sz w:val="24"/>
          <w:szCs w:val="24"/>
        </w:rPr>
        <w:t>по профилю:</w:t>
      </w:r>
      <w:r w:rsidR="00D57FC8" w:rsidRPr="00A57A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512C" w:rsidRPr="00A57A0D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6C512C" w:rsidRPr="00A57A0D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6C512C" w:rsidRPr="00A57A0D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нервной системы, опорно-двигательного аппарата, органов дыхания</w:t>
      </w:r>
      <w:r w:rsidR="00026F67" w:rsidRPr="00A57A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5607" w:rsidRPr="00A57A0D" w:rsidRDefault="00815607" w:rsidP="00A57A0D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07" w:rsidRPr="00A57A0D" w:rsidRDefault="00815607" w:rsidP="00A57A0D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A0D">
        <w:rPr>
          <w:rFonts w:ascii="Times New Roman" w:hAnsi="Times New Roman" w:cs="Times New Roman"/>
          <w:bCs/>
          <w:sz w:val="24"/>
          <w:szCs w:val="24"/>
        </w:rPr>
        <w:t>Предмет</w:t>
      </w:r>
      <w:r w:rsidR="00216CA0" w:rsidRPr="00A57A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7A0D">
        <w:rPr>
          <w:rFonts w:ascii="Times New Roman" w:hAnsi="Times New Roman" w:cs="Times New Roman"/>
          <w:bCs/>
          <w:sz w:val="24"/>
          <w:szCs w:val="24"/>
        </w:rPr>
        <w:t>аукциона:</w:t>
      </w:r>
    </w:p>
    <w:p w:rsidR="00D57FC8" w:rsidRPr="00A57A0D" w:rsidRDefault="00026F67" w:rsidP="00A57A0D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A0D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</w:t>
      </w:r>
      <w:r w:rsidR="006C512C" w:rsidRPr="00A57A0D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6C512C" w:rsidRPr="00A57A0D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6C512C" w:rsidRPr="00A57A0D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нервной системы, опорно-двигательного аппарата, органов дыхания</w:t>
      </w:r>
      <w:r w:rsidRPr="00A57A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7FC8" w:rsidRPr="00A5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5607" w:rsidRPr="00A57A0D" w:rsidRDefault="00815607" w:rsidP="00A57A0D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</w:rPr>
      </w:pPr>
      <w:r w:rsidRPr="00A57A0D">
        <w:rPr>
          <w:rFonts w:cs="Times New Roman"/>
        </w:rPr>
        <w:t>Место</w:t>
      </w:r>
      <w:r w:rsidR="00216CA0" w:rsidRPr="00A57A0D">
        <w:rPr>
          <w:rFonts w:cs="Times New Roman"/>
        </w:rPr>
        <w:t xml:space="preserve"> </w:t>
      </w:r>
      <w:r w:rsidRPr="00A57A0D">
        <w:rPr>
          <w:rFonts w:cs="Times New Roman"/>
        </w:rPr>
        <w:t>оказания</w:t>
      </w:r>
      <w:r w:rsidR="00216CA0" w:rsidRPr="00A57A0D">
        <w:rPr>
          <w:rFonts w:cs="Times New Roman"/>
        </w:rPr>
        <w:t xml:space="preserve"> </w:t>
      </w:r>
      <w:r w:rsidRPr="00A57A0D">
        <w:rPr>
          <w:rFonts w:cs="Times New Roman"/>
        </w:rPr>
        <w:t xml:space="preserve">услуг: Российская Федерация, </w:t>
      </w:r>
      <w:r w:rsidR="00A57A0D" w:rsidRPr="00A57A0D">
        <w:rPr>
          <w:rFonts w:cs="Times New Roman"/>
        </w:rPr>
        <w:t>Краснодарский край, курорт Туапсе</w:t>
      </w:r>
      <w:r w:rsidRPr="00A57A0D">
        <w:rPr>
          <w:rFonts w:eastAsia="Times New Roman CYR" w:cs="Times New Roman"/>
          <w:color w:val="000000"/>
          <w:spacing w:val="-2"/>
        </w:rPr>
        <w:t>.</w:t>
      </w:r>
    </w:p>
    <w:p w:rsidR="00D57FC8" w:rsidRPr="00A57A0D" w:rsidRDefault="00D57FC8" w:rsidP="00A57A0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F67" w:rsidRPr="00A57A0D" w:rsidRDefault="00026F67" w:rsidP="00A57A0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A0D">
        <w:rPr>
          <w:rFonts w:ascii="Times New Roman" w:hAnsi="Times New Roman" w:cs="Times New Roman"/>
          <w:bCs/>
          <w:sz w:val="24"/>
          <w:szCs w:val="24"/>
        </w:rPr>
        <w:t xml:space="preserve">В течение 2022 года. Сроки оказания </w:t>
      </w:r>
      <w:r w:rsidRPr="00A57A0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Pr="00A57A0D">
        <w:rPr>
          <w:rFonts w:ascii="Times New Roman" w:hAnsi="Times New Roman" w:cs="Times New Roman"/>
          <w:bCs/>
          <w:sz w:val="24"/>
          <w:szCs w:val="24"/>
        </w:rPr>
        <w:t xml:space="preserve">услуг (график заездов) согласовываются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</w:t>
      </w:r>
      <w:proofErr w:type="gramStart"/>
      <w:r w:rsidRPr="00A57A0D">
        <w:rPr>
          <w:rFonts w:ascii="Times New Roman" w:hAnsi="Times New Roman" w:cs="Times New Roman"/>
          <w:bCs/>
          <w:sz w:val="24"/>
          <w:szCs w:val="24"/>
        </w:rPr>
        <w:t>-ф</w:t>
      </w:r>
      <w:proofErr w:type="gramEnd"/>
      <w:r w:rsidRPr="00A57A0D">
        <w:rPr>
          <w:rFonts w:ascii="Times New Roman" w:hAnsi="Times New Roman" w:cs="Times New Roman"/>
          <w:bCs/>
          <w:sz w:val="24"/>
          <w:szCs w:val="24"/>
        </w:rPr>
        <w:t>актурой (при наличии).</w:t>
      </w:r>
    </w:p>
    <w:p w:rsidR="00A57A0D" w:rsidRPr="00A57A0D" w:rsidRDefault="00A57A0D" w:rsidP="00A57A0D">
      <w:pPr>
        <w:keepNext/>
        <w:keepLine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A0D">
        <w:rPr>
          <w:rFonts w:ascii="Times New Roman" w:hAnsi="Times New Roman" w:cs="Times New Roman"/>
          <w:sz w:val="24"/>
          <w:szCs w:val="24"/>
        </w:rPr>
        <w:t>Путевки представляются с датами начала заездов:</w:t>
      </w:r>
    </w:p>
    <w:p w:rsidR="00A57A0D" w:rsidRPr="00A57A0D" w:rsidRDefault="00A57A0D" w:rsidP="00A57A0D">
      <w:pPr>
        <w:keepNext/>
        <w:keepLine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A0D">
        <w:rPr>
          <w:rFonts w:ascii="Times New Roman" w:hAnsi="Times New Roman" w:cs="Times New Roman"/>
          <w:sz w:val="24"/>
          <w:szCs w:val="24"/>
        </w:rPr>
        <w:t xml:space="preserve">-первый заезд - не ранее чем через 30 дней </w:t>
      </w:r>
      <w:proofErr w:type="gramStart"/>
      <w:r w:rsidRPr="00A57A0D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A57A0D">
        <w:rPr>
          <w:rFonts w:ascii="Times New Roman" w:hAnsi="Times New Roman" w:cs="Times New Roman"/>
          <w:sz w:val="24"/>
          <w:szCs w:val="24"/>
        </w:rPr>
        <w:t xml:space="preserve"> Контракта,</w:t>
      </w:r>
    </w:p>
    <w:p w:rsidR="00A57A0D" w:rsidRPr="00A57A0D" w:rsidRDefault="00A57A0D" w:rsidP="00A57A0D">
      <w:pPr>
        <w:keepNext/>
        <w:keepLine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A0D">
        <w:rPr>
          <w:rFonts w:ascii="Times New Roman" w:hAnsi="Times New Roman" w:cs="Times New Roman"/>
          <w:sz w:val="24"/>
          <w:szCs w:val="24"/>
        </w:rPr>
        <w:t>- последний заезд - не позднее 01 ноября 2022 года.</w:t>
      </w:r>
    </w:p>
    <w:p w:rsidR="00A57A0D" w:rsidRPr="00A57A0D" w:rsidRDefault="00A57A0D" w:rsidP="00A57A0D">
      <w:pPr>
        <w:keepNext/>
        <w:keepLines/>
        <w:spacing w:after="0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A0D">
        <w:rPr>
          <w:rFonts w:ascii="Times New Roman" w:hAnsi="Times New Roman" w:cs="Times New Roman"/>
          <w:bCs/>
          <w:sz w:val="24"/>
          <w:szCs w:val="24"/>
        </w:rPr>
        <w:t>При переносе срока заезда</w:t>
      </w:r>
      <w:r w:rsidRPr="00A57A0D">
        <w:rPr>
          <w:rFonts w:ascii="Times New Roman" w:hAnsi="Times New Roman" w:cs="Times New Roman"/>
          <w:sz w:val="24"/>
          <w:szCs w:val="24"/>
        </w:rPr>
        <w:t xml:space="preserve"> и (или) при приобретении путевок на неиспользованные койко-дни </w:t>
      </w:r>
      <w:r w:rsidRPr="00A57A0D">
        <w:rPr>
          <w:rFonts w:ascii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A57A0D">
        <w:rPr>
          <w:rFonts w:ascii="Times New Roman" w:hAnsi="Times New Roman" w:cs="Times New Roman"/>
          <w:sz w:val="24"/>
          <w:szCs w:val="24"/>
        </w:rPr>
        <w:t>не позднее 01 декабря 2022 года.</w:t>
      </w:r>
    </w:p>
    <w:p w:rsidR="00A57A0D" w:rsidRPr="00A57A0D" w:rsidRDefault="00A57A0D" w:rsidP="00A57A0D">
      <w:pPr>
        <w:keepNext/>
        <w:keepLine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A0D">
        <w:rPr>
          <w:rFonts w:ascii="Times New Roman" w:hAnsi="Times New Roman" w:cs="Times New Roman"/>
          <w:sz w:val="24"/>
          <w:szCs w:val="24"/>
        </w:rPr>
        <w:t>Не менее 20% услуг от общего количества услуг по контракту предоставляется с заездами в летний период.</w:t>
      </w:r>
    </w:p>
    <w:p w:rsidR="00D57FC8" w:rsidRPr="00A57A0D" w:rsidRDefault="000A0816" w:rsidP="00A57A0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A0D">
        <w:rPr>
          <w:rFonts w:ascii="Times New Roman" w:hAnsi="Times New Roman" w:cs="Times New Roman"/>
          <w:bCs/>
          <w:sz w:val="24"/>
          <w:szCs w:val="24"/>
        </w:rPr>
        <w:t xml:space="preserve">Срок действия контракта: </w:t>
      </w:r>
      <w:r w:rsidR="00D57FC8" w:rsidRPr="00A57A0D">
        <w:rPr>
          <w:rFonts w:ascii="Times New Roman" w:hAnsi="Times New Roman" w:cs="Times New Roman"/>
          <w:bCs/>
          <w:sz w:val="24"/>
          <w:szCs w:val="24"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026F67" w:rsidRPr="00A57A0D">
        <w:rPr>
          <w:rFonts w:ascii="Times New Roman" w:hAnsi="Times New Roman" w:cs="Times New Roman"/>
          <w:bCs/>
          <w:sz w:val="24"/>
          <w:szCs w:val="24"/>
        </w:rPr>
        <w:t>30</w:t>
      </w:r>
      <w:r w:rsidR="00D57FC8" w:rsidRPr="00A57A0D"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 w:rsidR="00026F67" w:rsidRPr="00A57A0D">
        <w:rPr>
          <w:rFonts w:ascii="Times New Roman" w:hAnsi="Times New Roman" w:cs="Times New Roman"/>
          <w:bCs/>
          <w:sz w:val="24"/>
          <w:szCs w:val="24"/>
        </w:rPr>
        <w:t>2</w:t>
      </w:r>
      <w:r w:rsidR="00D57FC8" w:rsidRPr="00A57A0D">
        <w:rPr>
          <w:rFonts w:ascii="Times New Roman" w:hAnsi="Times New Roman" w:cs="Times New Roman"/>
          <w:bCs/>
          <w:sz w:val="24"/>
          <w:szCs w:val="24"/>
        </w:rPr>
        <w:t>г.</w:t>
      </w:r>
    </w:p>
    <w:p w:rsidR="00815607" w:rsidRDefault="00815607" w:rsidP="00A57A0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A0D">
        <w:rPr>
          <w:rFonts w:ascii="Times New Roman" w:hAnsi="Times New Roman" w:cs="Times New Roman"/>
          <w:bCs/>
          <w:sz w:val="24"/>
          <w:szCs w:val="24"/>
        </w:rPr>
        <w:t xml:space="preserve">Единица измерения: </w:t>
      </w:r>
      <w:r w:rsidRPr="00A57A0D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Pr="00A57A0D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Pr="00A57A0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Pr="00A57A0D">
        <w:rPr>
          <w:rFonts w:ascii="Times New Roman" w:eastAsia="Times New Roman" w:hAnsi="Times New Roman" w:cs="Times New Roman"/>
          <w:sz w:val="24"/>
          <w:szCs w:val="24"/>
        </w:rPr>
        <w:t>услуг–</w:t>
      </w:r>
      <w:r w:rsidR="00216CA0" w:rsidRPr="00A57A0D">
        <w:rPr>
          <w:rFonts w:ascii="Times New Roman" w:eastAsia="Times New Roman" w:hAnsi="Times New Roman" w:cs="Times New Roman"/>
          <w:sz w:val="24"/>
          <w:szCs w:val="24"/>
        </w:rPr>
        <w:t>18 койко-дней</w:t>
      </w:r>
      <w:r w:rsidRPr="00A57A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3267" w:rsidRDefault="00FD3267" w:rsidP="00A57A0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267" w:rsidRPr="00FD3267" w:rsidRDefault="00FD3267" w:rsidP="00A57A0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67">
        <w:rPr>
          <w:rFonts w:ascii="Times New Roman" w:hAnsi="Times New Roman" w:cs="Times New Roman"/>
          <w:sz w:val="24"/>
          <w:szCs w:val="24"/>
        </w:rPr>
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</w:t>
      </w:r>
      <w:r w:rsidRPr="00FD3267">
        <w:rPr>
          <w:rStyle w:val="postbody"/>
          <w:rFonts w:ascii="Times New Roman" w:hAnsi="Times New Roman" w:cs="Times New Roman"/>
          <w:bCs/>
          <w:sz w:val="24"/>
          <w:szCs w:val="24"/>
        </w:rPr>
        <w:t xml:space="preserve"> кардиологии, </w:t>
      </w:r>
      <w:r w:rsidRPr="00FD3267">
        <w:rPr>
          <w:rStyle w:val="postbody"/>
          <w:rFonts w:ascii="Times New Roman" w:eastAsia="Times New Roman CYR" w:hAnsi="Times New Roman" w:cs="Times New Roman"/>
          <w:bCs/>
          <w:sz w:val="24"/>
          <w:szCs w:val="24"/>
        </w:rPr>
        <w:t>травматологии и ортопедии, неврологии, пульмонологии</w:t>
      </w:r>
      <w:r w:rsidRPr="00FD3267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D57FC8" w:rsidRPr="00A57A0D" w:rsidRDefault="00D57FC8" w:rsidP="00A57A0D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D7C" w:rsidRPr="00A57A0D" w:rsidRDefault="00CC5D7C" w:rsidP="00A57A0D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A0D">
        <w:rPr>
          <w:rFonts w:ascii="Times New Roman" w:hAnsi="Times New Roman" w:cs="Times New Roman"/>
          <w:sz w:val="24"/>
          <w:szCs w:val="24"/>
        </w:rPr>
        <w:t>Требования к качеству услуг.</w:t>
      </w:r>
    </w:p>
    <w:p w:rsidR="00D57FC8" w:rsidRPr="00A57A0D" w:rsidRDefault="00D57FC8" w:rsidP="00A57A0D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A0D">
        <w:rPr>
          <w:rFonts w:ascii="Times New Roman" w:hAnsi="Times New Roman" w:cs="Times New Roman"/>
          <w:sz w:val="24"/>
          <w:szCs w:val="24"/>
        </w:rPr>
        <w:t>С</w:t>
      </w:r>
      <w:r w:rsidRPr="00A57A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A57A0D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A57A0D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A57A0D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D57FC8" w:rsidRPr="00A57A0D" w:rsidRDefault="00D57FC8" w:rsidP="00A57A0D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A0D">
        <w:rPr>
          <w:rFonts w:ascii="Times New Roman" w:hAnsi="Times New Roman" w:cs="Times New Roman"/>
          <w:sz w:val="24"/>
          <w:szCs w:val="24"/>
        </w:rPr>
        <w:t>С</w:t>
      </w:r>
      <w:r w:rsidRPr="00A57A0D">
        <w:rPr>
          <w:rFonts w:ascii="Times New Roman" w:hAnsi="Times New Roman" w:cs="Times New Roman"/>
          <w:bCs/>
          <w:color w:val="000000"/>
          <w:sz w:val="24"/>
          <w:szCs w:val="24"/>
        </w:rPr>
        <w:t>анаторно-курортныеуслуги</w:t>
      </w:r>
      <w:r w:rsidRPr="00A57A0D">
        <w:rPr>
          <w:rFonts w:ascii="Times New Roman" w:hAnsi="Times New Roman" w:cs="Times New Roman"/>
          <w:sz w:val="24"/>
          <w:szCs w:val="24"/>
        </w:rPr>
        <w:t>должныбытьоказаны согласно следующим стандартам санаторно-курортной помощи:</w:t>
      </w:r>
    </w:p>
    <w:p w:rsidR="002F642E" w:rsidRPr="00A57A0D" w:rsidRDefault="002F642E" w:rsidP="00A57A0D">
      <w:pPr>
        <w:keepNext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A0D">
        <w:rPr>
          <w:rFonts w:ascii="Times New Roman" w:hAnsi="Times New Roman" w:cs="Times New Roman"/>
          <w:b/>
          <w:sz w:val="24"/>
          <w:szCs w:val="24"/>
        </w:rPr>
        <w:t>- заболевания органов кровообращения:</w:t>
      </w:r>
    </w:p>
    <w:p w:rsidR="002F642E" w:rsidRPr="00A57A0D" w:rsidRDefault="002F642E" w:rsidP="00A57A0D">
      <w:pPr>
        <w:keepNext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A0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57A0D">
        <w:rPr>
          <w:rFonts w:ascii="Times New Roman" w:hAnsi="Times New Roman" w:cs="Times New Roman"/>
          <w:color w:val="000000"/>
          <w:sz w:val="24"/>
          <w:szCs w:val="24"/>
        </w:rPr>
        <w:t>221 от 22.11.2004г.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2F642E" w:rsidRPr="00A57A0D" w:rsidRDefault="002F642E" w:rsidP="00A57A0D">
      <w:pPr>
        <w:keepNext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57A0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57A0D">
        <w:rPr>
          <w:rFonts w:ascii="Times New Roman" w:hAnsi="Times New Roman" w:cs="Times New Roman"/>
          <w:color w:val="000000"/>
          <w:sz w:val="24"/>
          <w:szCs w:val="24"/>
        </w:rPr>
        <w:t xml:space="preserve">222 от 22.11.2004г. «Об утверждении Стандарта санаторно-курортной помощи больным с болезными, характеризующимися повышенным кровяным давлением», </w:t>
      </w:r>
      <w:proofErr w:type="gramEnd"/>
    </w:p>
    <w:p w:rsidR="002F642E" w:rsidRPr="00A57A0D" w:rsidRDefault="002F642E" w:rsidP="00A57A0D">
      <w:pPr>
        <w:keepNext/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A0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57A0D">
        <w:rPr>
          <w:rFonts w:ascii="Times New Roman" w:hAnsi="Times New Roman" w:cs="Times New Roman"/>
          <w:color w:val="000000"/>
          <w:sz w:val="24"/>
          <w:szCs w:val="24"/>
        </w:rPr>
        <w:t xml:space="preserve">276 от 23.11.2004г. «Об утверждении стандарта санаторно-курортной помощи больным с цереброваскулярными болезнями», </w:t>
      </w:r>
    </w:p>
    <w:p w:rsidR="002F642E" w:rsidRPr="00A57A0D" w:rsidRDefault="002F642E" w:rsidP="00A57A0D">
      <w:pPr>
        <w:pStyle w:val="Web"/>
        <w:keepNext/>
        <w:widowControl/>
        <w:spacing w:before="0" w:after="0" w:line="240" w:lineRule="auto"/>
        <w:ind w:left="0" w:firstLine="750"/>
        <w:contextualSpacing/>
        <w:jc w:val="both"/>
        <w:rPr>
          <w:b/>
          <w:bCs/>
          <w:sz w:val="24"/>
          <w:szCs w:val="24"/>
        </w:rPr>
      </w:pPr>
      <w:r w:rsidRPr="00A57A0D">
        <w:rPr>
          <w:color w:val="000000"/>
          <w:sz w:val="24"/>
          <w:szCs w:val="24"/>
        </w:rPr>
        <w:t>№211 от 22.11.2004г. «Об утверждении стандарта оказания санаторно-курортной помощи больным с болезнями вен».</w:t>
      </w:r>
      <w:r w:rsidRPr="00A57A0D">
        <w:rPr>
          <w:sz w:val="24"/>
          <w:szCs w:val="24"/>
        </w:rPr>
        <w:t xml:space="preserve">  </w:t>
      </w:r>
    </w:p>
    <w:p w:rsidR="002F642E" w:rsidRPr="00A57A0D" w:rsidRDefault="002F642E" w:rsidP="00A57A0D">
      <w:pPr>
        <w:keepNext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A0D">
        <w:rPr>
          <w:rFonts w:ascii="Times New Roman" w:hAnsi="Times New Roman" w:cs="Times New Roman"/>
          <w:b/>
          <w:bCs/>
          <w:sz w:val="24"/>
          <w:szCs w:val="24"/>
        </w:rPr>
        <w:t>- заболевания опорно-двигательного аппарата:</w:t>
      </w:r>
    </w:p>
    <w:p w:rsidR="002F642E" w:rsidRPr="00A57A0D" w:rsidRDefault="002F642E" w:rsidP="00A57A0D">
      <w:pPr>
        <w:keepNext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A0D">
        <w:rPr>
          <w:rFonts w:ascii="Times New Roman" w:eastAsia="Times New Roman" w:hAnsi="Times New Roman" w:cs="Times New Roman"/>
          <w:sz w:val="24"/>
          <w:szCs w:val="24"/>
        </w:rPr>
        <w:lastRenderedPageBreak/>
        <w:t>№</w:t>
      </w:r>
      <w:r w:rsidRPr="00A57A0D">
        <w:rPr>
          <w:rFonts w:ascii="Times New Roman" w:hAnsi="Times New Roman" w:cs="Times New Roman"/>
          <w:sz w:val="24"/>
          <w:szCs w:val="24"/>
        </w:rPr>
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57A0D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A57A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A0D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A57A0D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A57A0D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A57A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7A0D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A57A0D">
        <w:rPr>
          <w:rFonts w:ascii="Times New Roman" w:hAnsi="Times New Roman" w:cs="Times New Roman"/>
          <w:sz w:val="24"/>
          <w:szCs w:val="24"/>
        </w:rPr>
        <w:t xml:space="preserve">)»;                                        </w:t>
      </w:r>
    </w:p>
    <w:p w:rsidR="002F642E" w:rsidRPr="00A57A0D" w:rsidRDefault="002F642E" w:rsidP="00A57A0D">
      <w:pPr>
        <w:keepNext/>
        <w:tabs>
          <w:tab w:val="left" w:pos="0"/>
          <w:tab w:val="left" w:pos="720"/>
        </w:tabs>
        <w:autoSpaceDE w:val="0"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57A0D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A57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инфекционные </w:t>
      </w:r>
      <w:proofErr w:type="spellStart"/>
      <w:r w:rsidRPr="00A57A0D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A57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воспалительные </w:t>
      </w:r>
      <w:proofErr w:type="spellStart"/>
      <w:r w:rsidRPr="00A57A0D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A57A0D">
        <w:rPr>
          <w:rFonts w:ascii="Times New Roman" w:eastAsia="Times New Roman" w:hAnsi="Times New Roman" w:cs="Times New Roman"/>
          <w:color w:val="000000"/>
          <w:sz w:val="24"/>
          <w:szCs w:val="24"/>
        </w:rPr>
        <w:t>, артрозы, другие поражения суставов)».</w:t>
      </w:r>
    </w:p>
    <w:p w:rsidR="002F642E" w:rsidRPr="00A57A0D" w:rsidRDefault="002F642E" w:rsidP="00A57A0D">
      <w:pPr>
        <w:keepNext/>
        <w:keepLines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A0D">
        <w:rPr>
          <w:rFonts w:ascii="Times New Roman" w:hAnsi="Times New Roman" w:cs="Times New Roman"/>
          <w:b/>
          <w:bCs/>
          <w:sz w:val="24"/>
          <w:szCs w:val="24"/>
        </w:rPr>
        <w:t xml:space="preserve">           - з</w:t>
      </w:r>
      <w:r w:rsidRPr="00A57A0D">
        <w:rPr>
          <w:rFonts w:ascii="Times New Roman" w:hAnsi="Times New Roman" w:cs="Times New Roman"/>
          <w:b/>
          <w:sz w:val="24"/>
          <w:szCs w:val="24"/>
        </w:rPr>
        <w:t xml:space="preserve">аболевания нервной системы: </w:t>
      </w:r>
    </w:p>
    <w:p w:rsidR="002F642E" w:rsidRPr="00A57A0D" w:rsidRDefault="002F642E" w:rsidP="00A57A0D">
      <w:pPr>
        <w:keepNext/>
        <w:keepLines/>
        <w:tabs>
          <w:tab w:val="left" w:pos="360"/>
        </w:tabs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A0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57A0D">
        <w:rPr>
          <w:rFonts w:ascii="Times New Roman" w:hAnsi="Times New Roman" w:cs="Times New Roman"/>
          <w:sz w:val="24"/>
          <w:szCs w:val="24"/>
        </w:rPr>
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</w:r>
      <w:proofErr w:type="spellStart"/>
      <w:r w:rsidRPr="00A57A0D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A57A0D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системы»;                                                                </w:t>
      </w:r>
    </w:p>
    <w:p w:rsidR="002F642E" w:rsidRPr="00A57A0D" w:rsidRDefault="002F642E" w:rsidP="00A57A0D">
      <w:pPr>
        <w:keepNext/>
        <w:keepLines/>
        <w:tabs>
          <w:tab w:val="left" w:pos="360"/>
        </w:tabs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A0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57A0D">
        <w:rPr>
          <w:rFonts w:ascii="Times New Roman" w:hAnsi="Times New Roman" w:cs="Times New Roman"/>
          <w:sz w:val="24"/>
          <w:szCs w:val="24"/>
        </w:rPr>
        <w:t xml:space="preserve">217 от 22.11.04г. «Об утверждении стандарта санаторно-курортной помощи больным  с воспалительными болезнями центральной нервной системы»;                                         </w:t>
      </w:r>
    </w:p>
    <w:p w:rsidR="002F642E" w:rsidRPr="00A57A0D" w:rsidRDefault="002F642E" w:rsidP="00A57A0D">
      <w:pPr>
        <w:keepNext/>
        <w:keepLines/>
        <w:tabs>
          <w:tab w:val="left" w:pos="0"/>
          <w:tab w:val="left" w:pos="720"/>
        </w:tabs>
        <w:autoSpaceDE w:val="0"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№273 от 23.11.04г. «Об утверждении стандарта санаторно-курортной помощи больным  с расстройствами вегетативной нервной системы и невротическими расстройствами, связанными со стрессом, </w:t>
      </w:r>
      <w:proofErr w:type="spellStart"/>
      <w:r w:rsidRPr="00A57A0D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соматоформными</w:t>
      </w:r>
      <w:proofErr w:type="spellEnd"/>
      <w:r w:rsidRPr="00A57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расстройствами».</w:t>
      </w:r>
    </w:p>
    <w:p w:rsidR="002F642E" w:rsidRPr="00A57A0D" w:rsidRDefault="002F642E" w:rsidP="00A57A0D">
      <w:pPr>
        <w:keepNext/>
        <w:autoSpaceDE w:val="0"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A0D">
        <w:rPr>
          <w:rFonts w:ascii="Times New Roman" w:hAnsi="Times New Roman" w:cs="Times New Roman"/>
          <w:b/>
          <w:sz w:val="24"/>
          <w:szCs w:val="24"/>
        </w:rPr>
        <w:t>- заболевания органов дыхания:</w:t>
      </w:r>
    </w:p>
    <w:p w:rsidR="002F642E" w:rsidRPr="00A57A0D" w:rsidRDefault="002F642E" w:rsidP="00A57A0D">
      <w:pPr>
        <w:keepNext/>
        <w:tabs>
          <w:tab w:val="left" w:pos="0"/>
          <w:tab w:val="left" w:pos="720"/>
        </w:tabs>
        <w:autoSpaceDE w:val="0"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A0D">
        <w:rPr>
          <w:rFonts w:ascii="Times New Roman" w:eastAsia="Times New Roman" w:hAnsi="Times New Roman" w:cs="Times New Roman"/>
          <w:color w:val="000000"/>
          <w:sz w:val="24"/>
          <w:szCs w:val="24"/>
        </w:rPr>
        <w:t>№ 212 от 22 ноября 2004г. «Об утверждении стандарта санаторно-курортной помощи больным с болезнями органов дыхания».</w:t>
      </w:r>
    </w:p>
    <w:p w:rsidR="00D57FC8" w:rsidRPr="00A57A0D" w:rsidRDefault="00D57FC8" w:rsidP="00A57A0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0D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A57A0D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A57A0D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A57A0D" w:rsidRDefault="00D57FC8" w:rsidP="00A57A0D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A0D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026F67" w:rsidRPr="00A57A0D" w:rsidRDefault="00026F67" w:rsidP="00A57A0D">
      <w:pPr>
        <w:pStyle w:val="1"/>
        <w:keepLines/>
        <w:spacing w:before="0" w:after="0"/>
        <w:ind w:firstLine="73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A0D">
        <w:rPr>
          <w:rFonts w:ascii="Times New Roman" w:hAnsi="Times New Roman" w:cs="Times New Roman"/>
          <w:b w:val="0"/>
          <w:sz w:val="24"/>
          <w:szCs w:val="24"/>
        </w:rPr>
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026F67" w:rsidRPr="00A57A0D" w:rsidRDefault="00026F67" w:rsidP="00A57A0D">
      <w:pPr>
        <w:keepNext/>
        <w:tabs>
          <w:tab w:val="left" w:pos="70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A0D">
        <w:rPr>
          <w:rFonts w:ascii="Times New Roman" w:hAnsi="Times New Roman" w:cs="Times New Roman"/>
          <w:color w:val="000000"/>
          <w:sz w:val="24"/>
          <w:szCs w:val="24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A57A0D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A57A0D">
        <w:rPr>
          <w:rFonts w:ascii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A57A0D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РФ от 21.06.2013 № 395 н «Об утверждении норм лечебного питания».</w:t>
      </w:r>
    </w:p>
    <w:p w:rsidR="00026F67" w:rsidRPr="00A57A0D" w:rsidRDefault="00026F67" w:rsidP="00A57A0D">
      <w:pPr>
        <w:keepNext/>
        <w:keepLines/>
        <w:tabs>
          <w:tab w:val="left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A0D">
        <w:rPr>
          <w:rFonts w:ascii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026F67" w:rsidRPr="00A57A0D" w:rsidRDefault="00026F67" w:rsidP="00A57A0D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</w:rPr>
      </w:pPr>
      <w:proofErr w:type="gramStart"/>
      <w:r w:rsidRPr="00A57A0D">
        <w:rPr>
          <w:color w:val="000000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  <w:proofErr w:type="gramEnd"/>
    </w:p>
    <w:p w:rsidR="00026F67" w:rsidRPr="00A57A0D" w:rsidRDefault="00026F67" w:rsidP="00A57A0D">
      <w:pPr>
        <w:keepNext/>
        <w:keepLines/>
        <w:tabs>
          <w:tab w:val="left" w:pos="7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A0D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организации, оказывающей санаторно-курортные услуги, должно быть </w:t>
      </w:r>
      <w:r w:rsidRPr="00A57A0D">
        <w:rPr>
          <w:rFonts w:ascii="Times New Roman" w:hAnsi="Times New Roman" w:cs="Times New Roman"/>
          <w:sz w:val="24"/>
          <w:szCs w:val="24"/>
        </w:rPr>
        <w:t>н</w:t>
      </w:r>
      <w:r w:rsidRPr="00A57A0D">
        <w:rPr>
          <w:rFonts w:ascii="Times New Roman" w:hAnsi="Times New Roman" w:cs="Times New Roman"/>
          <w:bCs/>
          <w:color w:val="000000"/>
          <w:sz w:val="24"/>
          <w:szCs w:val="24"/>
        </w:rPr>
        <w:t>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026F67" w:rsidRPr="00A57A0D" w:rsidRDefault="00026F67" w:rsidP="00A57A0D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A0D">
        <w:rPr>
          <w:rFonts w:ascii="Times New Roman" w:hAnsi="Times New Roman" w:cs="Times New Roman"/>
          <w:color w:val="000000"/>
          <w:sz w:val="24"/>
          <w:szCs w:val="24"/>
        </w:rPr>
        <w:t>Организация, оказывающая санаторно-курортные услуги, должна организовать досуговые мероприятия.</w:t>
      </w:r>
    </w:p>
    <w:p w:rsidR="00026F67" w:rsidRPr="00A57A0D" w:rsidRDefault="00026F67" w:rsidP="00A57A0D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A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Здания и сооружения организации, оказывающей санаторно-курортные услуги, должны быть оборудованы: </w:t>
      </w:r>
    </w:p>
    <w:p w:rsidR="00026F67" w:rsidRPr="00A57A0D" w:rsidRDefault="00026F67" w:rsidP="00A57A0D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A0D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026F67" w:rsidRPr="00A57A0D" w:rsidRDefault="00026F67" w:rsidP="00A57A0D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A0D">
        <w:rPr>
          <w:rFonts w:ascii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026F67" w:rsidRPr="00A57A0D" w:rsidRDefault="00026F67" w:rsidP="00A57A0D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A0D">
        <w:rPr>
          <w:rFonts w:ascii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026F67" w:rsidRPr="00A57A0D" w:rsidRDefault="00026F67" w:rsidP="00A57A0D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A0D">
        <w:rPr>
          <w:rFonts w:ascii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026F67" w:rsidRPr="00A57A0D" w:rsidRDefault="00026F67" w:rsidP="00A57A0D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A0D">
        <w:rPr>
          <w:rFonts w:ascii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026F67" w:rsidRPr="00A57A0D" w:rsidRDefault="00026F67" w:rsidP="00A57A0D">
      <w:pPr>
        <w:keepNext/>
        <w:keepLines/>
        <w:tabs>
          <w:tab w:val="left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A0D">
        <w:rPr>
          <w:rFonts w:ascii="Times New Roman" w:hAnsi="Times New Roman" w:cs="Times New Roman"/>
          <w:bCs/>
          <w:sz w:val="24"/>
          <w:szCs w:val="24"/>
        </w:rPr>
        <w:t>- лифтом с круглосуточным подъемом и спуском в зданиях свыше 2-х этажей;</w:t>
      </w:r>
    </w:p>
    <w:p w:rsidR="00026F67" w:rsidRPr="00A57A0D" w:rsidRDefault="00026F67" w:rsidP="00A57A0D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A0D">
        <w:rPr>
          <w:rFonts w:ascii="Times New Roman" w:hAnsi="Times New Roman" w:cs="Times New Roman"/>
          <w:sz w:val="24"/>
          <w:szCs w:val="24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A57A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A0D">
        <w:rPr>
          <w:rFonts w:ascii="Times New Roman" w:hAnsi="Times New Roman" w:cs="Times New Roman"/>
          <w:sz w:val="24"/>
          <w:szCs w:val="24"/>
        </w:rPr>
        <w:t>помещения.</w:t>
      </w:r>
    </w:p>
    <w:p w:rsidR="00FD3267" w:rsidRDefault="00FD3267" w:rsidP="00A57A0D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  <w:rPr>
          <w:bCs/>
          <w:spacing w:val="-1"/>
        </w:rPr>
      </w:pPr>
    </w:p>
    <w:p w:rsidR="00FD3267" w:rsidRDefault="00FD3267" w:rsidP="00A57A0D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  <w:rPr>
          <w:bCs/>
          <w:spacing w:val="-1"/>
        </w:rPr>
      </w:pPr>
    </w:p>
    <w:p w:rsidR="00C339DE" w:rsidRPr="00A57A0D" w:rsidRDefault="00C339DE" w:rsidP="00A57A0D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</w:pPr>
      <w:bookmarkStart w:id="0" w:name="_GoBack"/>
      <w:bookmarkEnd w:id="0"/>
      <w:r w:rsidRPr="00A57A0D">
        <w:rPr>
          <w:bCs/>
          <w:spacing w:val="-1"/>
        </w:rPr>
        <w:t>Объем оказываемых услуг: невозможно определить объем оказываемых услуг (п.2 ст.42 Федерального закона от 05.04.2013 № 44-ФЗ«О контрактной системе в сфере закупок товаров, работ, услуг для обеспечения государственных и муниципальных нужд».</w:t>
      </w:r>
    </w:p>
    <w:p w:rsidR="001573D2" w:rsidRPr="00A57A0D" w:rsidRDefault="001573D2" w:rsidP="00A57A0D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AC4B83" w:rsidRPr="00A57A0D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A57A0D" w:rsidRDefault="00AC4B83" w:rsidP="00A57A0D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A57A0D" w:rsidRDefault="00AC4B83" w:rsidP="00A57A0D">
            <w:pPr>
              <w:pStyle w:val="a8"/>
              <w:keepNext/>
              <w:widowControl/>
              <w:contextualSpacing/>
              <w:jc w:val="center"/>
              <w:rPr>
                <w:rFonts w:cs="Times New Roman"/>
              </w:rPr>
            </w:pPr>
            <w:r w:rsidRPr="00A57A0D">
              <w:rPr>
                <w:rFonts w:cs="Times New Roman"/>
              </w:rPr>
              <w:t>Цена за единицу услуги, руб. коп.</w:t>
            </w:r>
          </w:p>
        </w:tc>
      </w:tr>
      <w:tr w:rsidR="00AC4B83" w:rsidRPr="00A57A0D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AC4B83" w:rsidRPr="00A57A0D" w:rsidRDefault="00D57FC8" w:rsidP="00A57A0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– </w:t>
            </w:r>
            <w:r w:rsidR="006C512C" w:rsidRPr="00A5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="006C512C" w:rsidRPr="00A57A0D">
              <w:rPr>
                <w:rStyle w:val="WW-Absatz-Standardschriftart11111111"/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="006C512C" w:rsidRPr="00A5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кровообращения, нервной системы, опорно-двигательного аппарата, органов дыхания</w:t>
            </w:r>
            <w:r w:rsidRPr="00A5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A57A0D" w:rsidRDefault="00AC4B83" w:rsidP="00A57A0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6CA0" w:rsidRPr="00A5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 w:rsidRPr="00A5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,10</w:t>
            </w:r>
          </w:p>
        </w:tc>
      </w:tr>
    </w:tbl>
    <w:p w:rsidR="001573D2" w:rsidRPr="00A57A0D" w:rsidRDefault="001573D2" w:rsidP="00A57A0D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73D2" w:rsidRPr="00A57A0D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1FD"/>
    <w:rsid w:val="00026F67"/>
    <w:rsid w:val="000A0816"/>
    <w:rsid w:val="001573D2"/>
    <w:rsid w:val="001F643B"/>
    <w:rsid w:val="00216CA0"/>
    <w:rsid w:val="00223FF5"/>
    <w:rsid w:val="002745DC"/>
    <w:rsid w:val="002C3338"/>
    <w:rsid w:val="002F642E"/>
    <w:rsid w:val="003C57C2"/>
    <w:rsid w:val="003E2518"/>
    <w:rsid w:val="004B125B"/>
    <w:rsid w:val="004D7188"/>
    <w:rsid w:val="004F0903"/>
    <w:rsid w:val="004F6791"/>
    <w:rsid w:val="005608A0"/>
    <w:rsid w:val="00577853"/>
    <w:rsid w:val="005C456D"/>
    <w:rsid w:val="005F21E2"/>
    <w:rsid w:val="00612AF0"/>
    <w:rsid w:val="00634574"/>
    <w:rsid w:val="00640FB1"/>
    <w:rsid w:val="00665755"/>
    <w:rsid w:val="0068557B"/>
    <w:rsid w:val="006C0ACC"/>
    <w:rsid w:val="006C512C"/>
    <w:rsid w:val="006C6221"/>
    <w:rsid w:val="006D3658"/>
    <w:rsid w:val="006F7D2D"/>
    <w:rsid w:val="007417CF"/>
    <w:rsid w:val="00767BBC"/>
    <w:rsid w:val="0078375A"/>
    <w:rsid w:val="007A1104"/>
    <w:rsid w:val="007B3190"/>
    <w:rsid w:val="007D28D7"/>
    <w:rsid w:val="008030C1"/>
    <w:rsid w:val="0081109E"/>
    <w:rsid w:val="00815607"/>
    <w:rsid w:val="00825FB2"/>
    <w:rsid w:val="00884DD9"/>
    <w:rsid w:val="008A4B11"/>
    <w:rsid w:val="009007A0"/>
    <w:rsid w:val="0095014B"/>
    <w:rsid w:val="00962B04"/>
    <w:rsid w:val="00970FA8"/>
    <w:rsid w:val="00982BCB"/>
    <w:rsid w:val="009D147A"/>
    <w:rsid w:val="00A06731"/>
    <w:rsid w:val="00A1388E"/>
    <w:rsid w:val="00A171FD"/>
    <w:rsid w:val="00A57A0D"/>
    <w:rsid w:val="00AC4B83"/>
    <w:rsid w:val="00B24EB0"/>
    <w:rsid w:val="00B41BFF"/>
    <w:rsid w:val="00BA710F"/>
    <w:rsid w:val="00BF1808"/>
    <w:rsid w:val="00C00F62"/>
    <w:rsid w:val="00C339DE"/>
    <w:rsid w:val="00C50B0A"/>
    <w:rsid w:val="00CA4A24"/>
    <w:rsid w:val="00CB0519"/>
    <w:rsid w:val="00CC5D7C"/>
    <w:rsid w:val="00CC6D86"/>
    <w:rsid w:val="00D57FC8"/>
    <w:rsid w:val="00D860C2"/>
    <w:rsid w:val="00DB6CB7"/>
    <w:rsid w:val="00E3231A"/>
    <w:rsid w:val="00E77D94"/>
    <w:rsid w:val="00EB5BB5"/>
    <w:rsid w:val="00EE25A0"/>
    <w:rsid w:val="00F10239"/>
    <w:rsid w:val="00F17D95"/>
    <w:rsid w:val="00FA03D2"/>
    <w:rsid w:val="00FD3267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Кулик Наталья</cp:lastModifiedBy>
  <cp:revision>5</cp:revision>
  <cp:lastPrinted>2021-01-22T09:37:00Z</cp:lastPrinted>
  <dcterms:created xsi:type="dcterms:W3CDTF">2021-12-16T13:24:00Z</dcterms:created>
  <dcterms:modified xsi:type="dcterms:W3CDTF">2021-12-22T15:02:00Z</dcterms:modified>
</cp:coreProperties>
</file>