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Pr="00FA4DFC" w:rsidRDefault="00113358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DFC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D3458" w:rsidRPr="00683248" w:rsidRDefault="00113358" w:rsidP="00DD34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4DFC">
        <w:rPr>
          <w:rFonts w:ascii="Times New Roman" w:hAnsi="Times New Roman"/>
          <w:b/>
          <w:sz w:val="24"/>
          <w:szCs w:val="24"/>
        </w:rPr>
        <w:t xml:space="preserve">На </w:t>
      </w:r>
      <w:r w:rsidR="00DD3458">
        <w:rPr>
          <w:rFonts w:ascii="Times New Roman" w:hAnsi="Times New Roman"/>
          <w:b/>
          <w:sz w:val="24"/>
          <w:szCs w:val="24"/>
        </w:rPr>
        <w:t>поставку</w:t>
      </w:r>
      <w:r w:rsidR="00DD3458" w:rsidRPr="00683248">
        <w:rPr>
          <w:rFonts w:ascii="Times New Roman" w:hAnsi="Times New Roman"/>
          <w:b/>
          <w:sz w:val="24"/>
          <w:szCs w:val="24"/>
        </w:rPr>
        <w:t xml:space="preserve"> в 2018 году кресел-колясок </w:t>
      </w:r>
      <w:r w:rsidR="00DD3458">
        <w:rPr>
          <w:rFonts w:ascii="Times New Roman" w:hAnsi="Times New Roman"/>
          <w:b/>
          <w:sz w:val="24"/>
          <w:szCs w:val="24"/>
        </w:rPr>
        <w:t>с ручным приводом с дополнительной фиксацией (поддержкой) головы и тела, в том числе для больных ДЦП различной модификации для обеспечения детей-инвалидов</w:t>
      </w:r>
    </w:p>
    <w:p w:rsidR="00113358" w:rsidRPr="00FA4DFC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Общее количество</w:t>
      </w:r>
      <w:r w:rsidRPr="0085520D">
        <w:rPr>
          <w:rFonts w:ascii="Times New Roman" w:hAnsi="Times New Roman"/>
        </w:rPr>
        <w:t xml:space="preserve"> – </w:t>
      </w:r>
      <w:r w:rsidR="0076698D">
        <w:rPr>
          <w:rFonts w:ascii="Times New Roman" w:hAnsi="Times New Roman"/>
        </w:rPr>
        <w:t>49</w:t>
      </w:r>
      <w:bookmarkStart w:id="0" w:name="_GoBack"/>
      <w:bookmarkEnd w:id="0"/>
      <w:r w:rsidRPr="0085520D">
        <w:rPr>
          <w:rFonts w:ascii="Times New Roman" w:hAnsi="Times New Roman"/>
        </w:rPr>
        <w:t>шт.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Место поставки</w:t>
      </w:r>
      <w:r w:rsidRPr="0085520D">
        <w:rPr>
          <w:rFonts w:ascii="Times New Roman" w:hAnsi="Times New Roman"/>
        </w:rPr>
        <w:t xml:space="preserve"> - г. Воронеж, Воронежская обл.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</w:rPr>
        <w:t>Срок доставки товара</w:t>
      </w:r>
      <w:r w:rsidRPr="0085520D">
        <w:rPr>
          <w:rFonts w:ascii="Times New Roman" w:hAnsi="Times New Roman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025AAA">
        <w:rPr>
          <w:rFonts w:ascii="Times New Roman" w:hAnsi="Times New Roman"/>
        </w:rPr>
        <w:t>2</w:t>
      </w:r>
      <w:r w:rsidR="005B6C85">
        <w:rPr>
          <w:rFonts w:ascii="Times New Roman" w:hAnsi="Times New Roman"/>
        </w:rPr>
        <w:t>3</w:t>
      </w:r>
      <w:r w:rsidR="00BE32DD">
        <w:rPr>
          <w:rFonts w:ascii="Times New Roman" w:hAnsi="Times New Roman"/>
        </w:rPr>
        <w:t>.1</w:t>
      </w:r>
      <w:r w:rsidR="00025AAA">
        <w:rPr>
          <w:rFonts w:ascii="Times New Roman" w:hAnsi="Times New Roman"/>
        </w:rPr>
        <w:t>2</w:t>
      </w:r>
      <w:r w:rsidR="00BE32DD">
        <w:rPr>
          <w:rFonts w:ascii="Times New Roman" w:hAnsi="Times New Roman"/>
        </w:rPr>
        <w:t>.2018</w:t>
      </w:r>
      <w:r w:rsidRPr="0085520D">
        <w:rPr>
          <w:rFonts w:ascii="Times New Roman" w:hAnsi="Times New Roman"/>
        </w:rPr>
        <w:t>.</w:t>
      </w:r>
    </w:p>
    <w:p w:rsidR="007170D6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/>
          <w:bCs/>
        </w:rPr>
        <w:t>Условия поставки</w:t>
      </w:r>
      <w:r w:rsidRPr="0085520D">
        <w:rPr>
          <w:rFonts w:ascii="Times New Roman" w:hAnsi="Times New Roman"/>
          <w:bCs/>
        </w:rPr>
        <w:t>:</w:t>
      </w:r>
      <w:r w:rsidRPr="0085520D">
        <w:rPr>
          <w:rFonts w:ascii="Times New Roman" w:hAnsi="Times New Roman"/>
        </w:rPr>
        <w:t xml:space="preserve"> право выбора способа и места получения товара определяется Получателем самостоятельно</w:t>
      </w:r>
      <w:r w:rsidR="007170D6">
        <w:rPr>
          <w:rFonts w:ascii="Times New Roman" w:hAnsi="Times New Roman"/>
        </w:rPr>
        <w:t xml:space="preserve">: </w:t>
      </w:r>
      <w:r w:rsidR="007170D6" w:rsidRPr="0085520D">
        <w:rPr>
          <w:rFonts w:ascii="Times New Roman" w:hAnsi="Times New Roman"/>
        </w:rPr>
        <w:t>по месту жительства или по месту нахождения пунктов выдачи в пределах г.Воронежа и Воронежской области</w:t>
      </w:r>
      <w:r w:rsidR="007170D6">
        <w:rPr>
          <w:rFonts w:ascii="Times New Roman" w:hAnsi="Times New Roman"/>
        </w:rPr>
        <w:t>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85520D">
        <w:rPr>
          <w:rFonts w:ascii="Times New Roman" w:hAnsi="Times New Roman"/>
          <w:b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без утомления и последующих повреждений.</w:t>
      </w:r>
    </w:p>
    <w:p w:rsidR="003E34C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соответствовать требованиям государственных </w:t>
      </w:r>
      <w:r>
        <w:rPr>
          <w:rFonts w:ascii="Times New Roman" w:hAnsi="Times New Roman"/>
        </w:rPr>
        <w:t xml:space="preserve">стандартов, технических условий, </w:t>
      </w:r>
      <w:r w:rsidRPr="0085520D">
        <w:rPr>
          <w:rFonts w:ascii="Times New Roman" w:hAnsi="Times New Roman"/>
        </w:rPr>
        <w:t>требованиям безопасности для пользователя и сопровождающего лица, а также для окружающих предметов при эксплуата</w:t>
      </w:r>
      <w:r>
        <w:rPr>
          <w:rFonts w:ascii="Times New Roman" w:hAnsi="Times New Roman"/>
        </w:rPr>
        <w:t>ции и техническом обслуживании:</w:t>
      </w:r>
    </w:p>
    <w:p w:rsidR="003E34CD" w:rsidRPr="00602DCC" w:rsidRDefault="003E34CD" w:rsidP="003E34CD">
      <w:pPr>
        <w:ind w:firstLine="714"/>
        <w:jc w:val="both"/>
        <w:rPr>
          <w:bCs/>
          <w:sz w:val="24"/>
          <w:szCs w:val="24"/>
        </w:rPr>
      </w:pPr>
      <w:r w:rsidRPr="00602DCC">
        <w:rPr>
          <w:bCs/>
          <w:sz w:val="24"/>
          <w:szCs w:val="24"/>
        </w:rPr>
        <w:t>- ГОСТ Р 50444-92 Приборы, аппараты и оборудование медицинские. Общие технические условия.</w:t>
      </w:r>
    </w:p>
    <w:p w:rsidR="003E34CD" w:rsidRPr="00602DCC" w:rsidRDefault="003E34CD" w:rsidP="003E34CD">
      <w:pPr>
        <w:ind w:firstLine="714"/>
        <w:jc w:val="both"/>
        <w:rPr>
          <w:sz w:val="24"/>
          <w:szCs w:val="24"/>
        </w:rPr>
      </w:pPr>
      <w:r w:rsidRPr="00602DCC">
        <w:rPr>
          <w:bCs/>
          <w:sz w:val="24"/>
          <w:szCs w:val="24"/>
        </w:rPr>
        <w:t xml:space="preserve">- </w:t>
      </w:r>
      <w:r w:rsidRPr="00602DCC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E34CD" w:rsidRPr="00602DCC" w:rsidRDefault="003E34CD" w:rsidP="003E34CD">
      <w:pPr>
        <w:ind w:firstLine="714"/>
        <w:jc w:val="both"/>
        <w:rPr>
          <w:bCs/>
          <w:sz w:val="24"/>
          <w:szCs w:val="24"/>
        </w:rPr>
      </w:pPr>
      <w:r w:rsidRPr="00602DCC">
        <w:rPr>
          <w:bCs/>
          <w:sz w:val="24"/>
          <w:szCs w:val="24"/>
        </w:rPr>
        <w:t xml:space="preserve">- ГОСТ </w:t>
      </w:r>
      <w:r w:rsidRPr="00602DCC">
        <w:rPr>
          <w:bCs/>
          <w:sz w:val="24"/>
          <w:szCs w:val="24"/>
          <w:lang w:val="en-US"/>
        </w:rPr>
        <w:t>ISO</w:t>
      </w:r>
      <w:r w:rsidRPr="00602DCC">
        <w:rPr>
          <w:bCs/>
          <w:sz w:val="24"/>
          <w:szCs w:val="24"/>
        </w:rPr>
        <w:t xml:space="preserve"> 10993-1-2011, ГОСТ </w:t>
      </w:r>
      <w:r w:rsidRPr="00602DCC">
        <w:rPr>
          <w:bCs/>
          <w:sz w:val="24"/>
          <w:szCs w:val="24"/>
          <w:lang w:val="en-US"/>
        </w:rPr>
        <w:t>ISO</w:t>
      </w:r>
      <w:r w:rsidRPr="00602DCC">
        <w:rPr>
          <w:bCs/>
          <w:sz w:val="24"/>
          <w:szCs w:val="24"/>
        </w:rPr>
        <w:t xml:space="preserve">  10993-5-2011, ГОСТ </w:t>
      </w:r>
      <w:r w:rsidRPr="00602DCC">
        <w:rPr>
          <w:bCs/>
          <w:sz w:val="24"/>
          <w:szCs w:val="24"/>
          <w:lang w:val="en-US"/>
        </w:rPr>
        <w:t>ISO</w:t>
      </w:r>
      <w:r w:rsidRPr="00602DCC">
        <w:rPr>
          <w:bCs/>
          <w:sz w:val="24"/>
          <w:szCs w:val="24"/>
        </w:rPr>
        <w:t xml:space="preserve">  10993-10-2011, ГОСТ Р 52770-2016 (подтверждение биологической безопасности частей кресла-коляски, с которыми тело человека контактирует непосредственно – ободья ручного привода, ручки рычажной системы привода, ручки рамы для сопровождающего, подлокотники, подголовники, санитарное оснащение)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 xml:space="preserve">ГОСТ Р ИСО 7176-8-2015 Кресла-коляски. Часть 8. Требования и методы испытаний на статическую, ударную и усталостную прочность. 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 xml:space="preserve">ГОСТ Р ИСО 7176-7-2015 Кресла-коляски. Часть 7. Измерение размеров сиденья и колеса. 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 xml:space="preserve">ГОСТ Р 51083-2015 Кресла-коляски. Общие технические условия. 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>ГОСТ Р ИСО 7176-3-2015 Кресла-коляски. Часть 3. Определение эффективности действия тормозной системы.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>ГОСТ Р ИСО 7176-15-2015 Кресла-коляски. Часть 15. Требования к документации и маркировке для обеспечения доступности информации</w:t>
      </w:r>
    </w:p>
    <w:p w:rsidR="003E34CD" w:rsidRPr="00602DCC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2DCC">
        <w:rPr>
          <w:rFonts w:ascii="Times New Roman" w:hAnsi="Times New Roman"/>
          <w:sz w:val="24"/>
          <w:szCs w:val="24"/>
        </w:rPr>
        <w:t>ГОСТ Р ИСО 7176-16-2015 Кресла-коляски. Часть 16. Стойкость к возгоранию устройств поддержания положения тела.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быть оборудованы системой торможения, обеспечивающей </w:t>
      </w:r>
      <w:r w:rsidR="0076698D">
        <w:rPr>
          <w:rFonts w:ascii="Times New Roman" w:hAnsi="Times New Roman"/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" o:allowincell="f" strokeweight=".5pt">
            <o:lock v:ext="edit" shapetype="f"/>
            <w10:wrap anchorx="margin"/>
          </v:line>
        </w:pict>
      </w:r>
      <w:r w:rsidRPr="0085520D">
        <w:rPr>
          <w:rFonts w:ascii="Times New Roman" w:hAnsi="Times New Roman"/>
        </w:rPr>
        <w:t>удержание кресла-коляски с пользователем в неподвижном состоянии.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</w:t>
      </w:r>
      <w:r w:rsidR="003A521C" w:rsidRPr="00BE32DD">
        <w:rPr>
          <w:rFonts w:ascii="Times New Roman" w:hAnsi="Times New Roman"/>
        </w:rPr>
        <w:t>приказом Министерства труда и социальной защиты Российской Федерации от 13.02.2018 № 85н «Об утверждении</w:t>
      </w:r>
      <w:r w:rsidR="0076698D">
        <w:rPr>
          <w:rFonts w:ascii="Times New Roman" w:hAnsi="Times New Roman"/>
          <w:noProof/>
          <w:lang w:eastAsia="ru-RU"/>
        </w:rPr>
        <w:pict>
          <v:line id="Прямая соединительная линия 1" o:spid="_x0000_s1028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<o:lock v:ext="edit" shapetype="f"/>
            <w10:wrap anchorx="margin"/>
          </v:line>
        </w:pict>
      </w:r>
      <w:r w:rsidR="003A521C" w:rsidRPr="00BE32DD">
        <w:rPr>
          <w:rFonts w:ascii="Times New Roman" w:hAnsi="Times New Roman"/>
        </w:rPr>
        <w:t>сроков пользования техническими средствами реабилитации, протезами и протезно-ортопедическими изделиями до их замены»</w:t>
      </w:r>
      <w:r w:rsidRPr="0085520D">
        <w:rPr>
          <w:rFonts w:ascii="Times New Roman" w:hAnsi="Times New Roman"/>
        </w:rPr>
        <w:t>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4CD" w:rsidRPr="0085520D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lastRenderedPageBreak/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C3521A" w:rsidRPr="00C3521A" w:rsidRDefault="00C3521A" w:rsidP="00C3521A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гарантийного ремонта со дня обращения инвалида не должен превышать 20 рабочих дней.</w:t>
      </w:r>
    </w:p>
    <w:p w:rsidR="003E34CD" w:rsidRPr="00C3521A" w:rsidRDefault="003E34CD" w:rsidP="003E34CD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Поставщик должен располагать сервисной службой, находящейся в г.Воронеж, для обеспечения гарантийного ремонта поставляемых кресел-колясок.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  <w:b/>
        </w:rPr>
      </w:pPr>
      <w:r w:rsidRPr="0085520D">
        <w:rPr>
          <w:rFonts w:ascii="Times New Roman" w:hAnsi="Times New Roman"/>
          <w:b/>
        </w:rPr>
        <w:t>Требования к месту и условиям поставки кресел-колясок: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г.Воронежа и Воронежской области;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  <w:bCs/>
        </w:rPr>
        <w:t>исключение длительного ожидания и обслуживания инвалидов, в случае выбораими способа получения технического средства реабилитации по месту нахождения пунктов выдачи;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>информирование инвалидов о дате, времени и месте поставки.</w:t>
      </w:r>
    </w:p>
    <w:p w:rsidR="00113358" w:rsidRPr="0085520D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85520D">
        <w:rPr>
          <w:rFonts w:ascii="Times New Roman" w:hAnsi="Times New Roman"/>
        </w:rPr>
        <w:t xml:space="preserve">Поставщик в течение </w:t>
      </w:r>
      <w:r w:rsidR="00A8782F">
        <w:rPr>
          <w:rFonts w:ascii="Times New Roman" w:hAnsi="Times New Roman"/>
        </w:rPr>
        <w:t>3</w:t>
      </w:r>
      <w:r w:rsidRPr="0085520D">
        <w:rPr>
          <w:rFonts w:ascii="Times New Roman" w:hAnsi="Times New Roman"/>
        </w:rPr>
        <w:t xml:space="preserve">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г.Воронеже и районных центрах Воронежской области.</w:t>
      </w:r>
    </w:p>
    <w:p w:rsidR="00113358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ED10E6">
        <w:rPr>
          <w:rFonts w:ascii="Times New Roman" w:hAnsi="Times New Roman"/>
        </w:rPr>
        <w:t xml:space="preserve">Поставщик в течение </w:t>
      </w:r>
      <w:r w:rsidR="00A8782F">
        <w:rPr>
          <w:rFonts w:ascii="Times New Roman" w:hAnsi="Times New Roman"/>
        </w:rPr>
        <w:t>5</w:t>
      </w:r>
      <w:r w:rsidRPr="00ED10E6">
        <w:rPr>
          <w:rFonts w:ascii="Times New Roman" w:hAnsi="Times New Roman"/>
        </w:rPr>
        <w:t xml:space="preserve"> (</w:t>
      </w:r>
      <w:r w:rsidR="00A8782F">
        <w:rPr>
          <w:rFonts w:ascii="Times New Roman" w:hAnsi="Times New Roman"/>
        </w:rPr>
        <w:t>п</w:t>
      </w:r>
      <w:r w:rsidRPr="00ED10E6">
        <w:rPr>
          <w:rFonts w:ascii="Times New Roman" w:hAnsi="Times New Roman"/>
        </w:rPr>
        <w:t>яти) дней с момента заключения контракта обязан предоставить Заказчику для выборочной проверки кресла-коляски каждого вида, соответствующие техническому заданию, на склад в г.Воронеж для осуществления выборочной проверки Заказчиком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государственных стандартов.</w:t>
      </w:r>
    </w:p>
    <w:p w:rsidR="00113358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3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11"/>
        <w:gridCol w:w="6784"/>
        <w:gridCol w:w="970"/>
      </w:tblGrid>
      <w:tr w:rsidR="00113358" w:rsidRPr="004235AF" w:rsidTr="00113358">
        <w:tc>
          <w:tcPr>
            <w:tcW w:w="600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784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70" w:type="dxa"/>
            <w:shd w:val="clear" w:color="auto" w:fill="auto"/>
          </w:tcPr>
          <w:p w:rsidR="00113358" w:rsidRPr="00F41263" w:rsidRDefault="00113358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1263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F41263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3A521C" w:rsidRPr="002223B2" w:rsidTr="00113358">
        <w:tc>
          <w:tcPr>
            <w:tcW w:w="600" w:type="dxa"/>
            <w:shd w:val="clear" w:color="auto" w:fill="auto"/>
          </w:tcPr>
          <w:p w:rsidR="003A521C" w:rsidRPr="00F41263" w:rsidRDefault="003A521C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17C21" w:rsidRPr="00627B38" w:rsidRDefault="00017C21" w:rsidP="00017C21">
            <w:pPr>
              <w:rPr>
                <w:color w:val="000000"/>
                <w:sz w:val="24"/>
                <w:szCs w:val="24"/>
              </w:rPr>
            </w:pPr>
            <w:r w:rsidRPr="00017C21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</w:t>
            </w:r>
            <w:r>
              <w:rPr>
                <w:color w:val="000000"/>
                <w:sz w:val="24"/>
                <w:szCs w:val="24"/>
              </w:rPr>
              <w:t>, в</w:t>
            </w:r>
            <w:r w:rsidRPr="00017C21">
              <w:rPr>
                <w:color w:val="000000"/>
                <w:sz w:val="24"/>
                <w:szCs w:val="24"/>
              </w:rPr>
              <w:t xml:space="preserve"> том числе для больных ДЦП, </w:t>
            </w:r>
            <w:r>
              <w:rPr>
                <w:color w:val="000000"/>
                <w:sz w:val="24"/>
                <w:szCs w:val="24"/>
              </w:rPr>
              <w:t>комнатная</w:t>
            </w:r>
          </w:p>
        </w:tc>
        <w:tc>
          <w:tcPr>
            <w:tcW w:w="6784" w:type="dxa"/>
            <w:shd w:val="clear" w:color="auto" w:fill="auto"/>
          </w:tcPr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 помещениях.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конструкцию.Конструкция кресла-коляски должна быть выполнена в виде рамы-шасси и быстросъемного стульчика.Покрытие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Кресло-коляска д</w:t>
            </w:r>
            <w:r w:rsidRPr="001C227C">
              <w:rPr>
                <w:sz w:val="24"/>
                <w:szCs w:val="24"/>
                <w:lang w:eastAsia="ru-RU"/>
              </w:rPr>
              <w:t xml:space="preserve">олжна </w:t>
            </w:r>
            <w:r>
              <w:rPr>
                <w:sz w:val="24"/>
                <w:szCs w:val="24"/>
                <w:lang w:eastAsia="ru-RU"/>
              </w:rPr>
              <w:t>иметь</w:t>
            </w:r>
            <w:r w:rsidRPr="001C227C">
              <w:rPr>
                <w:sz w:val="24"/>
                <w:szCs w:val="24"/>
                <w:lang w:eastAsia="ru-RU"/>
              </w:rPr>
              <w:t xml:space="preserve"> возможность складывания и раскладывания без применения инструмента.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Поворотные колеса должны быть цельнолитыми </w:t>
            </w:r>
            <w:r w:rsidR="00281ECE">
              <w:rPr>
                <w:sz w:val="24"/>
                <w:szCs w:val="24"/>
                <w:lang w:eastAsia="ru-RU"/>
              </w:rPr>
              <w:t>и иметь диаметр не менее 20 см. В кресло-коляске должна быть предусмотрена возможность блокировки передних колес.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Диаметр задних колес должен составлять не менее </w:t>
            </w:r>
            <w:r w:rsidR="00152F7E">
              <w:rPr>
                <w:sz w:val="24"/>
                <w:szCs w:val="24"/>
                <w:lang w:eastAsia="ru-RU"/>
              </w:rPr>
              <w:t>27</w:t>
            </w:r>
            <w:r w:rsidRPr="001C227C">
              <w:rPr>
                <w:sz w:val="24"/>
                <w:szCs w:val="24"/>
                <w:lang w:eastAsia="ru-RU"/>
              </w:rPr>
              <w:t xml:space="preserve"> см и не более 32 см.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Задние колеса должны быть оснащены быстросъемными осями (с возможностью демонтажа без применения инструмента) и иметь </w:t>
            </w:r>
            <w:r w:rsidR="007E7AC6">
              <w:rPr>
                <w:sz w:val="24"/>
                <w:szCs w:val="24"/>
                <w:lang w:eastAsia="ru-RU"/>
              </w:rPr>
              <w:t>цельнолитые</w:t>
            </w:r>
            <w:r w:rsidR="00281ECE">
              <w:rPr>
                <w:sz w:val="24"/>
                <w:szCs w:val="24"/>
                <w:lang w:eastAsia="ru-RU"/>
              </w:rPr>
              <w:t>шины</w:t>
            </w:r>
            <w:r w:rsidRPr="001C227C">
              <w:rPr>
                <w:sz w:val="24"/>
                <w:szCs w:val="24"/>
                <w:lang w:eastAsia="ru-RU"/>
              </w:rPr>
              <w:t>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Задняя подвеска рамы кресла-коляски должна быть оснащена амортизаторами.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lastRenderedPageBreak/>
              <w:t>Съемное посадочное место на жестком основании должно иметь возможность переустановки по и против направления движения.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Сиденье должно быть регулируемое по ширине, глубине и углу наклона.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Сиденье должно быть оснащено мягким съемным абдуктором, съемным ручкой-поручнем и </w:t>
            </w:r>
            <w:proofErr w:type="gramStart"/>
            <w:r w:rsidRPr="001C227C">
              <w:rPr>
                <w:sz w:val="24"/>
                <w:szCs w:val="24"/>
                <w:lang w:eastAsia="ru-RU"/>
              </w:rPr>
              <w:t>ремнем безопасности</w:t>
            </w:r>
            <w:proofErr w:type="gramEnd"/>
            <w:r w:rsidR="003320AB">
              <w:rPr>
                <w:sz w:val="24"/>
                <w:szCs w:val="24"/>
                <w:lang w:eastAsia="ru-RU"/>
              </w:rPr>
              <w:t xml:space="preserve"> обеспечивающим пятиточечное крепление</w:t>
            </w:r>
            <w:r w:rsidRPr="001C227C">
              <w:rPr>
                <w:sz w:val="24"/>
                <w:szCs w:val="24"/>
                <w:lang w:eastAsia="ru-RU"/>
              </w:rPr>
              <w:t>, регулируемым по длине.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Спинка сиденья должна быть регулируемой по углу наклона и высоте.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В оснащении спинки должны входить подголовник и регулируемые боковые упоры </w:t>
            </w:r>
            <w:r w:rsidR="003320AB">
              <w:rPr>
                <w:sz w:val="24"/>
                <w:szCs w:val="24"/>
                <w:lang w:eastAsia="ru-RU"/>
              </w:rPr>
              <w:t xml:space="preserve">для </w:t>
            </w:r>
            <w:r w:rsidRPr="001C227C">
              <w:rPr>
                <w:sz w:val="24"/>
                <w:szCs w:val="24"/>
                <w:lang w:eastAsia="ru-RU"/>
              </w:rPr>
              <w:t>туловища.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Глубина сиденья должна регулироваться в зависимости от длины бедра не менее </w:t>
            </w:r>
            <w:r>
              <w:rPr>
                <w:sz w:val="24"/>
                <w:szCs w:val="24"/>
                <w:lang w:eastAsia="ru-RU"/>
              </w:rPr>
              <w:t xml:space="preserve">чем на </w:t>
            </w:r>
            <w:r w:rsidR="00152F7E">
              <w:rPr>
                <w:sz w:val="24"/>
                <w:szCs w:val="24"/>
                <w:lang w:eastAsia="ru-RU"/>
              </w:rPr>
              <w:t>4</w:t>
            </w:r>
            <w:r w:rsidRPr="001C227C">
              <w:rPr>
                <w:sz w:val="24"/>
                <w:szCs w:val="24"/>
                <w:lang w:eastAsia="ru-RU"/>
              </w:rPr>
              <w:t xml:space="preserve"> см.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Подножка должна быть регулируемой по углу наклона до горизонтального положения. Опора подножки должна иметь регулировку по длине вылета в диапазоне не менее 5 см, не менее чем в трех положениях.Опора подножки должна быть оснащена ремнями-фиксаторами для стоп. 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Кресло-коляска должна быть оснащена стояночными тормозами.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м</w:t>
            </w:r>
            <w:r w:rsidRPr="001C227C">
              <w:rPr>
                <w:sz w:val="24"/>
                <w:szCs w:val="24"/>
                <w:lang w:eastAsia="ru-RU"/>
              </w:rPr>
              <w:t xml:space="preserve">аксимальная высота кресло-коляски: не более </w:t>
            </w:r>
            <w:r w:rsidR="00152F7E">
              <w:rPr>
                <w:sz w:val="24"/>
                <w:szCs w:val="24"/>
                <w:lang w:eastAsia="ru-RU"/>
              </w:rPr>
              <w:t>120</w:t>
            </w:r>
            <w:r w:rsidRPr="001C227C">
              <w:rPr>
                <w:sz w:val="24"/>
                <w:szCs w:val="24"/>
                <w:lang w:eastAsia="ru-RU"/>
              </w:rPr>
              <w:t xml:space="preserve"> см.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м</w:t>
            </w:r>
            <w:r w:rsidRPr="001C227C">
              <w:rPr>
                <w:sz w:val="24"/>
                <w:szCs w:val="24"/>
                <w:lang w:eastAsia="ru-RU"/>
              </w:rPr>
              <w:t>аксимальная ширина кресло-коляски: не более 66 см.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ш</w:t>
            </w:r>
            <w:r w:rsidRPr="001C227C">
              <w:rPr>
                <w:sz w:val="24"/>
                <w:szCs w:val="24"/>
                <w:lang w:eastAsia="ru-RU"/>
              </w:rPr>
              <w:t xml:space="preserve">ирина сиденья, регулируемая в диапазоне не менее </w:t>
            </w:r>
            <w:r w:rsidR="00152F7E">
              <w:rPr>
                <w:sz w:val="24"/>
                <w:szCs w:val="24"/>
                <w:lang w:eastAsia="ru-RU"/>
              </w:rPr>
              <w:t xml:space="preserve">чем </w:t>
            </w:r>
            <w:r w:rsidR="000556CA">
              <w:rPr>
                <w:sz w:val="24"/>
                <w:szCs w:val="24"/>
                <w:lang w:eastAsia="ru-RU"/>
              </w:rPr>
              <w:t xml:space="preserve">от </w:t>
            </w:r>
            <w:r w:rsidR="00152F7E">
              <w:rPr>
                <w:sz w:val="24"/>
                <w:szCs w:val="24"/>
                <w:lang w:eastAsia="ru-RU"/>
              </w:rPr>
              <w:t>27</w:t>
            </w:r>
            <w:r w:rsidRPr="001C227C">
              <w:rPr>
                <w:sz w:val="24"/>
                <w:szCs w:val="24"/>
                <w:lang w:eastAsia="ru-RU"/>
              </w:rPr>
              <w:t xml:space="preserve"> см </w:t>
            </w:r>
            <w:r w:rsidR="000556CA">
              <w:rPr>
                <w:sz w:val="24"/>
                <w:szCs w:val="24"/>
                <w:lang w:eastAsia="ru-RU"/>
              </w:rPr>
              <w:t xml:space="preserve">до </w:t>
            </w:r>
            <w:r w:rsidR="00152F7E">
              <w:rPr>
                <w:sz w:val="24"/>
                <w:szCs w:val="24"/>
                <w:lang w:eastAsia="ru-RU"/>
              </w:rPr>
              <w:t>37</w:t>
            </w:r>
            <w:r w:rsidRPr="001C227C">
              <w:rPr>
                <w:sz w:val="24"/>
                <w:szCs w:val="24"/>
                <w:lang w:eastAsia="ru-RU"/>
              </w:rPr>
              <w:t xml:space="preserve"> см.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</w:t>
            </w:r>
            <w:r w:rsidRPr="001C227C">
              <w:rPr>
                <w:sz w:val="24"/>
                <w:szCs w:val="24"/>
                <w:lang w:eastAsia="ru-RU"/>
              </w:rPr>
              <w:t xml:space="preserve">ысота спинки, регулируемая в диапазоне не менее </w:t>
            </w:r>
            <w:r w:rsidR="000556CA">
              <w:rPr>
                <w:sz w:val="24"/>
                <w:szCs w:val="24"/>
                <w:lang w:eastAsia="ru-RU"/>
              </w:rPr>
              <w:t xml:space="preserve">чем от </w:t>
            </w:r>
            <w:r w:rsidR="00152F7E">
              <w:rPr>
                <w:sz w:val="24"/>
                <w:szCs w:val="24"/>
                <w:lang w:eastAsia="ru-RU"/>
              </w:rPr>
              <w:t>47</w:t>
            </w:r>
            <w:r w:rsidRPr="001C227C">
              <w:rPr>
                <w:sz w:val="24"/>
                <w:szCs w:val="24"/>
                <w:lang w:eastAsia="ru-RU"/>
              </w:rPr>
              <w:t xml:space="preserve"> см </w:t>
            </w:r>
            <w:r w:rsidR="000556CA">
              <w:rPr>
                <w:sz w:val="24"/>
                <w:szCs w:val="24"/>
                <w:lang w:eastAsia="ru-RU"/>
              </w:rPr>
              <w:t>до</w:t>
            </w:r>
            <w:r w:rsidR="00152F7E">
              <w:rPr>
                <w:sz w:val="24"/>
                <w:szCs w:val="24"/>
                <w:lang w:eastAsia="ru-RU"/>
              </w:rPr>
              <w:t>55</w:t>
            </w:r>
            <w:r w:rsidRPr="001C227C">
              <w:rPr>
                <w:sz w:val="24"/>
                <w:szCs w:val="24"/>
                <w:lang w:eastAsia="ru-RU"/>
              </w:rPr>
              <w:t xml:space="preserve"> см.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</w:t>
            </w:r>
            <w:r w:rsidRPr="001C227C">
              <w:rPr>
                <w:sz w:val="24"/>
                <w:szCs w:val="24"/>
                <w:lang w:eastAsia="ru-RU"/>
              </w:rPr>
              <w:t xml:space="preserve">гол наклона спинки, регулируемый в диапазоне </w:t>
            </w:r>
            <w:r w:rsidR="000556CA">
              <w:rPr>
                <w:sz w:val="24"/>
                <w:szCs w:val="24"/>
                <w:lang w:eastAsia="ru-RU"/>
              </w:rPr>
              <w:t xml:space="preserve">не менее чем </w:t>
            </w:r>
            <w:r w:rsidRPr="001C227C">
              <w:rPr>
                <w:sz w:val="24"/>
                <w:szCs w:val="24"/>
                <w:lang w:eastAsia="ru-RU"/>
              </w:rPr>
              <w:t>от 90 º до 1</w:t>
            </w:r>
            <w:r w:rsidR="000556CA">
              <w:rPr>
                <w:sz w:val="24"/>
                <w:szCs w:val="24"/>
                <w:lang w:eastAsia="ru-RU"/>
              </w:rPr>
              <w:t>6</w:t>
            </w:r>
            <w:r w:rsidRPr="001C227C">
              <w:rPr>
                <w:sz w:val="24"/>
                <w:szCs w:val="24"/>
                <w:lang w:eastAsia="ru-RU"/>
              </w:rPr>
              <w:t>0º.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Вес кресла - коляски должен быть не более 20,0 кг.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Грузоподъемность должна быть не менее </w:t>
            </w:r>
            <w:r w:rsidR="000556CA">
              <w:rPr>
                <w:sz w:val="24"/>
                <w:szCs w:val="24"/>
                <w:lang w:eastAsia="ru-RU"/>
              </w:rPr>
              <w:t>30</w:t>
            </w:r>
            <w:r w:rsidRPr="001C227C">
              <w:rPr>
                <w:sz w:val="24"/>
                <w:szCs w:val="24"/>
                <w:lang w:eastAsia="ru-RU"/>
              </w:rPr>
              <w:t xml:space="preserve"> кг.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светоотражающие элементы</w:t>
            </w:r>
            <w:r w:rsidR="00281ECE">
              <w:rPr>
                <w:sz w:val="24"/>
                <w:szCs w:val="24"/>
                <w:lang w:eastAsia="ru-RU"/>
              </w:rPr>
              <w:t xml:space="preserve"> и/или диодные фонари</w:t>
            </w:r>
            <w:r w:rsidRPr="001C227C">
              <w:rPr>
                <w:sz w:val="24"/>
                <w:szCs w:val="24"/>
                <w:lang w:eastAsia="ru-RU"/>
              </w:rPr>
              <w:t>;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951D4E" w:rsidRPr="00951D4E" w:rsidRDefault="00951D4E" w:rsidP="00BE68BC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536145" w:rsidRPr="003A521C" w:rsidRDefault="00951D4E" w:rsidP="00BE68BC">
            <w:pPr>
              <w:ind w:firstLine="596"/>
              <w:jc w:val="both"/>
              <w:rPr>
                <w:sz w:val="24"/>
                <w:szCs w:val="24"/>
              </w:rPr>
            </w:pPr>
            <w:r w:rsidRPr="001C227C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3A521C" w:rsidRPr="00152F7E" w:rsidRDefault="005B6C85" w:rsidP="00A605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152F7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A521C" w:rsidRPr="002223B2" w:rsidTr="00113358">
        <w:tc>
          <w:tcPr>
            <w:tcW w:w="600" w:type="dxa"/>
            <w:shd w:val="clear" w:color="auto" w:fill="auto"/>
          </w:tcPr>
          <w:p w:rsidR="003A521C" w:rsidRPr="00F41263" w:rsidRDefault="003A521C" w:rsidP="00A605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1" w:type="dxa"/>
            <w:shd w:val="clear" w:color="auto" w:fill="auto"/>
          </w:tcPr>
          <w:p w:rsidR="003A521C" w:rsidRPr="00627B38" w:rsidRDefault="00017C21" w:rsidP="005C5817">
            <w:pPr>
              <w:rPr>
                <w:color w:val="000000"/>
                <w:sz w:val="24"/>
                <w:szCs w:val="24"/>
              </w:rPr>
            </w:pPr>
            <w:r w:rsidRPr="00017C21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</w:t>
            </w:r>
            <w:r>
              <w:rPr>
                <w:color w:val="000000"/>
                <w:sz w:val="24"/>
                <w:szCs w:val="24"/>
              </w:rPr>
              <w:t>, в</w:t>
            </w:r>
            <w:r w:rsidRPr="00017C21">
              <w:rPr>
                <w:color w:val="000000"/>
                <w:sz w:val="24"/>
                <w:szCs w:val="24"/>
              </w:rPr>
              <w:t xml:space="preserve"> том числе для больных ДЦП, прогулочная</w:t>
            </w:r>
          </w:p>
        </w:tc>
        <w:tc>
          <w:tcPr>
            <w:tcW w:w="6784" w:type="dxa"/>
            <w:shd w:val="clear" w:color="auto" w:fill="auto"/>
          </w:tcPr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Кресла-коляски должны быть предназначены для детей, больных ДЦП для передвижения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помощи сопровождающего лица в помещениях и на улице.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имеет складную конструкцию.Конструкция кресла-коляски должна быть выполнена в виде рамы-шасси и быстросъемного стульчика.Покрытие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951D4E" w:rsidRPr="00951D4E" w:rsidRDefault="00951D4E" w:rsidP="00BE68BC">
            <w:pPr>
              <w:ind w:firstLine="57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Кресло-коляска д</w:t>
            </w:r>
            <w:r w:rsidRPr="001C227C">
              <w:rPr>
                <w:sz w:val="24"/>
                <w:szCs w:val="24"/>
                <w:lang w:eastAsia="ru-RU"/>
              </w:rPr>
              <w:t xml:space="preserve">олжна </w:t>
            </w:r>
            <w:r>
              <w:rPr>
                <w:sz w:val="24"/>
                <w:szCs w:val="24"/>
                <w:lang w:eastAsia="ru-RU"/>
              </w:rPr>
              <w:t>иметь</w:t>
            </w:r>
            <w:r w:rsidRPr="001C227C">
              <w:rPr>
                <w:sz w:val="24"/>
                <w:szCs w:val="24"/>
                <w:lang w:eastAsia="ru-RU"/>
              </w:rPr>
              <w:t xml:space="preserve"> возможность складывания и раскладывания без применения инструмента.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281ECE" w:rsidRPr="00951D4E" w:rsidRDefault="00951D4E" w:rsidP="00281ECE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951D4E">
              <w:rPr>
                <w:sz w:val="24"/>
                <w:szCs w:val="24"/>
                <w:lang w:eastAsia="ru-RU"/>
              </w:rPr>
              <w:t xml:space="preserve">Поворотные колеса должны быть </w:t>
            </w:r>
            <w:r w:rsidR="00281ECE">
              <w:rPr>
                <w:sz w:val="24"/>
                <w:szCs w:val="24"/>
                <w:lang w:eastAsia="ru-RU"/>
              </w:rPr>
              <w:t>пневматические</w:t>
            </w:r>
            <w:r w:rsidRPr="00951D4E">
              <w:rPr>
                <w:sz w:val="24"/>
                <w:szCs w:val="24"/>
                <w:lang w:eastAsia="ru-RU"/>
              </w:rPr>
              <w:t xml:space="preserve"> и иметь диаметр не менее 20 см. </w:t>
            </w:r>
            <w:r w:rsidR="00281ECE">
              <w:rPr>
                <w:sz w:val="24"/>
                <w:szCs w:val="24"/>
                <w:lang w:eastAsia="ru-RU"/>
              </w:rPr>
              <w:t>В кресло-коляске должна быть предусмотрена возможность блокировки передних колес.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задних колес должен составлять не менее </w:t>
            </w:r>
            <w:r w:rsidR="000556C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 и не более 32 см.Задние колеса должны быть оснащены быстросъемными осями (с возможностью демонтажа без применения инструмента) и иметь </w:t>
            </w:r>
            <w:r w:rsidR="00281ECE">
              <w:rPr>
                <w:rFonts w:ascii="Times New Roman" w:hAnsi="Times New Roman"/>
                <w:sz w:val="24"/>
                <w:szCs w:val="24"/>
                <w:lang w:eastAsia="ru-RU"/>
              </w:rPr>
              <w:t>пневматическиешины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Задняя подвеска рамы кресла-коляски должна быть оснащена амортизаторами.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Съемное посадочное место на жестком основании должно иметь возможность переустановки по и против направления движения.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Сиденье должно быть регулируемое по ширине, глубине и углу наклона.</w:t>
            </w:r>
          </w:p>
          <w:p w:rsidR="00F406D9" w:rsidRPr="00951D4E" w:rsidRDefault="00F406D9" w:rsidP="00F406D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Сиденье должно быть оснащено мягким съемным абдуктором, съемным ручкой-поручнем и ремнем безопасности</w:t>
            </w:r>
            <w:r>
              <w:rPr>
                <w:sz w:val="24"/>
                <w:szCs w:val="24"/>
                <w:lang w:eastAsia="ru-RU"/>
              </w:rPr>
              <w:t>, обеспечивающим пятиточечное крепление</w:t>
            </w:r>
            <w:r w:rsidRPr="001C227C">
              <w:rPr>
                <w:sz w:val="24"/>
                <w:szCs w:val="24"/>
                <w:lang w:eastAsia="ru-RU"/>
              </w:rPr>
              <w:t>, регулируемым по длине.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Спинка сиденья должна быть регулируемой по углу наклона и высоте.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В оснащении спинки должны входить подголовник и регулируемые по высоте и глубине боковые упоры туловища.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Глубина сиденья должна регулироваться в зависимости от длины бедра не менее </w:t>
            </w:r>
            <w:r w:rsidR="003320A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Подножка должны быть регулируемой по углу наклона до горизонтального положения. Опора подножки должна иметь регулировку по длине вылета в диапазоне не менее 5 см не менее чем в трех положениях.Опора подножки должна быть оснащена ремнями-фиксаторами для стоп. 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Кресло-коляска должна быть оснащена съемным капюшоном для защиты от дождя и солнца, съемной хозяйственной корзиной под сиденьем и дождевиком.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Кресло-коляска должна быть оснащена стояночными тормозами.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м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аксимальная высота кресло-коляски: не более </w:t>
            </w:r>
            <w:r w:rsidR="003320AB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аксимальная ширина кресло-коляски: не более 66 см.</w:t>
            </w:r>
          </w:p>
          <w:p w:rsidR="003320AB" w:rsidRPr="00951D4E" w:rsidRDefault="003320AB" w:rsidP="00BE68BC">
            <w:pPr>
              <w:ind w:firstLine="57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ш</w:t>
            </w:r>
            <w:r w:rsidRPr="001C227C">
              <w:rPr>
                <w:sz w:val="24"/>
                <w:szCs w:val="24"/>
                <w:lang w:eastAsia="ru-RU"/>
              </w:rPr>
              <w:t xml:space="preserve">ирина сиденья, регулируемая в диапазоне не менее </w:t>
            </w:r>
            <w:r>
              <w:rPr>
                <w:sz w:val="24"/>
                <w:szCs w:val="24"/>
                <w:lang w:eastAsia="ru-RU"/>
              </w:rPr>
              <w:t>чем от 27</w:t>
            </w:r>
            <w:r w:rsidRPr="001C227C">
              <w:rPr>
                <w:sz w:val="24"/>
                <w:szCs w:val="24"/>
                <w:lang w:eastAsia="ru-RU"/>
              </w:rPr>
              <w:t xml:space="preserve"> см </w:t>
            </w:r>
            <w:r>
              <w:rPr>
                <w:sz w:val="24"/>
                <w:szCs w:val="24"/>
                <w:lang w:eastAsia="ru-RU"/>
              </w:rPr>
              <w:t>до 37</w:t>
            </w:r>
            <w:r w:rsidRPr="001C227C">
              <w:rPr>
                <w:sz w:val="24"/>
                <w:szCs w:val="24"/>
                <w:lang w:eastAsia="ru-RU"/>
              </w:rPr>
              <w:t xml:space="preserve"> см.</w:t>
            </w:r>
          </w:p>
          <w:p w:rsidR="003320AB" w:rsidRPr="00951D4E" w:rsidRDefault="003320AB" w:rsidP="00BE68BC">
            <w:pPr>
              <w:ind w:firstLine="57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</w:t>
            </w:r>
            <w:r w:rsidRPr="001C227C">
              <w:rPr>
                <w:sz w:val="24"/>
                <w:szCs w:val="24"/>
                <w:lang w:eastAsia="ru-RU"/>
              </w:rPr>
              <w:t xml:space="preserve">ысота спинки, регулируемая в диапазоне не менее </w:t>
            </w:r>
            <w:r>
              <w:rPr>
                <w:sz w:val="24"/>
                <w:szCs w:val="24"/>
                <w:lang w:eastAsia="ru-RU"/>
              </w:rPr>
              <w:t>чем от 47</w:t>
            </w:r>
            <w:r w:rsidRPr="001C227C">
              <w:rPr>
                <w:sz w:val="24"/>
                <w:szCs w:val="24"/>
                <w:lang w:eastAsia="ru-RU"/>
              </w:rPr>
              <w:t xml:space="preserve"> см </w:t>
            </w:r>
            <w:r>
              <w:rPr>
                <w:sz w:val="24"/>
                <w:szCs w:val="24"/>
                <w:lang w:eastAsia="ru-RU"/>
              </w:rPr>
              <w:t>до55</w:t>
            </w:r>
            <w:r w:rsidRPr="001C227C">
              <w:rPr>
                <w:sz w:val="24"/>
                <w:szCs w:val="24"/>
                <w:lang w:eastAsia="ru-RU"/>
              </w:rPr>
              <w:t xml:space="preserve"> см.</w:t>
            </w:r>
          </w:p>
          <w:p w:rsidR="003320AB" w:rsidRPr="00951D4E" w:rsidRDefault="003320AB" w:rsidP="00BE68BC">
            <w:pPr>
              <w:ind w:firstLine="57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</w:t>
            </w:r>
            <w:r w:rsidRPr="001C227C">
              <w:rPr>
                <w:sz w:val="24"/>
                <w:szCs w:val="24"/>
                <w:lang w:eastAsia="ru-RU"/>
              </w:rPr>
              <w:t xml:space="preserve">гол наклона спинки, регулируемый в диапазоне </w:t>
            </w:r>
            <w:r>
              <w:rPr>
                <w:sz w:val="24"/>
                <w:szCs w:val="24"/>
                <w:lang w:eastAsia="ru-RU"/>
              </w:rPr>
              <w:t xml:space="preserve">не менее чем </w:t>
            </w:r>
            <w:r w:rsidRPr="001C227C">
              <w:rPr>
                <w:sz w:val="24"/>
                <w:szCs w:val="24"/>
                <w:lang w:eastAsia="ru-RU"/>
              </w:rPr>
              <w:t>от 90 º до 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1C227C">
              <w:rPr>
                <w:sz w:val="24"/>
                <w:szCs w:val="24"/>
                <w:lang w:eastAsia="ru-RU"/>
              </w:rPr>
              <w:t>0º.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Вес кресла - коляски должен быть не более 20 кг.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Грузоподъемность должна быть не менее </w:t>
            </w:r>
            <w:r w:rsidR="00BE68B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- дату выпуска (месяц, год);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F406D9" w:rsidRPr="00951D4E" w:rsidRDefault="00F406D9" w:rsidP="00F406D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C227C">
              <w:rPr>
                <w:sz w:val="24"/>
                <w:szCs w:val="24"/>
                <w:lang w:eastAsia="ru-RU"/>
              </w:rPr>
              <w:t>- светоотражающие элементы</w:t>
            </w:r>
            <w:r>
              <w:rPr>
                <w:sz w:val="24"/>
                <w:szCs w:val="24"/>
                <w:lang w:eastAsia="ru-RU"/>
              </w:rPr>
              <w:t xml:space="preserve"> и/или диодные фонари</w:t>
            </w:r>
            <w:r w:rsidRPr="001C227C">
              <w:rPr>
                <w:sz w:val="24"/>
                <w:szCs w:val="24"/>
                <w:lang w:eastAsia="ru-RU"/>
              </w:rPr>
              <w:t>;</w:t>
            </w:r>
          </w:p>
          <w:p w:rsidR="00BE68BC" w:rsidRPr="00951D4E" w:rsidRDefault="00BE68BC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насос;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951D4E" w:rsidRPr="00951D4E" w:rsidRDefault="00951D4E" w:rsidP="00BE68BC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3A521C" w:rsidRPr="003A521C" w:rsidRDefault="00951D4E" w:rsidP="00BE68BC">
            <w:pPr>
              <w:pStyle w:val="a3"/>
              <w:ind w:firstLine="576"/>
              <w:jc w:val="both"/>
              <w:rPr>
                <w:sz w:val="24"/>
                <w:szCs w:val="24"/>
              </w:rPr>
            </w:pPr>
            <w:r w:rsidRPr="00951D4E">
              <w:rPr>
                <w:rFonts w:ascii="Times New Roman" w:hAnsi="Times New Roman"/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70" w:type="dxa"/>
            <w:shd w:val="clear" w:color="auto" w:fill="auto"/>
          </w:tcPr>
          <w:p w:rsidR="003A521C" w:rsidRPr="00152F7E" w:rsidRDefault="005B6C85" w:rsidP="00A605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</w:tr>
      <w:tr w:rsidR="00DD3458" w:rsidTr="00404E9A">
        <w:tc>
          <w:tcPr>
            <w:tcW w:w="9395" w:type="dxa"/>
            <w:gridSpan w:val="3"/>
            <w:shd w:val="clear" w:color="auto" w:fill="auto"/>
          </w:tcPr>
          <w:p w:rsidR="00DD3458" w:rsidRPr="00F41263" w:rsidRDefault="00DD3458" w:rsidP="00DD34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263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70" w:type="dxa"/>
            <w:shd w:val="clear" w:color="auto" w:fill="auto"/>
          </w:tcPr>
          <w:p w:rsidR="00DD3458" w:rsidRPr="00BE68BC" w:rsidRDefault="005B6C85" w:rsidP="00A605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</w:tbl>
    <w:p w:rsidR="008F16F5" w:rsidRPr="00113358" w:rsidRDefault="0076698D" w:rsidP="00113358"/>
    <w:sectPr w:rsidR="008F16F5" w:rsidRPr="00113358" w:rsidSect="00E75B46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358"/>
    <w:rsid w:val="00017C21"/>
    <w:rsid w:val="00025AAA"/>
    <w:rsid w:val="00040AA6"/>
    <w:rsid w:val="000556CA"/>
    <w:rsid w:val="00060DFE"/>
    <w:rsid w:val="0006377E"/>
    <w:rsid w:val="00113358"/>
    <w:rsid w:val="00152F7E"/>
    <w:rsid w:val="0018389D"/>
    <w:rsid w:val="001B57D7"/>
    <w:rsid w:val="00281ECE"/>
    <w:rsid w:val="002B2D1D"/>
    <w:rsid w:val="002F203C"/>
    <w:rsid w:val="003320AB"/>
    <w:rsid w:val="003A521C"/>
    <w:rsid w:val="003E34CD"/>
    <w:rsid w:val="00467849"/>
    <w:rsid w:val="00536145"/>
    <w:rsid w:val="005B6C85"/>
    <w:rsid w:val="006F508A"/>
    <w:rsid w:val="007170D6"/>
    <w:rsid w:val="0076698D"/>
    <w:rsid w:val="007E7AC6"/>
    <w:rsid w:val="00951D4E"/>
    <w:rsid w:val="00A223D5"/>
    <w:rsid w:val="00A8782F"/>
    <w:rsid w:val="00AE2C24"/>
    <w:rsid w:val="00BE32DD"/>
    <w:rsid w:val="00BE68BC"/>
    <w:rsid w:val="00BE7157"/>
    <w:rsid w:val="00C3521A"/>
    <w:rsid w:val="00C54478"/>
    <w:rsid w:val="00C63609"/>
    <w:rsid w:val="00DD3458"/>
    <w:rsid w:val="00E75B46"/>
    <w:rsid w:val="00EF41B3"/>
    <w:rsid w:val="00F40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94629E9-1518-4404-A025-1165D337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1D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welcome1</dc:creator>
  <cp:keywords/>
  <dc:description/>
  <cp:lastModifiedBy>Ангелина Эдуардовна Клюева</cp:lastModifiedBy>
  <cp:revision>9</cp:revision>
  <cp:lastPrinted>2018-11-15T09:09:00Z</cp:lastPrinted>
  <dcterms:created xsi:type="dcterms:W3CDTF">2018-10-17T18:14:00Z</dcterms:created>
  <dcterms:modified xsi:type="dcterms:W3CDTF">2018-11-15T11:54:00Z</dcterms:modified>
</cp:coreProperties>
</file>