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80" w:rsidRDefault="00523080" w:rsidP="00523080">
      <w:pPr>
        <w:keepNext/>
        <w:spacing w:after="0"/>
        <w:jc w:val="center"/>
        <w:rPr>
          <w:rFonts w:ascii="Times New Roman" w:hAnsi="Times New Roman"/>
          <w:b/>
          <w:sz w:val="24"/>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736"/>
        <w:gridCol w:w="877"/>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Пара ремешков для крепления мочеприемников</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Ремешки для крепления ножных мешков к ноге, регулируемые по длине.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Маркировка упаковки специальных сре</w:t>
            </w:r>
            <w:proofErr w:type="gramStart"/>
            <w:r>
              <w:rPr>
                <w:rFonts w:ascii="Times New Roman" w:hAnsi="Times New Roman"/>
                <w:sz w:val="24"/>
                <w:szCs w:val="24"/>
              </w:rPr>
              <w:t>дств  вкл</w:t>
            </w:r>
            <w:proofErr w:type="gramEnd"/>
            <w:r>
              <w:rPr>
                <w:rFonts w:ascii="Times New Roman" w:hAnsi="Times New Roman"/>
                <w:sz w:val="24"/>
                <w:szCs w:val="24"/>
              </w:rPr>
              <w:t>ючает: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обозначение номера изделия;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номер артикула;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правила использования;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штриховой код изделия.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Согласно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пользования – не менее 15 суток.</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420</w:t>
            </w:r>
          </w:p>
        </w:tc>
      </w:tr>
    </w:tbl>
    <w:p w:rsidR="00523080" w:rsidRDefault="00523080" w:rsidP="00523080">
      <w:pPr>
        <w:keepNext/>
        <w:tabs>
          <w:tab w:val="left" w:pos="708"/>
        </w:tabs>
        <w:spacing w:after="0" w:line="240" w:lineRule="auto"/>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624"/>
        <w:gridCol w:w="76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Пояс для калоприемников и уроприемников</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Пояс применяется для дополнительной фиксации калоприемников и уроприемников гибкий и комфортный при ношении, изготовлен из натуральных материалов: не менее 90% хлопка. Длина пояса регулируется.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Соответствие ГОСТ </w:t>
            </w:r>
            <w:proofErr w:type="gramStart"/>
            <w:r>
              <w:rPr>
                <w:rFonts w:ascii="Times New Roman" w:hAnsi="Times New Roman"/>
                <w:sz w:val="24"/>
                <w:szCs w:val="24"/>
              </w:rPr>
              <w:t>Р</w:t>
            </w:r>
            <w:proofErr w:type="gramEnd"/>
            <w:r>
              <w:rPr>
                <w:rFonts w:ascii="Times New Roman" w:hAnsi="Times New Roman"/>
                <w:sz w:val="24"/>
                <w:szCs w:val="24"/>
              </w:rPr>
              <w:t xml:space="preserve"> ИСО 9999-2014 , ГОСТ ISO 10993-1-2011, ГОСТ ISO 10993-5-2011, ГОСТ ISO 10993-10-2011, ГОСТ 52770-2016.</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Срок эксплуатации </w:t>
            </w:r>
            <w:proofErr w:type="gramStart"/>
            <w:r>
              <w:rPr>
                <w:rFonts w:ascii="Times New Roman" w:hAnsi="Times New Roman"/>
                <w:sz w:val="24"/>
                <w:szCs w:val="24"/>
              </w:rPr>
              <w:t>–н</w:t>
            </w:r>
            <w:proofErr w:type="gramEnd"/>
            <w:r>
              <w:rPr>
                <w:rFonts w:ascii="Times New Roman" w:hAnsi="Times New Roman"/>
                <w:sz w:val="24"/>
                <w:szCs w:val="24"/>
              </w:rPr>
              <w:t>е менее 2 мес.</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45</w:t>
            </w:r>
          </w:p>
        </w:tc>
      </w:tr>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lastRenderedPageBreak/>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Катетер для самокатетеризации лубрицированный</w:t>
            </w:r>
          </w:p>
        </w:tc>
        <w:tc>
          <w:tcPr>
            <w:tcW w:w="3561" w:type="pct"/>
            <w:tcBorders>
              <w:top w:val="single" w:sz="4" w:space="0" w:color="auto"/>
              <w:left w:val="single" w:sz="4" w:space="0" w:color="auto"/>
              <w:bottom w:val="single" w:sz="4" w:space="0" w:color="auto"/>
              <w:right w:val="single" w:sz="4" w:space="0" w:color="auto"/>
            </w:tcBorders>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Катетер лубрицированный для самокатетеризации различных размеров — катетер из поливинилхлорида (ПВХ) тип Нелатон для чистой самокатетеризации, </w:t>
            </w:r>
            <w:proofErr w:type="gramStart"/>
            <w:r>
              <w:rPr>
                <w:rFonts w:ascii="Times New Roman" w:hAnsi="Times New Roman"/>
                <w:sz w:val="24"/>
                <w:szCs w:val="24"/>
              </w:rPr>
              <w:t>покрытые</w:t>
            </w:r>
            <w:proofErr w:type="gramEnd"/>
            <w:r>
              <w:rPr>
                <w:rFonts w:ascii="Times New Roman" w:hAnsi="Times New Roman"/>
                <w:sz w:val="24"/>
                <w:szCs w:val="24"/>
              </w:rPr>
              <w:t xml:space="preserve"> гидрополимерным ПВП лубрикантом, увеличивающимся в объеме при контакте с водой; стерильные, одноразовые.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Размер 8 – 750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Размер 12 –1050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Размер 16 – 600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Хранение должно осуществляться в соответствии с требованиями, предъявляемыми к данной категории товара.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Маркировка упаковки специальных средств  калоприемников включает: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обозначение номера изделия;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номер артикула;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правила использования;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штриховой код изделия.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523080" w:rsidRDefault="00523080">
            <w:pPr>
              <w:keepNext/>
              <w:widowControl w:val="0"/>
              <w:spacing w:after="0" w:line="240" w:lineRule="auto"/>
              <w:jc w:val="both"/>
              <w:rPr>
                <w:rFonts w:ascii="Times New Roman" w:hAnsi="Times New Roman"/>
                <w:sz w:val="24"/>
                <w:szCs w:val="24"/>
              </w:rPr>
            </w:pP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Согласно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w:t>
            </w:r>
            <w:r>
              <w:rPr>
                <w:rFonts w:ascii="Times New Roman" w:hAnsi="Times New Roman"/>
                <w:sz w:val="24"/>
                <w:szCs w:val="24"/>
              </w:rPr>
              <w:lastRenderedPageBreak/>
              <w:t>разгрузочных работ.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годности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 на момент выдачи изделий не менее 1 года.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2 400</w:t>
            </w:r>
          </w:p>
        </w:tc>
      </w:tr>
    </w:tbl>
    <w:p w:rsidR="00523080" w:rsidRDefault="00523080" w:rsidP="00523080">
      <w:pPr>
        <w:keepNext/>
        <w:spacing w:after="0" w:line="240" w:lineRule="auto"/>
        <w:rPr>
          <w:rFonts w:ascii="Times New Roman" w:hAnsi="Times New Roman"/>
          <w:b/>
          <w:sz w:val="24"/>
          <w:szCs w:val="24"/>
          <w:lang w:val="en-US"/>
        </w:rPr>
      </w:pPr>
    </w:p>
    <w:p w:rsidR="00523080" w:rsidRDefault="00523080" w:rsidP="00523080">
      <w:pPr>
        <w:keepNext/>
        <w:spacing w:after="0" w:line="240" w:lineRule="auto"/>
        <w:rPr>
          <w:rFonts w:ascii="Times New Roman" w:hAnsi="Times New Roman"/>
          <w:b/>
          <w:sz w:val="24"/>
          <w:szCs w:val="24"/>
          <w:lang w:val="en-US"/>
        </w:rPr>
      </w:pPr>
    </w:p>
    <w:p w:rsidR="00523080" w:rsidRDefault="00523080" w:rsidP="00523080">
      <w:pPr>
        <w:keepNext/>
        <w:spacing w:after="0" w:line="240" w:lineRule="auto"/>
        <w:rPr>
          <w:rFonts w:ascii="Times New Roman" w:hAnsi="Times New Roman"/>
          <w:b/>
          <w:sz w:val="24"/>
          <w:szCs w:val="24"/>
          <w:lang w:val="en-US"/>
        </w:rPr>
      </w:pPr>
    </w:p>
    <w:p w:rsidR="00523080" w:rsidRDefault="00523080" w:rsidP="00523080">
      <w:pPr>
        <w:keepNext/>
        <w:spacing w:after="0" w:line="240" w:lineRule="auto"/>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611"/>
        <w:gridCol w:w="752"/>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Калоприемники однокомпонентные дренируемые со встроенной плоской пластиной</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Калоприемники - это устройства, носимые на себе, предназначенные для сбора кишечного содержимого и устранения их агрессивного воздействия на кожу.</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(калоприемников) обеспечивает пользователю удобство и простоту обращения с ними, легкость в уходе. Калоприемник однокомпонентный  дренируемый неразъемный:</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дренируемый стомный мешок из непрозрачного/прозрачного многослойного, не пропускающего запах полиэтилена, с мягкой нетканой подложкой, с клеющимся зажимом, с фильтром/без фильтра, со встроенной адгезивной гипоаллергенной гидроколлоидной пластиной с защитным покрытием, с вырезаемым отверстием под стому диаметром: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Маркировка упаковки специальных средств  калоприемников включает: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обозначение номера изделия;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номер артикула;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правила использования;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штриховой код изделия.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Согласно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Упаковка TCP должна обеспечивать защиту TCP от повреждений, порчи (изнашивания) или загрязнения во время </w:t>
            </w:r>
            <w:r>
              <w:rPr>
                <w:rFonts w:ascii="Times New Roman" w:hAnsi="Times New Roman"/>
                <w:sz w:val="24"/>
                <w:szCs w:val="24"/>
              </w:rPr>
              <w:lastRenderedPageBreak/>
              <w:t>хранения и транспортирования к месту использования по назначению.</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годности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(калоприемников)  - на момент выдачи изделий не менее 1 года.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1 000</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Катетер для эпицистостомы</w:t>
            </w:r>
          </w:p>
        </w:tc>
        <w:tc>
          <w:tcPr>
            <w:tcW w:w="3561" w:type="pct"/>
            <w:tcBorders>
              <w:top w:val="single" w:sz="4" w:space="0" w:color="auto"/>
              <w:left w:val="single" w:sz="4" w:space="0" w:color="auto"/>
              <w:bottom w:val="single" w:sz="4" w:space="0" w:color="auto"/>
              <w:right w:val="single" w:sz="4" w:space="0" w:color="auto"/>
            </w:tcBorders>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(катетеры) - это устройства, носимые на себе, предназначенные для сбора мочи и устранения их агрессивного воздействия на кожу.</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должна обеспечивать пользователю удобство и простоту обращения с ними.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В специальных средствах при нарушениях функций выделения (катетеры) не допускаются механические повреждения (разрыв края, разрезы и т. п.), видимые не вооруженным глазом.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Катетер урологический Фолея или эквивалент различных размеров - материал латекс с силиконовым покрытием, двойная стерильная упаковка для асептической катеризации мочевого пузыря, вертикальные насечки по обеим сторонам внутренней упаковки для освобождения проксимального и дистального концов катетера, горизонтальные насечки </w:t>
            </w:r>
            <w:proofErr w:type="gramStart"/>
            <w:r>
              <w:rPr>
                <w:rFonts w:ascii="Times New Roman" w:hAnsi="Times New Roman"/>
                <w:sz w:val="24"/>
                <w:szCs w:val="24"/>
              </w:rPr>
              <w:t>по длиннику</w:t>
            </w:r>
            <w:proofErr w:type="gramEnd"/>
            <w:r>
              <w:rPr>
                <w:rFonts w:ascii="Times New Roman" w:hAnsi="Times New Roman"/>
                <w:sz w:val="24"/>
                <w:szCs w:val="24"/>
              </w:rPr>
              <w:t xml:space="preserve"> внутренней упаковки для высвобождения катетера из упаковки после его установки в мочевой пузырь, прочный воронкообразный коннектор, прочный и симметричный баллон, усиленная не перекручивающаяся стенка катетера, маркировка размера катетера, объема баллона, материал из которого изготовлен катетер прямо на самом катетере, эластичный клапан для наполнения баллона, исключающий утечку воды, стерилизованный период не менее 5 лет.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Катетеры - размерный ряд: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размер 14мм, 16мм, 18мм, 20мм, 22мм, 24мм, 26мм, 28мм, 30мм, 32 мм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ассортименте):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18 мм. - 40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20 мм. - 60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22 мм. – 60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26 мм. -  100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24 мм. - 620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28 мм. – 60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30 мм – 20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Хранение должно осуществляться в соответствии с требованиями, предъявляемыми к данной категории товара.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Маркировка упаковки специальных средств  калоприемников включает: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обозначение номера изделия;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номер артикула;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правила использования;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штриховой код изделия.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 и калоприемники) представлены в Национальном стандарте РФ ГОСТ РИСО 9999-2014 "Вспомогательные средства для людей с ограничениями жизнедеятельности. Классификация и терминология".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523080" w:rsidRDefault="00523080">
            <w:pPr>
              <w:keepNext/>
              <w:widowControl w:val="0"/>
              <w:spacing w:after="0" w:line="240" w:lineRule="auto"/>
              <w:jc w:val="both"/>
              <w:rPr>
                <w:rFonts w:ascii="Times New Roman" w:hAnsi="Times New Roman"/>
                <w:sz w:val="24"/>
                <w:szCs w:val="24"/>
              </w:rPr>
            </w:pP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Согласно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годности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 на момент выдачи изделий не менее 1 года.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960</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582"/>
        <w:gridCol w:w="72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 xml:space="preserve">Адгезивная пластина для </w:t>
            </w:r>
            <w:proofErr w:type="gramStart"/>
            <w:r>
              <w:rPr>
                <w:rFonts w:ascii="Times New Roman" w:hAnsi="Times New Roman"/>
                <w:sz w:val="24"/>
                <w:szCs w:val="24"/>
              </w:rPr>
              <w:lastRenderedPageBreak/>
              <w:t>двухкомпонентного</w:t>
            </w:r>
            <w:proofErr w:type="gramEnd"/>
            <w:r>
              <w:rPr>
                <w:rFonts w:ascii="Times New Roman" w:hAnsi="Times New Roman"/>
                <w:sz w:val="24"/>
                <w:szCs w:val="24"/>
              </w:rPr>
              <w:t xml:space="preserve"> уроприемника</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Калоприемники - это устройства, носимые на себе, предназначенные для сбора кишечного содержимого и </w:t>
            </w:r>
            <w:r>
              <w:rPr>
                <w:rFonts w:ascii="Times New Roman" w:hAnsi="Times New Roman"/>
                <w:sz w:val="24"/>
                <w:szCs w:val="24"/>
              </w:rPr>
              <w:lastRenderedPageBreak/>
              <w:t>устранения их агрессивного воздействия на кожу.</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(моче - и калоприемников) должна обеспечивать пользователю удобство и простоту обращения с ними, легкость в уходе.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Адгезивная пластина с защитным покрытием, с вырезаемым отверстием под стому, с фланцем для крепления мешка,  соответствующим фланцу мешка с физиологичной формой «шестиугольника» для улучшения качества жизни пациента не </w:t>
            </w:r>
            <w:proofErr w:type="gramStart"/>
            <w:r>
              <w:rPr>
                <w:rFonts w:ascii="Times New Roman" w:hAnsi="Times New Roman"/>
                <w:sz w:val="24"/>
                <w:szCs w:val="24"/>
              </w:rPr>
              <w:t>ограничивающий</w:t>
            </w:r>
            <w:proofErr w:type="gramEnd"/>
            <w:r>
              <w:rPr>
                <w:rFonts w:ascii="Times New Roman" w:hAnsi="Times New Roman"/>
                <w:sz w:val="24"/>
                <w:szCs w:val="24"/>
              </w:rPr>
              <w:t xml:space="preserve"> движений на микропористой пленки для дополнительной фиксации.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-Под стому 60 мм.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-Под стому до 80 мм.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В состав адгезива должны входить специальные ранозаживляющие компоненты для обеспечения ухода за кожей вокруг стомы. В состав встроенной адгезивной пластины входит гидроколлоид.</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600</w:t>
            </w:r>
          </w:p>
        </w:tc>
      </w:tr>
    </w:tbl>
    <w:p w:rsidR="00523080" w:rsidRDefault="00523080" w:rsidP="00523080">
      <w:pPr>
        <w:keepNext/>
        <w:spacing w:after="0" w:line="240" w:lineRule="auto"/>
        <w:rPr>
          <w:rFonts w:ascii="Times New Roman" w:hAnsi="Times New Roman"/>
          <w:sz w:val="24"/>
          <w:szCs w:val="24"/>
          <w:lang w:val="en-US"/>
        </w:rPr>
      </w:pPr>
    </w:p>
    <w:p w:rsidR="00523080" w:rsidRDefault="00523080" w:rsidP="00523080">
      <w:pPr>
        <w:keepNext/>
        <w:spacing w:after="0" w:line="240" w:lineRule="auto"/>
        <w:rPr>
          <w:rFonts w:ascii="Times New Roman" w:hAnsi="Times New Roman"/>
          <w:sz w:val="24"/>
          <w:szCs w:val="24"/>
          <w:lang w:val="en-US"/>
        </w:rPr>
      </w:pPr>
    </w:p>
    <w:p w:rsidR="00523080" w:rsidRDefault="00523080" w:rsidP="00523080">
      <w:pPr>
        <w:keepNext/>
        <w:spacing w:after="0" w:line="240" w:lineRule="auto"/>
        <w:rPr>
          <w:rFonts w:ascii="Times New Roman" w:hAnsi="Times New Roman"/>
          <w:sz w:val="24"/>
          <w:szCs w:val="24"/>
          <w:lang w:val="en-US"/>
        </w:rPr>
      </w:pPr>
    </w:p>
    <w:p w:rsidR="00523080" w:rsidRDefault="00523080" w:rsidP="00523080">
      <w:pPr>
        <w:keepNext/>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89"/>
        <w:gridCol w:w="731"/>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Дренируемый мешок для двухкомпанентного калоприемника</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Мешок илеостомный (открытый) из непрозрачного многослойного не пропускающего запах и звук полиэтилена, с зажимом, соответствующим фланцу пластины,  с мягкой нетканой подложкой из 100% полиэстера и с удобным в применении пластиковым зажимом многократного применения.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-Под стому 60 мм.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-Под стому до 80 мм.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Соответствовие требованиям стандартов серии ГОСТ ISO 10993-1-2011, ГОСТ ISO 10993-5-2011, ГОСТ ISO 10993-10-2011, ГОСТ </w:t>
            </w:r>
            <w:proofErr w:type="gramStart"/>
            <w:r>
              <w:rPr>
                <w:rFonts w:ascii="Times New Roman" w:hAnsi="Times New Roman"/>
                <w:sz w:val="24"/>
                <w:szCs w:val="24"/>
              </w:rPr>
              <w:t>Р</w:t>
            </w:r>
            <w:proofErr w:type="gramEnd"/>
            <w:r>
              <w:rPr>
                <w:rFonts w:ascii="Times New Roman" w:hAnsi="Times New Roman"/>
                <w:sz w:val="24"/>
                <w:szCs w:val="24"/>
              </w:rPr>
              <w:t xml:space="preserve"> 52770-2016. .Упаковка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Маркировка упаковки специальных средств  калоприемников должна включать:</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(при наличии), обозначение номера изделия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отличительные характеристики изделий в соответствии с их </w:t>
            </w:r>
            <w:proofErr w:type="gramStart"/>
            <w:r>
              <w:rPr>
                <w:rFonts w:ascii="Times New Roman" w:hAnsi="Times New Roman"/>
                <w:sz w:val="24"/>
                <w:szCs w:val="24"/>
              </w:rPr>
              <w:t>техническим исполнением</w:t>
            </w:r>
            <w:proofErr w:type="gramEnd"/>
            <w:r>
              <w:rPr>
                <w:rFonts w:ascii="Times New Roman" w:hAnsi="Times New Roman"/>
                <w:sz w:val="24"/>
                <w:szCs w:val="24"/>
              </w:rPr>
              <w:t xml:space="preserve">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номер артикула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дату (месяц, год) изготовления или гарантийный срок </w:t>
            </w:r>
            <w:r>
              <w:rPr>
                <w:rFonts w:ascii="Times New Roman" w:hAnsi="Times New Roman"/>
                <w:sz w:val="24"/>
                <w:szCs w:val="24"/>
              </w:rPr>
              <w:lastRenderedPageBreak/>
              <w:t>годности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правила использования (при необходимости);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штриховой код изделия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информацию о сертификации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годности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 нарушениях  функций выделения (калоприемников)  - на момент выдачи изделий должен быть не менее 1 года.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пользования: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Адгезивная пластина для двухкомпонентного калоприемника  – не менее 3 суток;</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Дренируемый мешок для двухкомпонентного калоприемника  – не менее 24 часов.</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1 800</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582"/>
        <w:gridCol w:w="72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 xml:space="preserve">Адгезивная пластина для </w:t>
            </w:r>
            <w:proofErr w:type="gramStart"/>
            <w:r>
              <w:rPr>
                <w:rFonts w:ascii="Times New Roman" w:hAnsi="Times New Roman"/>
                <w:sz w:val="24"/>
                <w:szCs w:val="24"/>
              </w:rPr>
              <w:t>двухкомпонентного</w:t>
            </w:r>
            <w:proofErr w:type="gramEnd"/>
            <w:r>
              <w:rPr>
                <w:rFonts w:ascii="Times New Roman" w:hAnsi="Times New Roman"/>
                <w:sz w:val="24"/>
                <w:szCs w:val="24"/>
              </w:rPr>
              <w:t xml:space="preserve"> уроприемника</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Адгезивная пластина пластичная, прозрачная, на натуральной гипоаллергенной гидроколлоидной основе  спиралевидной структуры, состоящим из двух чередующихся адгезивов, с креплениями для пояса, с защитным покрытием, с вырезаемым отверстием под стому, с фланцем для крепления мешка (диаметром 50мм), соответствующим фланцу мешка.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300</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582"/>
        <w:gridCol w:w="72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 xml:space="preserve">Уростомный мешок для </w:t>
            </w:r>
            <w:proofErr w:type="gramStart"/>
            <w:r>
              <w:rPr>
                <w:rFonts w:ascii="Times New Roman" w:hAnsi="Times New Roman"/>
                <w:sz w:val="24"/>
                <w:szCs w:val="24"/>
              </w:rPr>
              <w:t>двухкомпонентного</w:t>
            </w:r>
            <w:proofErr w:type="gramEnd"/>
            <w:r>
              <w:rPr>
                <w:rFonts w:ascii="Times New Roman" w:hAnsi="Times New Roman"/>
                <w:sz w:val="24"/>
                <w:szCs w:val="24"/>
              </w:rPr>
              <w:t xml:space="preserve"> уроприемника</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(кольцом-защелкой) для крепления мешка к пластине (диаметром 50мм), соответствующим фланцу пластины.</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Уроприемники должны соответствовать требованиям стандартов серии ГОСТ ISO 10993-1-2011, ГОСТ ISO 10993-5-2011, ГОСТ ISO 10993-10-2011, ГОСТ </w:t>
            </w:r>
            <w:proofErr w:type="gramStart"/>
            <w:r>
              <w:rPr>
                <w:rFonts w:ascii="Times New Roman" w:hAnsi="Times New Roman"/>
                <w:sz w:val="24"/>
                <w:szCs w:val="24"/>
              </w:rPr>
              <w:t>Р</w:t>
            </w:r>
            <w:proofErr w:type="gramEnd"/>
            <w:r>
              <w:rPr>
                <w:rFonts w:ascii="Times New Roman" w:hAnsi="Times New Roman"/>
                <w:sz w:val="24"/>
                <w:szCs w:val="24"/>
              </w:rPr>
              <w:t xml:space="preserve"> 52770-2016.</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Маркировка упаковки специальных средств  должна включать:</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(при наличии), обозначение номера изделия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предприятия-изготовителя, юридический </w:t>
            </w:r>
            <w:r>
              <w:rPr>
                <w:rFonts w:ascii="Times New Roman" w:hAnsi="Times New Roman"/>
                <w:sz w:val="24"/>
                <w:szCs w:val="24"/>
              </w:rPr>
              <w:lastRenderedPageBreak/>
              <w:t>адрес, товарный знак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отличительные характеристики изделий в соответствии с их </w:t>
            </w:r>
            <w:proofErr w:type="gramStart"/>
            <w:r>
              <w:rPr>
                <w:rFonts w:ascii="Times New Roman" w:hAnsi="Times New Roman"/>
                <w:sz w:val="24"/>
                <w:szCs w:val="24"/>
              </w:rPr>
              <w:t>техническим исполнением</w:t>
            </w:r>
            <w:proofErr w:type="gramEnd"/>
            <w:r>
              <w:rPr>
                <w:rFonts w:ascii="Times New Roman" w:hAnsi="Times New Roman"/>
                <w:sz w:val="24"/>
                <w:szCs w:val="24"/>
              </w:rPr>
              <w:t xml:space="preserve">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номер артикула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 или гарантийный срок годности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правила использования (при необходимости);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штриховой код изделия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информацию о сертификации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годности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 на момент выдачи изделий должен быть не менее 1 года.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900</w:t>
            </w:r>
          </w:p>
        </w:tc>
      </w:tr>
    </w:tbl>
    <w:p w:rsidR="00523080" w:rsidRDefault="00523080" w:rsidP="00523080">
      <w:pPr>
        <w:keepNext/>
        <w:spacing w:after="0" w:line="240" w:lineRule="auto"/>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6700"/>
        <w:gridCol w:w="841"/>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Уропрезервативы с пластырем</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Уропрезерватив латексный с двухсторонним гидроколлоидным адгезивным пластырем, обладающим «памятью материала»,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пяти размеров в зависимости от диаметра широкой части: не менее 30 мм</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600</w:t>
            </w:r>
          </w:p>
        </w:tc>
      </w:tr>
    </w:tbl>
    <w:p w:rsidR="00523080" w:rsidRDefault="00523080" w:rsidP="00523080">
      <w:pPr>
        <w:keepNext/>
        <w:spacing w:after="0" w:line="240" w:lineRule="auto"/>
        <w:rPr>
          <w:rFonts w:ascii="Times New Roman" w:hAnsi="Times New Roman"/>
          <w:b/>
          <w:sz w:val="24"/>
          <w:szCs w:val="24"/>
          <w:lang w:val="en-US"/>
        </w:rPr>
      </w:pPr>
    </w:p>
    <w:p w:rsidR="00523080" w:rsidRDefault="00523080" w:rsidP="00523080">
      <w:pPr>
        <w:keepNext/>
        <w:spacing w:after="0" w:line="240" w:lineRule="auto"/>
        <w:rPr>
          <w:rFonts w:ascii="Times New Roman" w:hAnsi="Times New Roman"/>
          <w:b/>
          <w:sz w:val="24"/>
          <w:szCs w:val="24"/>
          <w:lang w:val="en-US"/>
        </w:rPr>
      </w:pPr>
    </w:p>
    <w:p w:rsidR="00523080" w:rsidRDefault="00523080" w:rsidP="00523080">
      <w:pPr>
        <w:keepNext/>
        <w:spacing w:after="0" w:line="240" w:lineRule="auto"/>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6780"/>
        <w:gridCol w:w="922"/>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Уропрезерватив самоклеящийся</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Уропрезерватив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20мм, не более 40мм. (Размер в зависимости от потребности Получателя).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30 мм. – 300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Согласно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 Технические средства </w:t>
            </w:r>
            <w:r>
              <w:rPr>
                <w:rFonts w:ascii="Times New Roman" w:hAnsi="Times New Roman"/>
                <w:sz w:val="24"/>
                <w:szCs w:val="24"/>
              </w:rPr>
              <w:lastRenderedPageBreak/>
              <w:t>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годности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 на момент выдачи изделий не менее 1 года.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300</w:t>
            </w:r>
          </w:p>
        </w:tc>
      </w:tr>
    </w:tbl>
    <w:p w:rsidR="00523080" w:rsidRDefault="00523080" w:rsidP="00523080">
      <w:pPr>
        <w:keepNext/>
        <w:spacing w:after="0" w:line="240" w:lineRule="auto"/>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6758"/>
        <w:gridCol w:w="899"/>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Мочеприемники ножные (мешки для сбора мочи дневные)</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Мешки для сбора мочи из прозрачного/непрозрачного многослойного не пропускающего запах полиэтилена, анатомической формы, с мягкой нетканной подложкой, антирефлюксным клапаном, переходником для соединения с уропрезервативом или катетером, с отверстиями для крепления ремней. Дренажная трубка гладкая или гофрированная. Объем не менее 500 - не более 1000 мл. Длина дренажной трубки регулируемой длины — не менее 45 см.</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3 500</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6758"/>
        <w:gridCol w:w="899"/>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c>
          <w:tcPr>
            <w:tcW w:w="939" w:type="pct"/>
            <w:tcBorders>
              <w:top w:val="single" w:sz="4" w:space="0" w:color="auto"/>
              <w:left w:val="single" w:sz="4" w:space="0" w:color="auto"/>
              <w:bottom w:val="single" w:sz="4" w:space="0" w:color="auto"/>
              <w:right w:val="single" w:sz="4" w:space="0" w:color="auto"/>
            </w:tcBorders>
          </w:tcPr>
          <w:p w:rsidR="00523080" w:rsidRDefault="00523080">
            <w:pPr>
              <w:keepNext/>
              <w:widowControl w:val="0"/>
              <w:jc w:val="center"/>
              <w:rPr>
                <w:rFonts w:ascii="Times New Roman" w:hAnsi="Times New Roman"/>
                <w:sz w:val="24"/>
                <w:szCs w:val="24"/>
              </w:rPr>
            </w:pPr>
          </w:p>
          <w:p w:rsidR="00523080" w:rsidRDefault="00523080">
            <w:pPr>
              <w:keepNext/>
              <w:widowControl w:val="0"/>
              <w:jc w:val="center"/>
              <w:rPr>
                <w:rFonts w:ascii="Times New Roman" w:hAnsi="Times New Roman"/>
                <w:sz w:val="24"/>
                <w:szCs w:val="24"/>
              </w:rPr>
            </w:pPr>
            <w:r>
              <w:rPr>
                <w:rFonts w:ascii="Times New Roman" w:hAnsi="Times New Roman"/>
                <w:sz w:val="24"/>
                <w:szCs w:val="24"/>
              </w:rPr>
              <w:t>Мочеприемники прикроватные (мешки для сбора мочи ночные)</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Мешки для сбора мочи из прозрачного/непрозрачного многослойного не пропускающего запах полиэтилена, анатомической формы, с мягкой нетканной подложкой, антирефлюксным клапаном, переходником для соединения с уропрезервативом или катетером, с отверстиями для крепления ремней. Дренажная трубка гладкая или гофрированная. Объем не менее 1500 - не более 2000 мл. Длина дренажной трубки регулируемой длины — от 90-до 120 см.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Используются такие мочеприемники либо ночью, либо при постельном режиме, когда пациент в течение длительного времени не имеет возможности опорожнить мочеприемник.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 это устройства, носимые на себе, предназначенные для сбора мочи и устранения агрессивного воздействия на кожу.</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 нарушениях функций </w:t>
            </w:r>
            <w:r>
              <w:rPr>
                <w:rFonts w:ascii="Times New Roman" w:hAnsi="Times New Roman"/>
                <w:sz w:val="24"/>
                <w:szCs w:val="24"/>
              </w:rPr>
              <w:lastRenderedPageBreak/>
              <w:t>выделения (уроприемные устройства) должна обеспечивать пользователю удобство и простоту обращения с ними.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В специальных средствах при нарушениях функций выделения (уроприемных устройств) не допускаются механические повреждения (разрыв края, разрезы и т. п.), видимые не вооруженным глазом.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Согласно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годности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(уроприемные устройства)  - на момент выдачи изделий не менее 1 года.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lastRenderedPageBreak/>
              <w:t>3 200</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1739"/>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line="240" w:lineRule="auto"/>
              <w:rPr>
                <w:rFonts w:ascii="Times New Roman" w:hAnsi="Times New Roman"/>
                <w:sz w:val="24"/>
                <w:szCs w:val="24"/>
              </w:rPr>
            </w:pPr>
            <w:r>
              <w:rPr>
                <w:rFonts w:ascii="Times New Roman" w:hAnsi="Times New Roman"/>
                <w:sz w:val="24"/>
                <w:szCs w:val="24"/>
              </w:rPr>
              <w:t xml:space="preserve">Паста </w:t>
            </w:r>
            <w:proofErr w:type="gramStart"/>
            <w:r>
              <w:rPr>
                <w:rFonts w:ascii="Times New Roman" w:hAnsi="Times New Roman"/>
                <w:sz w:val="24"/>
                <w:szCs w:val="24"/>
              </w:rPr>
              <w:t>–г</w:t>
            </w:r>
            <w:proofErr w:type="gramEnd"/>
            <w:r>
              <w:rPr>
                <w:rFonts w:ascii="Times New Roman" w:hAnsi="Times New Roman"/>
                <w:sz w:val="24"/>
                <w:szCs w:val="24"/>
              </w:rPr>
              <w:t>ерметик для защиты и выравнивания кожи вокруг стомы в тубе,  не менее 60 гр.</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Паста для защиты кожи, герметизации уроприемников и калоприемников, выравнивания  кожи вокруг стомы.</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360</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rPr>
                <w:rFonts w:ascii="Times New Roman" w:hAnsi="Times New Roman"/>
                <w:sz w:val="24"/>
                <w:szCs w:val="24"/>
              </w:rPr>
            </w:pPr>
            <w:r>
              <w:rPr>
                <w:rFonts w:ascii="Times New Roman" w:hAnsi="Times New Roman"/>
                <w:sz w:val="24"/>
                <w:szCs w:val="24"/>
              </w:rPr>
              <w:lastRenderedPageBreak/>
              <w:t>Крем защитный в тубе, не менее 60 мл.</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Крем защитный для кожи вокруг стомы - профилактическое и заживляющее средство при раздражениях кожи вокруг стомы.</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498</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6783"/>
        <w:gridCol w:w="92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rPr>
                <w:rFonts w:ascii="Times New Roman" w:hAnsi="Times New Roman"/>
                <w:sz w:val="24"/>
                <w:szCs w:val="24"/>
              </w:rPr>
            </w:pPr>
            <w:r>
              <w:rPr>
                <w:rFonts w:ascii="Times New Roman" w:hAnsi="Times New Roman"/>
                <w:sz w:val="24"/>
                <w:szCs w:val="24"/>
              </w:rPr>
              <w:t>Пудра (порошок) абсорбирующая в тубе, не менее 25 г.</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proofErr w:type="gramStart"/>
            <w:r>
              <w:rPr>
                <w:rFonts w:ascii="Times New Roman" w:hAnsi="Times New Roman"/>
                <w:sz w:val="24"/>
                <w:szCs w:val="24"/>
              </w:rPr>
              <w:t>Порошок</w:t>
            </w:r>
            <w:proofErr w:type="gramEnd"/>
            <w:r>
              <w:rPr>
                <w:rFonts w:ascii="Times New Roman" w:hAnsi="Times New Roman"/>
                <w:sz w:val="24"/>
                <w:szCs w:val="24"/>
              </w:rPr>
              <w:t xml:space="preserve"> абсорбирующий мелкодисперсный нестерильный, упакованный в пластиковый флакон. </w:t>
            </w: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ухода за поврежденной мокнущей кожей.</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90</w:t>
            </w:r>
          </w:p>
        </w:tc>
      </w:tr>
    </w:tbl>
    <w:p w:rsidR="00523080" w:rsidRDefault="00523080" w:rsidP="00523080">
      <w:pPr>
        <w:keepNext/>
        <w:spacing w:after="0" w:line="240" w:lineRule="auto"/>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rPr>
                <w:rFonts w:ascii="Times New Roman" w:hAnsi="Times New Roman"/>
                <w:sz w:val="24"/>
                <w:szCs w:val="24"/>
              </w:rPr>
            </w:pPr>
            <w:r>
              <w:rPr>
                <w:rFonts w:ascii="Times New Roman" w:hAnsi="Times New Roman"/>
                <w:sz w:val="24"/>
                <w:szCs w:val="24"/>
              </w:rPr>
              <w:t>Защитная пленка во флаконе</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Защитная пленка для кожи вокруг стомы – защитное, водоотталкивающее средство, предохраняющее кожу от воздействия выделений из стомы и повреждений при удалении клеевой пластины, во флаконе не менее 50 мл.</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120</w:t>
            </w:r>
          </w:p>
        </w:tc>
      </w:tr>
    </w:tbl>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rPr>
                <w:rFonts w:ascii="Times New Roman" w:hAnsi="Times New Roman"/>
                <w:sz w:val="24"/>
                <w:szCs w:val="24"/>
              </w:rPr>
            </w:pPr>
            <w:r>
              <w:rPr>
                <w:rFonts w:ascii="Times New Roman" w:hAnsi="Times New Roman"/>
                <w:sz w:val="24"/>
                <w:szCs w:val="24"/>
              </w:rPr>
              <w:t>Очиститель для кожи во флаконе, не менее 180 мл.</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Очиститель для кожи вокруг стомы - очищающее средство для ухода за кожей вокруг стомы, заменяющее мыло и воду, растворители и </w:t>
            </w:r>
            <w:proofErr w:type="gramStart"/>
            <w:r>
              <w:rPr>
                <w:rFonts w:ascii="Times New Roman" w:hAnsi="Times New Roman"/>
                <w:sz w:val="24"/>
                <w:szCs w:val="24"/>
              </w:rPr>
              <w:t>другие</w:t>
            </w:r>
            <w:proofErr w:type="gramEnd"/>
            <w:r>
              <w:rPr>
                <w:rFonts w:ascii="Times New Roman" w:hAnsi="Times New Roman"/>
                <w:sz w:val="24"/>
                <w:szCs w:val="24"/>
              </w:rPr>
              <w:t xml:space="preserve"> агрессивные или высушивающие кожу вещества, для  безопасного удаления остатков адгезива, защитной пасты и пленки.</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348</w:t>
            </w:r>
          </w:p>
        </w:tc>
      </w:tr>
    </w:tbl>
    <w:p w:rsidR="00523080" w:rsidRDefault="00523080" w:rsidP="00523080">
      <w:pPr>
        <w:keepNext/>
        <w:spacing w:after="0" w:line="240" w:lineRule="auto"/>
        <w:ind w:firstLine="709"/>
        <w:jc w:val="center"/>
        <w:rPr>
          <w:rFonts w:ascii="Times New Roman" w:hAnsi="Times New Roman"/>
          <w:b/>
          <w:sz w:val="24"/>
          <w:szCs w:val="24"/>
          <w:lang w:val="en-US"/>
        </w:rPr>
      </w:pPr>
    </w:p>
    <w:p w:rsidR="00523080" w:rsidRDefault="00523080" w:rsidP="00523080">
      <w:pPr>
        <w:keepNext/>
        <w:spacing w:after="0" w:line="240" w:lineRule="auto"/>
        <w:ind w:firstLine="709"/>
        <w:jc w:val="center"/>
        <w:rPr>
          <w:rFonts w:ascii="Times New Roman" w:hAnsi="Times New Roman"/>
          <w:b/>
          <w:sz w:val="24"/>
          <w:szCs w:val="24"/>
          <w:lang w:val="en-US"/>
        </w:rPr>
      </w:pPr>
    </w:p>
    <w:p w:rsidR="00523080" w:rsidRDefault="00523080" w:rsidP="00523080">
      <w:pPr>
        <w:keepNext/>
        <w:spacing w:after="0" w:line="240" w:lineRule="auto"/>
        <w:ind w:firstLine="709"/>
        <w:jc w:val="center"/>
        <w:rPr>
          <w:rFonts w:ascii="Times New Roman" w:hAnsi="Times New Roman"/>
          <w:b/>
          <w:sz w:val="24"/>
          <w:szCs w:val="24"/>
          <w:lang w:val="en-US"/>
        </w:rPr>
      </w:pPr>
    </w:p>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w:t>
            </w:r>
            <w:r>
              <w:rPr>
                <w:rFonts w:ascii="Times New Roman" w:hAnsi="Times New Roman"/>
                <w:b/>
                <w:sz w:val="24"/>
                <w:szCs w:val="24"/>
              </w:rPr>
              <w:lastRenderedPageBreak/>
              <w:t>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lastRenderedPageBreak/>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rPr>
                <w:rFonts w:ascii="Times New Roman" w:hAnsi="Times New Roman"/>
                <w:sz w:val="24"/>
                <w:szCs w:val="24"/>
              </w:rPr>
            </w:pPr>
            <w:r>
              <w:rPr>
                <w:rFonts w:ascii="Times New Roman" w:hAnsi="Times New Roman"/>
                <w:sz w:val="24"/>
                <w:szCs w:val="24"/>
              </w:rPr>
              <w:lastRenderedPageBreak/>
              <w:t>Нейтрализатор запаха во флаконе, не менее 50 мл.</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Нейтрализатор запаха представляет собой концентрированную жидкость маслянистой консистенции. Эффективно нейтрализует любой запах в течени</w:t>
            </w:r>
            <w:proofErr w:type="gramStart"/>
            <w:r>
              <w:rPr>
                <w:rFonts w:ascii="Times New Roman" w:hAnsi="Times New Roman"/>
                <w:sz w:val="24"/>
                <w:szCs w:val="24"/>
              </w:rPr>
              <w:t>и</w:t>
            </w:r>
            <w:proofErr w:type="gramEnd"/>
            <w:r>
              <w:rPr>
                <w:rFonts w:ascii="Times New Roman" w:hAnsi="Times New Roman"/>
                <w:sz w:val="24"/>
                <w:szCs w:val="24"/>
              </w:rPr>
              <w:t xml:space="preserve"> 8 часов. Обладает легким освежающим запахом.</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450</w:t>
            </w:r>
          </w:p>
        </w:tc>
      </w:tr>
    </w:tbl>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rPr>
                <w:rFonts w:ascii="Times New Roman" w:hAnsi="Times New Roman"/>
                <w:sz w:val="24"/>
                <w:szCs w:val="24"/>
              </w:rPr>
            </w:pPr>
            <w:r>
              <w:rPr>
                <w:rFonts w:ascii="Times New Roman" w:hAnsi="Times New Roman"/>
                <w:sz w:val="24"/>
                <w:szCs w:val="24"/>
              </w:rPr>
              <w:t>Очиститель для кожи в форме салфеток</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Очиститель кожи в форме салфеток используется для обработки кожи вокруг стомы. Позволяют удалять с кожи остатки адгезива.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8 500</w:t>
            </w:r>
          </w:p>
        </w:tc>
      </w:tr>
    </w:tbl>
    <w:p w:rsidR="00523080" w:rsidRDefault="00523080" w:rsidP="00523080">
      <w:pPr>
        <w:keepNext/>
        <w:spacing w:after="0" w:line="240" w:lineRule="auto"/>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rPr>
                <w:rFonts w:ascii="Times New Roman" w:hAnsi="Times New Roman"/>
                <w:sz w:val="24"/>
                <w:szCs w:val="24"/>
              </w:rPr>
            </w:pPr>
            <w:r>
              <w:rPr>
                <w:rFonts w:ascii="Times New Roman" w:hAnsi="Times New Roman"/>
                <w:sz w:val="24"/>
                <w:szCs w:val="24"/>
              </w:rPr>
              <w:t>Защитная пленка в форме салфеток</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Защитная пленка для кожи вокруг стомы – защитное, водоотталкивающее средство, предохраняющее кожу вокруг стомы  от агрессивного воздействия выделений из стомы и механических повреждений при удалении адгезивных пластины. Защитная пленка нанесена на влажные одноразовые салфетки, находящиеся в индивидуальной упаковке.</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1 800</w:t>
            </w:r>
          </w:p>
        </w:tc>
      </w:tr>
    </w:tbl>
    <w:p w:rsidR="00523080" w:rsidRDefault="00523080" w:rsidP="00523080">
      <w:pPr>
        <w:keepNext/>
        <w:spacing w:after="0" w:line="240" w:lineRule="auto"/>
        <w:ind w:firstLine="708"/>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(моче – и калоприемники) представлены в Национальном стандарте РФ ГОСТ РИСО 9999-2014 "Вспомогательные средства для людей с ограничениями жизнедеятельности. Классификация и терминология". В комплект должны входить: паспорт на изделие, либо документ, содержащий описание и правила эксплуатации товара (на русском языке);</w:t>
      </w:r>
    </w:p>
    <w:p w:rsidR="00523080" w:rsidRDefault="00523080" w:rsidP="00523080">
      <w:pPr>
        <w:keepNext/>
        <w:spacing w:after="0" w:line="240" w:lineRule="auto"/>
        <w:ind w:firstLine="709"/>
        <w:rPr>
          <w:rFonts w:ascii="Times New Roman" w:hAnsi="Times New Roman"/>
          <w:sz w:val="24"/>
          <w:szCs w:val="24"/>
        </w:rPr>
      </w:pPr>
      <w:r>
        <w:rPr>
          <w:rFonts w:ascii="Times New Roman" w:hAnsi="Times New Roman"/>
          <w:sz w:val="24"/>
          <w:szCs w:val="24"/>
        </w:rPr>
        <w:t xml:space="preserve">Обязательно наличие регистрационных удостоверений (сертификатов) на изделие. </w:t>
      </w:r>
    </w:p>
    <w:p w:rsidR="00523080" w:rsidRPr="00523080" w:rsidRDefault="00523080" w:rsidP="00523080">
      <w:pPr>
        <w:keepNext/>
        <w:spacing w:after="0" w:line="240" w:lineRule="auto"/>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6741"/>
        <w:gridCol w:w="882"/>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rPr>
                <w:rFonts w:ascii="Times New Roman" w:hAnsi="Times New Roman"/>
                <w:sz w:val="24"/>
                <w:szCs w:val="24"/>
              </w:rPr>
            </w:pPr>
            <w:r>
              <w:rPr>
                <w:rFonts w:ascii="Times New Roman" w:hAnsi="Times New Roman"/>
                <w:sz w:val="24"/>
                <w:szCs w:val="24"/>
              </w:rPr>
              <w:lastRenderedPageBreak/>
              <w:t>Абсорбирующие желирующие пакетики для стомных мешков</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Средство в виде специальных пакетиков-саше для размещения внутри сборного мешка кало/уроприемника. Данное средство преобразовывает содержимое сборного мешка кало/уроприемника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 Вес одного пакетика-саше 2,25 г. Размер одного пакетика-саше для комфортного использования пациентом 60*25 мм.  Для удобства использования инвалидом имеется </w:t>
            </w:r>
            <w:proofErr w:type="gramStart"/>
            <w:r>
              <w:rPr>
                <w:rFonts w:ascii="Times New Roman" w:hAnsi="Times New Roman"/>
                <w:sz w:val="24"/>
                <w:szCs w:val="24"/>
              </w:rPr>
              <w:t>специальный</w:t>
            </w:r>
            <w:proofErr w:type="gramEnd"/>
            <w:r>
              <w:rPr>
                <w:rFonts w:ascii="Times New Roman" w:hAnsi="Times New Roman"/>
                <w:sz w:val="24"/>
                <w:szCs w:val="24"/>
              </w:rPr>
              <w:t xml:space="preserve"> мини-пакетик, вмещающий 5 пакетиков-саше. </w:t>
            </w:r>
            <w:proofErr w:type="gramStart"/>
            <w:r>
              <w:rPr>
                <w:rFonts w:ascii="Times New Roman" w:hAnsi="Times New Roman"/>
                <w:sz w:val="24"/>
                <w:szCs w:val="24"/>
              </w:rPr>
              <w:t>Данный</w:t>
            </w:r>
            <w:proofErr w:type="gramEnd"/>
            <w:r>
              <w:rPr>
                <w:rFonts w:ascii="Times New Roman" w:hAnsi="Times New Roman"/>
                <w:sz w:val="24"/>
                <w:szCs w:val="24"/>
              </w:rPr>
              <w:t xml:space="preserve"> мини-пакетик позволяет инвалиду иметь при себе компактно и надежно упакованные пакетики-саше.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должны соответствовать требованиям стандартов серии ГОСТ ISO 10993-1-2011, ГОСТ ISO 10993-5-2011, ГОСТ ISO 10993-10-2011, ГОСТ ISO 10993-11-2011, ГОСТ </w:t>
            </w:r>
            <w:proofErr w:type="gramStart"/>
            <w:r>
              <w:rPr>
                <w:rFonts w:ascii="Times New Roman" w:hAnsi="Times New Roman"/>
                <w:sz w:val="24"/>
                <w:szCs w:val="24"/>
              </w:rPr>
              <w:t>Р</w:t>
            </w:r>
            <w:proofErr w:type="gramEnd"/>
            <w:r>
              <w:rPr>
                <w:rFonts w:ascii="Times New Roman" w:hAnsi="Times New Roman"/>
                <w:sz w:val="24"/>
                <w:szCs w:val="24"/>
              </w:rPr>
              <w:t xml:space="preserve"> 52770-2016,ГОСТ 51632-2014.</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Срок годности 2 года.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эксплуатации – не менее 1 месяца.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600</w:t>
            </w:r>
          </w:p>
        </w:tc>
      </w:tr>
    </w:tbl>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tcPr>
          <w:p w:rsidR="00523080" w:rsidRDefault="00523080">
            <w:pPr>
              <w:jc w:val="center"/>
              <w:rPr>
                <w:rFonts w:ascii="Times New Roman" w:hAnsi="Times New Roman"/>
                <w:sz w:val="24"/>
                <w:szCs w:val="24"/>
              </w:rPr>
            </w:pPr>
            <w:r>
              <w:rPr>
                <w:rFonts w:ascii="Times New Roman" w:hAnsi="Times New Roman"/>
                <w:sz w:val="24"/>
                <w:szCs w:val="24"/>
              </w:rPr>
              <w:t>Защитные кольца</w:t>
            </w:r>
          </w:p>
          <w:p w:rsidR="00523080" w:rsidRDefault="00523080">
            <w:pPr>
              <w:keepNext/>
              <w:widowControl w:val="0"/>
              <w:rPr>
                <w:rFonts w:ascii="Times New Roman" w:hAnsi="Times New Roman"/>
                <w:sz w:val="24"/>
                <w:szCs w:val="24"/>
              </w:rPr>
            </w:pP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proofErr w:type="gramStart"/>
            <w:r>
              <w:rPr>
                <w:rFonts w:ascii="Times New Roman" w:hAnsi="Times New Roman"/>
                <w:sz w:val="24"/>
                <w:szCs w:val="24"/>
              </w:rPr>
              <w:t>Гипоаллергенное моделируемое адгезивное защитное кольцо для защиты кожи, выравнивания шрамов и складок на коже вокруг стомы, герметизации пластин калоприемников и уроприемников, обеспечивающее длительную защиту от протекания кишечного отделяемого или мочи, не содержит парабены, легко моделируется  под любой тип и размер стомы, кольца в индивидуальной упаковке, толщина кольца не более  2 мм.</w:t>
            </w:r>
            <w:proofErr w:type="gramEnd"/>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Защитные кольца для кожи вокруг стомы соответствуют требованиям стандартов серии ГОСТ ISO 10993-1-2011, ГОСТ  ISO 10993-5-2011, ГОСТ ISO 10993-10-2011, ГОСТ  52770-2007,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пользования - 24 часа.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360</w:t>
            </w:r>
          </w:p>
        </w:tc>
      </w:tr>
    </w:tbl>
    <w:p w:rsidR="00523080" w:rsidRDefault="00523080" w:rsidP="00523080">
      <w:pPr>
        <w:keepNext/>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90"/>
        <w:gridCol w:w="732"/>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line="240" w:lineRule="auto"/>
              <w:rPr>
                <w:rFonts w:ascii="Times New Roman" w:hAnsi="Times New Roman"/>
                <w:sz w:val="24"/>
                <w:szCs w:val="24"/>
              </w:rPr>
            </w:pPr>
            <w:r>
              <w:rPr>
                <w:rFonts w:ascii="Times New Roman" w:hAnsi="Times New Roman"/>
                <w:sz w:val="24"/>
                <w:szCs w:val="24"/>
              </w:rPr>
              <w:t xml:space="preserve">Наборы-мочеприемники для самокатетеризации: мешок-мочеприемник, катетер лубрицированный  для самокатетеризации </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Набор-мочеприемник для самокатетеризации лубрицированный состоит из мочеприемника, объединенного с лубрицированным катетером для самокатетеризации: мочеприемник объемом 700 мл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зготовлен из прочного полиэтилена. Лубрицированный катетер имеет длину 40 см, размер по Шарьеру 8 Ch, прямой цилиндрический наконечник с двумя боковыми отверстиями типа Нелатон. Набор-мочеприемник стерилен, находится в индивидуальной упаковке и предназначен для однократного применения.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Ch 8- 180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пользования - 4 часа.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Соответствие  ГОСТ ISO 10993-1-2011, ГОСТ  ISO 10993-5-2011, ГОСТ ISO 10993-10-2011,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1 080</w:t>
            </w:r>
          </w:p>
        </w:tc>
      </w:tr>
    </w:tbl>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736"/>
        <w:gridCol w:w="877"/>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line="240" w:lineRule="auto"/>
              <w:rPr>
                <w:rFonts w:ascii="Times New Roman" w:hAnsi="Times New Roman"/>
                <w:sz w:val="24"/>
                <w:szCs w:val="24"/>
              </w:rPr>
            </w:pPr>
            <w:r>
              <w:rPr>
                <w:rFonts w:ascii="Times New Roman" w:hAnsi="Times New Roman"/>
                <w:sz w:val="24"/>
                <w:szCs w:val="24"/>
              </w:rPr>
              <w:t>Катетер мочеточниковый</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Катетер мочеточниковый для уретерокутанеостомы различных размеров, катетер изготовлен из полимерного материала, используется для отведения мочи через уретерокутанеостому. Имеет дистальные отверстия, овальный/круглый фланец для крепления к коже. Тип скошенный. Катетер стерилен и находится в индивидуальной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 катетеры  — это устройства, носимые на себе, предназначенные для сбора мочи и устранения их агрессивного воздействия на кожу.</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 катетеров должна обеспечивать пользователю удобство и простоту обращения с ними.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В специальных средствах при нарушениях функций выделения (катетерах) не допускаются механические повреждения (разрыв края, разрезы и т.п.), видимые не вооруженным глазом.</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Сырье и материалы для изготовления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(катетеров) должны быть разрешены к применению Министерством здравоохранения и социального развития Российской Федерации.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Хранение должно осуществляться в соответствии с требованиями, предъявляемыми к данной категории товара.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Транспортировка должна осуществляться любым видом крытого транспорта, обеспечивающим защиту изделий от </w:t>
            </w:r>
            <w:r>
              <w:rPr>
                <w:rFonts w:ascii="Times New Roman" w:hAnsi="Times New Roman"/>
                <w:sz w:val="24"/>
                <w:szCs w:val="24"/>
              </w:rPr>
              <w:lastRenderedPageBreak/>
              <w:t>климатических воздействий, в соответствии с правилами перевозки грузов, действующими на данном виде транспорта.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Упаковка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 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Маркировка упаковки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и нарушениях функций выделения (катетеров) должна включать:</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(при наличии),    обозначение    номера    изделия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наименования   предприятия-изготовителя, юридический адрес, товарный знак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отличительные характеристики изделий в соответствии с их </w:t>
            </w:r>
            <w:proofErr w:type="gramStart"/>
            <w:r>
              <w:rPr>
                <w:rFonts w:ascii="Times New Roman" w:hAnsi="Times New Roman"/>
                <w:sz w:val="24"/>
                <w:szCs w:val="24"/>
              </w:rPr>
              <w:t>техническим исполнением</w:t>
            </w:r>
            <w:proofErr w:type="gramEnd"/>
            <w:r>
              <w:rPr>
                <w:rFonts w:ascii="Times New Roman" w:hAnsi="Times New Roman"/>
                <w:sz w:val="24"/>
                <w:szCs w:val="24"/>
              </w:rPr>
              <w:t xml:space="preserve">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номер артикула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  или  гарантийный  срок годности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правила использования (при необходимости);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штриховой код изделия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информацию о сертификации (при наличии).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Соответствие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lastRenderedPageBreak/>
              <w:t>2</w:t>
            </w:r>
          </w:p>
        </w:tc>
      </w:tr>
    </w:tbl>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line="240" w:lineRule="auto"/>
              <w:rPr>
                <w:rFonts w:ascii="Times New Roman" w:hAnsi="Times New Roman"/>
                <w:sz w:val="24"/>
                <w:szCs w:val="24"/>
              </w:rPr>
            </w:pPr>
            <w:r>
              <w:rPr>
                <w:rFonts w:ascii="Times New Roman" w:hAnsi="Times New Roman"/>
                <w:sz w:val="24"/>
                <w:szCs w:val="24"/>
              </w:rPr>
              <w:t>Система         (с катетером) для нефростомии</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Система (с катетером) для нефростомии - Катетер для нефростомы - медицинский инструмент в виде трубки, предназначенный для сообщения естественных каналов, полостей тела, сосудов с внешней средой с целью их опорожнения.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Катетеры для нефростомы изготовлены из алифатического полиуретана с РС-покрытием (фосфорилхолин-биосовместимое, биостабильное вещество, которое при длительном нахождении в организме сводит к нулю риск возникновения инфекции, не вызывает раздражения). Размер катетера в зависимости от потребности Получателя.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 система (с катетером) для нефростомии - катетеры — это устройства, носимые на себе, предназначенные для сбора мочи и устранения их агрессивного воздействия на кожу.</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 нарушениях функций выделения - катетеров должна обеспечивать пользователю </w:t>
            </w:r>
            <w:r>
              <w:rPr>
                <w:rFonts w:ascii="Times New Roman" w:hAnsi="Times New Roman"/>
                <w:sz w:val="24"/>
                <w:szCs w:val="24"/>
              </w:rPr>
              <w:lastRenderedPageBreak/>
              <w:t>удобство и простоту обращения с ними.</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Соответствие  ГОСТ ISO 10993-1-2011, ГОСТ  ISO 10993-5-2011, ГОСТ ISO 10993-10-2011,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пользования - 24 часа.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lastRenderedPageBreak/>
              <w:t>1</w:t>
            </w:r>
          </w:p>
        </w:tc>
      </w:tr>
    </w:tbl>
    <w:p w:rsidR="00523080" w:rsidRDefault="00523080" w:rsidP="00523080">
      <w:pPr>
        <w:keepNext/>
        <w:spacing w:after="0" w:line="240" w:lineRule="auto"/>
        <w:ind w:firstLine="709"/>
        <w:jc w:val="center"/>
        <w:rPr>
          <w:rFonts w:ascii="Times New Roman" w:hAnsi="Times New Roman"/>
          <w:b/>
          <w:sz w:val="24"/>
          <w:szCs w:val="24"/>
          <w:lang w:val="en-US"/>
        </w:rPr>
      </w:pPr>
    </w:p>
    <w:p w:rsidR="00523080" w:rsidRDefault="00523080" w:rsidP="00523080">
      <w:pPr>
        <w:keepNext/>
        <w:spacing w:after="0" w:line="240" w:lineRule="auto"/>
        <w:ind w:firstLine="709"/>
        <w:jc w:val="center"/>
        <w:rPr>
          <w:rFonts w:ascii="Times New Roman" w:hAnsi="Times New Roman"/>
          <w:b/>
          <w:sz w:val="24"/>
          <w:szCs w:val="24"/>
          <w:lang w:val="en-US"/>
        </w:rPr>
      </w:pPr>
    </w:p>
    <w:p w:rsidR="00523080" w:rsidRDefault="00523080" w:rsidP="00523080">
      <w:pPr>
        <w:keepNext/>
        <w:spacing w:after="0" w:line="240" w:lineRule="auto"/>
        <w:ind w:firstLine="709"/>
        <w:jc w:val="center"/>
        <w:rPr>
          <w:rFonts w:ascii="Times New Roman" w:hAnsi="Times New Roman"/>
          <w:b/>
          <w:sz w:val="24"/>
          <w:szCs w:val="24"/>
          <w:lang w:val="en-US"/>
        </w:rPr>
      </w:pPr>
    </w:p>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line="240" w:lineRule="auto"/>
              <w:rPr>
                <w:rFonts w:ascii="Times New Roman" w:hAnsi="Times New Roman"/>
                <w:sz w:val="24"/>
                <w:szCs w:val="24"/>
              </w:rPr>
            </w:pPr>
            <w:r>
              <w:rPr>
                <w:rFonts w:ascii="Times New Roman" w:hAnsi="Times New Roman"/>
                <w:sz w:val="24"/>
                <w:szCs w:val="24"/>
              </w:rPr>
              <w:t>Катетер уретральный постоянного пользования</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Катетер уретральный постоянного пользования, различных размеров. У катетера должен быть грибовидный закрытый дистальный конец, стандартный коннектор должен обеспечивать качественное соединение катетера с любым типом мочеприемника. Катетер должен быть оптимально жесткий для быстрой катетеризации, после установки должен размягчаться под воздействием температуры окружающих тканей. Катетер должен быть стерилен и находиться в индивидуальной упаковке. Длина не менее 30 см. Конкретный размер  определяется  с учетом индивидуальной потребности инвалида.</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Соответствие  ГОСТ ISO 10993-1-2011, ГОСТ  ISO 10993-5-2011, ГОСТ ISO 10993-10-2011,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пользования - 24 часа.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lang w:val="en-US"/>
              </w:rPr>
            </w:pPr>
            <w:r>
              <w:rPr>
                <w:rFonts w:ascii="Times New Roman" w:hAnsi="Times New Roman"/>
                <w:sz w:val="24"/>
                <w:szCs w:val="24"/>
                <w:lang w:val="en-US"/>
              </w:rPr>
              <w:t>12</w:t>
            </w:r>
          </w:p>
        </w:tc>
      </w:tr>
    </w:tbl>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line="240" w:lineRule="auto"/>
              <w:rPr>
                <w:rFonts w:ascii="Times New Roman" w:hAnsi="Times New Roman"/>
                <w:sz w:val="24"/>
                <w:szCs w:val="24"/>
              </w:rPr>
            </w:pPr>
            <w:r>
              <w:rPr>
                <w:rFonts w:ascii="Times New Roman" w:hAnsi="Times New Roman"/>
                <w:sz w:val="24"/>
                <w:szCs w:val="24"/>
              </w:rPr>
              <w:t>Катетер уретральный длительного пользования</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Катетер Фолея двухходовой, цилиндрический наконечник, тип Нелатон, 2 боковых отверстия, баллон 15 мл, длина  42 см,              Ch 18- 40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Ch 20- 20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Ch 24- 84 шт.</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Материал - мягкий латекс, срок имплантации до 7 дней, предназначен для длительного дренирования мочевого пузыря через естественную уретру</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Соответствие  ГОСТ ISO 10993-1-2011, ГОСТ  ISO 10993-5-2011, ГОСТ ISO 10993-10-2011,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Срок пользования - 24 часа.</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44</w:t>
            </w:r>
          </w:p>
        </w:tc>
      </w:tr>
    </w:tbl>
    <w:p w:rsidR="00523080" w:rsidRDefault="00523080" w:rsidP="00523080">
      <w:pPr>
        <w:keepNext/>
        <w:spacing w:after="0" w:line="240" w:lineRule="auto"/>
        <w:ind w:firstLine="709"/>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4"/>
        <w:gridCol w:w="945"/>
      </w:tblGrid>
      <w:tr w:rsidR="00523080" w:rsidTr="00523080">
        <w:tc>
          <w:tcPr>
            <w:tcW w:w="4500" w:type="pct"/>
            <w:gridSpan w:val="2"/>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Кол-</w:t>
            </w:r>
            <w:r>
              <w:rPr>
                <w:rFonts w:ascii="Times New Roman" w:hAnsi="Times New Roman"/>
                <w:b/>
                <w:sz w:val="24"/>
                <w:szCs w:val="24"/>
              </w:rPr>
              <w:lastRenderedPageBreak/>
              <w:t>во, шт.</w:t>
            </w:r>
          </w:p>
        </w:tc>
      </w:tr>
      <w:tr w:rsidR="00523080" w:rsidTr="00523080">
        <w:trPr>
          <w:trHeight w:val="489"/>
        </w:trPr>
        <w:tc>
          <w:tcPr>
            <w:tcW w:w="939"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lastRenderedPageBreak/>
              <w:t>Наименование изделия     (модель, шифр)</w:t>
            </w:r>
          </w:p>
        </w:tc>
        <w:tc>
          <w:tcPr>
            <w:tcW w:w="3561" w:type="pct"/>
            <w:tcBorders>
              <w:top w:val="single" w:sz="4" w:space="0" w:color="auto"/>
              <w:left w:val="single" w:sz="4" w:space="0" w:color="auto"/>
              <w:bottom w:val="single" w:sz="4" w:space="0" w:color="auto"/>
              <w:right w:val="single" w:sz="4" w:space="0" w:color="auto"/>
            </w:tcBorders>
            <w:vAlign w:val="center"/>
            <w:hideMark/>
          </w:tcPr>
          <w:p w:rsidR="00523080" w:rsidRDefault="00523080">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080" w:rsidRDefault="00523080">
            <w:pPr>
              <w:suppressAutoHyphens w:val="0"/>
              <w:spacing w:after="0" w:line="240" w:lineRule="auto"/>
              <w:rPr>
                <w:rFonts w:ascii="Times New Roman" w:hAnsi="Times New Roman"/>
                <w:b/>
                <w:sz w:val="24"/>
                <w:szCs w:val="24"/>
              </w:rPr>
            </w:pPr>
          </w:p>
        </w:tc>
      </w:tr>
      <w:tr w:rsidR="00523080" w:rsidTr="00523080">
        <w:trPr>
          <w:trHeight w:val="776"/>
        </w:trPr>
        <w:tc>
          <w:tcPr>
            <w:tcW w:w="939"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line="240" w:lineRule="auto"/>
              <w:rPr>
                <w:rFonts w:ascii="Times New Roman" w:hAnsi="Times New Roman"/>
                <w:sz w:val="24"/>
                <w:szCs w:val="24"/>
              </w:rPr>
            </w:pPr>
            <w:proofErr w:type="gramStart"/>
            <w:r>
              <w:rPr>
                <w:rFonts w:ascii="Times New Roman" w:hAnsi="Times New Roman"/>
                <w:sz w:val="24"/>
                <w:szCs w:val="24"/>
              </w:rPr>
              <w:lastRenderedPageBreak/>
              <w:t>Паста-герметик</w:t>
            </w:r>
            <w:proofErr w:type="gramEnd"/>
            <w:r>
              <w:rPr>
                <w:rFonts w:ascii="Times New Roman" w:hAnsi="Times New Roman"/>
                <w:sz w:val="24"/>
                <w:szCs w:val="24"/>
              </w:rPr>
              <w:t xml:space="preserve"> для защиты и выравнивания кожи вокруг стомы в полосках, не менее 60 г</w:t>
            </w:r>
          </w:p>
        </w:tc>
        <w:tc>
          <w:tcPr>
            <w:tcW w:w="3561"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Паста герметизирующая к ур</w:t>
            </w:r>
            <w:proofErr w:type="gramStart"/>
            <w:r>
              <w:rPr>
                <w:rFonts w:ascii="Times New Roman" w:hAnsi="Times New Roman"/>
                <w:sz w:val="24"/>
                <w:szCs w:val="24"/>
              </w:rPr>
              <w:t>о-</w:t>
            </w:r>
            <w:proofErr w:type="gramEnd"/>
            <w:r>
              <w:rPr>
                <w:rFonts w:ascii="Times New Roman" w:hAnsi="Times New Roman"/>
                <w:sz w:val="24"/>
                <w:szCs w:val="24"/>
              </w:rPr>
              <w:t xml:space="preserve"> и калоприемнику в полосках предназначена для защиты кожи, герметизации калоприемника, выравниванию шрамов и складок на коже вокруг стомы, в упаковке не менее 10 полосок в индивидуальной упаковке. Объем упаковки не менее 60 г.</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Требования к безопасности товара: регистрационное удостоверение, декларация о соответствии. </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Документы по стандартизации применимые к </w:t>
            </w:r>
            <w:proofErr w:type="gramStart"/>
            <w:r>
              <w:rPr>
                <w:rFonts w:ascii="Times New Roman" w:hAnsi="Times New Roman"/>
                <w:sz w:val="24"/>
                <w:szCs w:val="24"/>
              </w:rPr>
              <w:t>данному</w:t>
            </w:r>
            <w:proofErr w:type="gramEnd"/>
            <w:r>
              <w:rPr>
                <w:rFonts w:ascii="Times New Roman" w:hAnsi="Times New Roman"/>
                <w:sz w:val="24"/>
                <w:szCs w:val="24"/>
              </w:rPr>
              <w:t xml:space="preserve"> ТСР:</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ГОСТ ISO 10993-1-2011 - Изделия медицинские. Оценка биологического действия медицинских изделий. Часть 1. Оценка и исследования;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ГОСТ ISO 10993-5-2011 - Изделия медицинские. Оценка биологического действия медицинских изделий. Часть 5. Исследования на цитотоксичность: методы in vitro;</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52770-2007 - Изделия медицинские. Требования безопасности. Методы санитарно-химических и токсикологических испытаний;</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Поставщик гарантирует, что поставляемый товар является новым,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523080" w:rsidRDefault="00523080">
            <w:pPr>
              <w:keepNext/>
              <w:widowControl w:val="0"/>
              <w:spacing w:after="0" w:line="240" w:lineRule="auto"/>
              <w:jc w:val="both"/>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должны соответствовать требованиям государственных стандартов.</w:t>
            </w:r>
          </w:p>
        </w:tc>
        <w:tc>
          <w:tcPr>
            <w:tcW w:w="500" w:type="pct"/>
            <w:tcBorders>
              <w:top w:val="single" w:sz="4" w:space="0" w:color="auto"/>
              <w:left w:val="single" w:sz="4" w:space="0" w:color="auto"/>
              <w:bottom w:val="single" w:sz="4" w:space="0" w:color="auto"/>
              <w:right w:val="single" w:sz="4" w:space="0" w:color="auto"/>
            </w:tcBorders>
            <w:hideMark/>
          </w:tcPr>
          <w:p w:rsidR="00523080" w:rsidRDefault="00523080">
            <w:pPr>
              <w:keepNext/>
              <w:widowControl w:val="0"/>
              <w:jc w:val="center"/>
              <w:rPr>
                <w:rFonts w:ascii="Times New Roman" w:hAnsi="Times New Roman"/>
                <w:sz w:val="24"/>
                <w:szCs w:val="24"/>
              </w:rPr>
            </w:pPr>
            <w:r>
              <w:rPr>
                <w:rFonts w:ascii="Times New Roman" w:hAnsi="Times New Roman"/>
                <w:sz w:val="24"/>
                <w:szCs w:val="24"/>
              </w:rPr>
              <w:t>36</w:t>
            </w:r>
          </w:p>
        </w:tc>
      </w:tr>
    </w:tbl>
    <w:p w:rsidR="00130449" w:rsidRDefault="00130449"/>
    <w:sectPr w:rsidR="00130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63"/>
    <w:rsid w:val="00130449"/>
    <w:rsid w:val="004E6263"/>
    <w:rsid w:val="0052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0"/>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0"/>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4830</Words>
  <Characters>27537</Characters>
  <Application>Microsoft Office Word</Application>
  <DocSecurity>0</DocSecurity>
  <Lines>229</Lines>
  <Paragraphs>64</Paragraphs>
  <ScaleCrop>false</ScaleCrop>
  <Company/>
  <LinksUpToDate>false</LinksUpToDate>
  <CharactersWithSpaces>32303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Мацакова</dc:creator>
  <cp:keywords/>
  <dc:description/>
  <cp:lastModifiedBy>Татьяна Мацакова</cp:lastModifiedBy>
  <cp:revision>2</cp:revision>
  <dcterms:created xsi:type="dcterms:W3CDTF">2018-09-03T14:46:00Z</dcterms:created>
  <dcterms:modified xsi:type="dcterms:W3CDTF">2018-09-03T14:46:00Z</dcterms:modified>
</cp:coreProperties>
</file>