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D" w:rsidRDefault="0087595D" w:rsidP="0087595D">
      <w:pPr>
        <w:jc w:val="center"/>
      </w:pPr>
      <w:r w:rsidRPr="00E054F1">
        <w:t>Оказание инвалидам услуг по переводу русского жестового языка (</w:t>
      </w:r>
      <w:proofErr w:type="spellStart"/>
      <w:r w:rsidRPr="00E054F1">
        <w:t>сурдопереводу</w:t>
      </w:r>
      <w:proofErr w:type="spellEnd"/>
      <w:r w:rsidRPr="00E054F1">
        <w:t>) в 2018</w:t>
      </w:r>
      <w:r>
        <w:t xml:space="preserve"> году</w:t>
      </w:r>
    </w:p>
    <w:p w:rsidR="0087595D" w:rsidRPr="00E054F1" w:rsidRDefault="0087595D" w:rsidP="0087595D"/>
    <w:tbl>
      <w:tblPr>
        <w:tblW w:w="10348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691"/>
        <w:gridCol w:w="5397"/>
        <w:gridCol w:w="851"/>
        <w:gridCol w:w="992"/>
        <w:gridCol w:w="1417"/>
      </w:tblGrid>
      <w:tr w:rsidR="0087595D" w:rsidRPr="00E054F1" w:rsidTr="0087595D">
        <w:trPr>
          <w:trHeight w:val="9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95D" w:rsidRPr="00E054F1" w:rsidRDefault="0087595D" w:rsidP="00651BFC">
            <w:r w:rsidRPr="00E054F1">
              <w:t>Наименование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95D" w:rsidRPr="00E054F1" w:rsidRDefault="0087595D" w:rsidP="00651BFC">
            <w:r w:rsidRPr="00E054F1"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95D" w:rsidRPr="00E054F1" w:rsidRDefault="0087595D" w:rsidP="00651BFC">
            <w:r w:rsidRPr="00E054F1">
              <w:t>Кол-в</w:t>
            </w:r>
            <w:bookmarkStart w:id="0" w:name="_GoBack"/>
            <w:bookmarkEnd w:id="0"/>
            <w:r w:rsidRPr="00E054F1">
              <w:t>о (час)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95D" w:rsidRPr="00E054F1" w:rsidRDefault="0087595D" w:rsidP="00651BFC">
            <w:r w:rsidRPr="00E054F1">
              <w:t>Стоимость за ед./</w:t>
            </w:r>
            <w:proofErr w:type="spellStart"/>
            <w:r w:rsidRPr="00E054F1">
              <w:t>руб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95D" w:rsidRPr="00E054F1" w:rsidRDefault="0087595D" w:rsidP="00651BFC">
            <w:r w:rsidRPr="00E054F1">
              <w:t>Сумма (руб.)</w:t>
            </w:r>
          </w:p>
        </w:tc>
      </w:tr>
      <w:tr w:rsidR="0087595D" w:rsidRPr="00E054F1" w:rsidTr="0087595D">
        <w:trPr>
          <w:trHeight w:val="4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r w:rsidRPr="00E054F1">
              <w:t>Оказание инвалидам услуг по переводу русского жестового языка (</w:t>
            </w:r>
            <w:proofErr w:type="spellStart"/>
            <w:r w:rsidRPr="00E054F1">
              <w:t>сурдопереводу</w:t>
            </w:r>
            <w:proofErr w:type="spellEnd"/>
            <w:r w:rsidRPr="00E054F1">
              <w:t>)</w:t>
            </w:r>
          </w:p>
        </w:tc>
        <w:tc>
          <w:tcPr>
            <w:tcW w:w="5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5444" w:type="dxa"/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87595D" w:rsidRPr="00E054F1" w:rsidTr="0087595D">
              <w:trPr>
                <w:trHeight w:val="694"/>
              </w:trPr>
              <w:tc>
                <w:tcPr>
                  <w:tcW w:w="5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95D" w:rsidRPr="00E054F1" w:rsidRDefault="0087595D" w:rsidP="00651BFC">
                  <w:pPr>
                    <w:ind w:right="232"/>
                    <w:jc w:val="both"/>
                  </w:pPr>
                  <w:r w:rsidRPr="00E054F1">
                    <w:t>Услуги инвалидам по переводу русского жестового языка (</w:t>
                  </w:r>
                  <w:proofErr w:type="spellStart"/>
                  <w:r w:rsidRPr="00E054F1">
                    <w:t>сурдопереводу</w:t>
                  </w:r>
                  <w:proofErr w:type="spellEnd"/>
                  <w:r w:rsidRPr="00E054F1">
                    <w:t>) должны быть оказаны в  соответствии с Федеральным законом от 24.11.1995 № 181-ФЗ «О социальной защите инвалидов в Российской Федерации» в объемах и в порядке, предусмотренных Правилами предоставления услуг по переводу русского жестового языка (</w:t>
                  </w:r>
                  <w:proofErr w:type="spellStart"/>
                  <w:r w:rsidRPr="00E054F1">
                    <w:t>сурдопереводу</w:t>
                  </w:r>
                  <w:proofErr w:type="spellEnd"/>
                  <w:r w:rsidRPr="00E054F1">
                    <w:t>), утвержденными постановлением Правительства Российской Федерации от 25.09.2007г. № 608 за счет средств федерального бюджета, индивидуальными  программами реабилитации, разработанными и выданными инвалидам федеральными государственными учреждениями медико-</w:t>
                  </w:r>
                  <w:proofErr w:type="spellStart"/>
                  <w:r w:rsidRPr="00E054F1">
                    <w:t>социалъной</w:t>
                  </w:r>
                  <w:proofErr w:type="spellEnd"/>
                  <w:r w:rsidRPr="00E054F1">
                    <w:t xml:space="preserve"> экспертизы.</w:t>
                  </w:r>
                </w:p>
                <w:p w:rsidR="0087595D" w:rsidRPr="00E054F1" w:rsidRDefault="0087595D" w:rsidP="00651BFC">
                  <w:pPr>
                    <w:ind w:right="232"/>
                    <w:jc w:val="both"/>
                  </w:pPr>
                  <w:r w:rsidRPr="00E054F1">
                    <w:t>Оказание инвалидам услуг по переводу русского</w:t>
                  </w:r>
                  <w:r>
                    <w:t xml:space="preserve"> жестового языка </w:t>
                  </w:r>
                  <w:r w:rsidRPr="00E054F1">
                    <w:t>(</w:t>
                  </w:r>
                  <w:proofErr w:type="spellStart"/>
                  <w:r w:rsidRPr="00E054F1">
                    <w:t>сурдопереводу</w:t>
                  </w:r>
                  <w:proofErr w:type="spellEnd"/>
                  <w:r w:rsidRPr="00E054F1">
                    <w:t xml:space="preserve">) должно осуществляться: </w:t>
                  </w:r>
                </w:p>
                <w:p w:rsidR="0087595D" w:rsidRPr="00E054F1" w:rsidRDefault="0087595D" w:rsidP="00651BFC">
                  <w:pPr>
                    <w:ind w:right="232"/>
                    <w:jc w:val="both"/>
                  </w:pPr>
                  <w:r w:rsidRPr="00E054F1">
                    <w:t xml:space="preserve">-с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(как-то </w:t>
                  </w:r>
                  <w:proofErr w:type="spellStart"/>
                  <w:r w:rsidRPr="00E054F1">
                    <w:t>дактилирование</w:t>
                  </w:r>
                  <w:proofErr w:type="spellEnd"/>
                  <w:r w:rsidRPr="00E054F1">
                    <w:t>, в том числе с применением считывания по губам и т.д.);</w:t>
                  </w:r>
                </w:p>
                <w:p w:rsidR="0087595D" w:rsidRPr="00E054F1" w:rsidRDefault="0087595D" w:rsidP="00651BFC">
                  <w:pPr>
                    <w:ind w:right="232"/>
                    <w:jc w:val="both"/>
                  </w:pPr>
                  <w:r w:rsidRPr="00E054F1">
                    <w:t>-с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должно быть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            </w:r>
                </w:p>
                <w:p w:rsidR="0087595D" w:rsidRPr="00E054F1" w:rsidRDefault="0087595D" w:rsidP="00651BFC">
                  <w:pPr>
                    <w:ind w:right="232"/>
                    <w:jc w:val="both"/>
                  </w:pPr>
                  <w:r w:rsidRPr="00E054F1">
                    <w:t>Услуги инвалидам по переводу русского жестового языка (</w:t>
                  </w:r>
                  <w:proofErr w:type="spellStart"/>
                  <w:r w:rsidRPr="00E054F1">
                    <w:t>сурдопереводу</w:t>
                  </w:r>
                  <w:proofErr w:type="spellEnd"/>
                  <w:r w:rsidRPr="00E054F1">
                    <w:t xml:space="preserve">) оказываются инвалиду в количестве до 40 часов </w:t>
                  </w:r>
                  <w:proofErr w:type="spellStart"/>
                  <w:r w:rsidRPr="00E054F1">
                    <w:lastRenderedPageBreak/>
                    <w:t>сурдоперевода</w:t>
                  </w:r>
                  <w:proofErr w:type="spellEnd"/>
                  <w:r w:rsidRPr="00E054F1">
                    <w:t xml:space="preserve"> в 12-месячном периоде, исчисляемом начиная с даты подачи заявления в исполнительные органы Фонда социального страхования Российской Федерации.</w:t>
                  </w:r>
                </w:p>
                <w:p w:rsidR="0087595D" w:rsidRPr="00E054F1" w:rsidRDefault="0087595D" w:rsidP="00651BFC">
                  <w:pPr>
                    <w:ind w:right="232"/>
                    <w:jc w:val="both"/>
                  </w:pPr>
                  <w:r w:rsidRPr="00E054F1">
                    <w:t>При индивидуальном обслуживании инвалида (инвалидов) в оплату оказанных услуг засчитывается только время, затраченное на перевод текста.</w:t>
                  </w:r>
                </w:p>
              </w:tc>
            </w:tr>
          </w:tbl>
          <w:p w:rsidR="0087595D" w:rsidRPr="00E054F1" w:rsidRDefault="0087595D" w:rsidP="00651BFC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r w:rsidRPr="00E054F1">
              <w:lastRenderedPageBreak/>
              <w:t>3 060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r w:rsidRPr="00E054F1">
              <w:t>456,42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r w:rsidRPr="00E054F1">
              <w:rPr>
                <w:rFonts w:eastAsiaTheme="minorEastAsia"/>
              </w:rPr>
              <w:t>1396645,20</w:t>
            </w:r>
          </w:p>
        </w:tc>
      </w:tr>
      <w:tr w:rsidR="0087595D" w:rsidRPr="00E054F1" w:rsidTr="0087595D">
        <w:trPr>
          <w:trHeight w:val="344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pPr>
              <w:rPr>
                <w:b/>
              </w:rPr>
            </w:pPr>
            <w:r w:rsidRPr="00E054F1">
              <w:rPr>
                <w:b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pPr>
              <w:rPr>
                <w:b/>
              </w:rPr>
            </w:pPr>
            <w:r w:rsidRPr="00E054F1">
              <w:rPr>
                <w:b/>
              </w:rPr>
              <w:t>3 060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595D" w:rsidRPr="00E054F1" w:rsidRDefault="0087595D" w:rsidP="00651BFC">
            <w:pPr>
              <w:rPr>
                <w:b/>
              </w:rPr>
            </w:pPr>
            <w:r w:rsidRPr="00E054F1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 xml:space="preserve"> </w:t>
            </w:r>
            <w:r w:rsidRPr="00E054F1">
              <w:rPr>
                <w:rFonts w:eastAsiaTheme="minorEastAsia"/>
                <w:b/>
              </w:rPr>
              <w:t>396</w:t>
            </w:r>
            <w:r>
              <w:rPr>
                <w:rFonts w:eastAsiaTheme="minorEastAsia"/>
                <w:b/>
              </w:rPr>
              <w:t xml:space="preserve"> </w:t>
            </w:r>
            <w:r w:rsidRPr="00E054F1">
              <w:rPr>
                <w:rFonts w:eastAsiaTheme="minorEastAsia"/>
                <w:b/>
              </w:rPr>
              <w:t>645,20</w:t>
            </w:r>
          </w:p>
        </w:tc>
      </w:tr>
    </w:tbl>
    <w:p w:rsidR="0087595D" w:rsidRPr="00E054F1" w:rsidRDefault="0087595D" w:rsidP="0087595D"/>
    <w:p w:rsidR="0087595D" w:rsidRPr="00E054F1" w:rsidRDefault="0087595D" w:rsidP="0087595D">
      <w:pPr>
        <w:ind w:firstLine="567"/>
        <w:jc w:val="both"/>
      </w:pPr>
      <w:r w:rsidRPr="00E054F1">
        <w:rPr>
          <w:b/>
        </w:rPr>
        <w:t>Место оказания услуг:</w:t>
      </w:r>
      <w:r w:rsidRPr="00E054F1">
        <w:t xml:space="preserve"> Российская Федерация, Южный Федеральный округ, Краснодарский край, услуги по </w:t>
      </w:r>
      <w:proofErr w:type="spellStart"/>
      <w:r w:rsidRPr="00E054F1">
        <w:t>сурдопереводу</w:t>
      </w:r>
      <w:proofErr w:type="spellEnd"/>
      <w:r w:rsidRPr="00E054F1">
        <w:t xml:space="preserve"> должны оказываться с выездом к месту оказания услуги инвалиду.</w:t>
      </w:r>
    </w:p>
    <w:p w:rsidR="0087595D" w:rsidRPr="00E054F1" w:rsidRDefault="0087595D" w:rsidP="0087595D">
      <w:pPr>
        <w:ind w:firstLine="567"/>
        <w:jc w:val="both"/>
      </w:pPr>
      <w:r w:rsidRPr="00E054F1">
        <w:rPr>
          <w:b/>
        </w:rPr>
        <w:t>Сроки оказания услуг:</w:t>
      </w:r>
      <w:r w:rsidRPr="00E054F1">
        <w:t xml:space="preserve"> Оказание услуг осуществляется непосредственно Получателю на основ</w:t>
      </w:r>
      <w:r>
        <w:t>ании направления в течение 10 (Д</w:t>
      </w:r>
      <w:r w:rsidRPr="00E054F1">
        <w:t>есяти) дней с момента получения направленных списков от филиалов Заказчика, но не позднее 21.12.2018 года. Отправка филиалам Заказчика подтверждения о получении списков инвалидов на оказание услуг обязательна.</w:t>
      </w:r>
    </w:p>
    <w:p w:rsidR="0087595D" w:rsidRPr="00E054F1" w:rsidRDefault="0087595D" w:rsidP="0087595D">
      <w:pPr>
        <w:ind w:firstLine="567"/>
        <w:jc w:val="both"/>
      </w:pPr>
      <w:r w:rsidRPr="00E054F1">
        <w:t>Оказание услуги инвалиду Исполнителем должно подтверждаться передачей филиалам Заказчика Акта приема-передачи услуги, Реестра Получателей по Контракту, счета и отрывных талонов к Направлениям.</w:t>
      </w:r>
    </w:p>
    <w:p w:rsidR="0087595D" w:rsidRPr="008945A1" w:rsidRDefault="0087595D" w:rsidP="0087595D">
      <w:pPr>
        <w:pStyle w:val="a3"/>
        <w:spacing w:after="240"/>
        <w:jc w:val="left"/>
        <w:rPr>
          <w:sz w:val="24"/>
          <w:szCs w:val="24"/>
        </w:rPr>
      </w:pPr>
    </w:p>
    <w:p w:rsidR="002649E7" w:rsidRDefault="002649E7"/>
    <w:sectPr w:rsidR="0026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5D"/>
    <w:rsid w:val="002649E7"/>
    <w:rsid w:val="008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3D1BC-CD94-40D4-86C6-2800F37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95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7595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Дубинина</dc:creator>
  <cp:keywords/>
  <dc:description/>
  <cp:lastModifiedBy>Татьяна Юрьевна Дубинина</cp:lastModifiedBy>
  <cp:revision>1</cp:revision>
  <dcterms:created xsi:type="dcterms:W3CDTF">2018-10-22T13:41:00Z</dcterms:created>
  <dcterms:modified xsi:type="dcterms:W3CDTF">2018-10-22T13:42:00Z</dcterms:modified>
</cp:coreProperties>
</file>