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98" w:rsidRPr="00A33F98" w:rsidRDefault="00A33F98" w:rsidP="00A33F98">
      <w:pPr>
        <w:autoSpaceDE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bidi="ar-SA"/>
        </w:rPr>
      </w:pPr>
      <w:r w:rsidRPr="00A33F98">
        <w:rPr>
          <w:rFonts w:ascii="Times New Roman" w:eastAsia="Times New Roman" w:hAnsi="Times New Roman" w:cs="Times New Roman"/>
          <w:b/>
          <w:kern w:val="3"/>
          <w:szCs w:val="20"/>
          <w:lang w:bidi="ar-SA"/>
        </w:rPr>
        <w:t>ТЕХНИЧЕСКОЕ ЗАДАНИЕ</w:t>
      </w:r>
    </w:p>
    <w:p w:rsidR="00A33F98" w:rsidRPr="00A33F98" w:rsidRDefault="00A33F98" w:rsidP="00A33F98">
      <w:pPr>
        <w:autoSpaceDE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Cs w:val="20"/>
          <w:lang w:bidi="ar-SA"/>
        </w:rPr>
      </w:pPr>
      <w:r w:rsidRPr="00A33F98">
        <w:rPr>
          <w:rFonts w:ascii="Times New Roman" w:eastAsia="Times New Roman" w:hAnsi="Times New Roman" w:cs="Times New Roman"/>
          <w:b/>
          <w:kern w:val="3"/>
          <w:szCs w:val="20"/>
          <w:lang w:bidi="ar-SA"/>
        </w:rPr>
        <w:t>к проведению аукциона на выполнение работ по изготовлению протезов верхних конечностей и обеспечение ими пострадавших от несчастных случаев на производстве в 2018 году</w:t>
      </w:r>
    </w:p>
    <w:p w:rsidR="009868C6" w:rsidRPr="00C2166B" w:rsidRDefault="009868C6" w:rsidP="009868C6">
      <w:pPr>
        <w:keepNext/>
        <w:jc w:val="center"/>
        <w:rPr>
          <w:rFonts w:ascii="Times New Roman" w:hAnsi="Times New Roman"/>
          <w:b/>
        </w:rPr>
      </w:pPr>
    </w:p>
    <w:p w:rsidR="00D764A3" w:rsidRPr="001917A7" w:rsidRDefault="002731C7" w:rsidP="002731C7">
      <w:pPr>
        <w:shd w:val="clear" w:color="auto" w:fill="FFFFFF"/>
        <w:tabs>
          <w:tab w:val="left" w:pos="0"/>
        </w:tabs>
        <w:spacing w:line="240" w:lineRule="auto"/>
        <w:jc w:val="both"/>
        <w:rPr>
          <w:b/>
        </w:rPr>
      </w:pPr>
      <w:r>
        <w:tab/>
      </w:r>
      <w:proofErr w:type="gramStart"/>
      <w:r w:rsidR="00A33F98" w:rsidRPr="00A33F98">
        <w:t>Основанием для выполнения работ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 w:rsidR="00A33F98" w:rsidRPr="00A33F98">
        <w:t xml:space="preserve"> заболеваний».</w:t>
      </w:r>
    </w:p>
    <w:p w:rsidR="00A33F98" w:rsidRDefault="00A33F98" w:rsidP="00D764A3">
      <w:pPr>
        <w:numPr>
          <w:ilvl w:val="0"/>
          <w:numId w:val="1"/>
        </w:numPr>
        <w:tabs>
          <w:tab w:val="num" w:pos="819"/>
        </w:tabs>
        <w:autoSpaceDN w:val="0"/>
        <w:spacing w:line="240" w:lineRule="auto"/>
        <w:ind w:left="1251" w:hanging="1251"/>
        <w:jc w:val="center"/>
        <w:rPr>
          <w:b/>
          <w:bCs/>
        </w:rPr>
      </w:pPr>
    </w:p>
    <w:p w:rsidR="00D764A3" w:rsidRPr="0095221E" w:rsidRDefault="00D764A3" w:rsidP="00D764A3">
      <w:pPr>
        <w:numPr>
          <w:ilvl w:val="0"/>
          <w:numId w:val="1"/>
        </w:numPr>
        <w:tabs>
          <w:tab w:val="num" w:pos="819"/>
        </w:tabs>
        <w:autoSpaceDN w:val="0"/>
        <w:spacing w:line="240" w:lineRule="auto"/>
        <w:ind w:left="1251" w:hanging="1251"/>
        <w:jc w:val="center"/>
        <w:rPr>
          <w:b/>
          <w:bCs/>
        </w:rPr>
      </w:pPr>
      <w:r w:rsidRPr="0095221E">
        <w:rPr>
          <w:b/>
          <w:bCs/>
        </w:rPr>
        <w:t>1.Требования к качеству работ</w:t>
      </w:r>
    </w:p>
    <w:p w:rsidR="00D764A3" w:rsidRPr="00E259DD" w:rsidRDefault="00A33F98" w:rsidP="00D764A3">
      <w:pPr>
        <w:numPr>
          <w:ilvl w:val="0"/>
          <w:numId w:val="1"/>
        </w:numPr>
        <w:shd w:val="clear" w:color="auto" w:fill="FFFFFF"/>
        <w:tabs>
          <w:tab w:val="clear" w:pos="432"/>
          <w:tab w:val="num" w:pos="0"/>
        </w:tabs>
        <w:spacing w:before="100" w:beforeAutospacing="1" w:line="240" w:lineRule="auto"/>
        <w:ind w:left="0" w:firstLine="709"/>
        <w:jc w:val="both"/>
        <w:rPr>
          <w:b/>
        </w:rPr>
      </w:pPr>
      <w:r>
        <w:t xml:space="preserve">Протез верхней конечности представлен в Национальном стандарте ГОСТ </w:t>
      </w:r>
      <w:proofErr w:type="gramStart"/>
      <w:r>
        <w:t>Р</w:t>
      </w:r>
      <w:proofErr w:type="gramEnd"/>
      <w:r>
        <w:t xml:space="preserve"> ИСО 9999-2014 «Вспомогательные средства для людей с ограничениями жизнедеятельности. Классификация и терминология».  Государственного стандарта Российской Федерации ГОСТ </w:t>
      </w:r>
      <w:proofErr w:type="gramStart"/>
      <w:r>
        <w:t>Р</w:t>
      </w:r>
      <w:proofErr w:type="gramEnd"/>
      <w:r>
        <w:t xml:space="preserve"> 51632-2014 «Технические средства реабилитации людей с ограничениями жизнедеятельности, Государственного стандарта Российской Федерации ГОСТ Р 51819-2001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определения», а также соответствовать Республиканскому стандарту РСТ РСФСР 644-80 «Изделия протезно-ортопедические. Общие технические требования».</w:t>
      </w:r>
    </w:p>
    <w:p w:rsidR="00D764A3" w:rsidRPr="001917A7" w:rsidRDefault="00D764A3" w:rsidP="00D764A3">
      <w:pPr>
        <w:shd w:val="clear" w:color="auto" w:fill="FFFFFF"/>
        <w:spacing w:line="240" w:lineRule="auto"/>
        <w:jc w:val="both"/>
        <w:rPr>
          <w:b/>
        </w:rPr>
      </w:pPr>
    </w:p>
    <w:p w:rsidR="00D764A3" w:rsidRPr="0095221E" w:rsidRDefault="00D764A3" w:rsidP="00D764A3">
      <w:pPr>
        <w:shd w:val="clear" w:color="auto" w:fill="FFFFFF"/>
        <w:spacing w:line="240" w:lineRule="auto"/>
        <w:ind w:right="45" w:firstLine="737"/>
        <w:jc w:val="center"/>
        <w:rPr>
          <w:b/>
          <w:bCs/>
        </w:rPr>
      </w:pPr>
      <w:r w:rsidRPr="0095221E">
        <w:rPr>
          <w:b/>
          <w:bCs/>
        </w:rPr>
        <w:t>2.Требования к техническим и функциональным характеристикам работ</w:t>
      </w:r>
    </w:p>
    <w:p w:rsidR="00BF4A9F" w:rsidRPr="00BF4A9F" w:rsidRDefault="00BF4A9F" w:rsidP="00BF4A9F">
      <w:pPr>
        <w:shd w:val="clear" w:color="auto" w:fill="FFFFFF"/>
        <w:autoSpaceDE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bidi="ar-SA"/>
        </w:rPr>
      </w:pPr>
      <w:r w:rsidRPr="00BF4A9F">
        <w:rPr>
          <w:rFonts w:ascii="Times New Roman" w:eastAsia="Times New Roman" w:hAnsi="Times New Roman" w:cs="Times New Roman"/>
          <w:kern w:val="3"/>
          <w:szCs w:val="20"/>
          <w:lang w:bidi="ar-SA"/>
        </w:rPr>
        <w:t>Выполняемые работы по обеспечению пострадавшего от несчастного случая на производстве протезом верхней конечности должны содержать комплекс медицинских, технических и социальных мероприятий проводимых с пациентом, имеющим нарушения и (или) дефекты опорно-двигательного аппарата, в целях восстановления или компенсации ограничений его жизнедеятельности.</w:t>
      </w:r>
    </w:p>
    <w:p w:rsidR="002731C7" w:rsidRDefault="00BF4A9F" w:rsidP="002731C7">
      <w:pPr>
        <w:shd w:val="clear" w:color="auto" w:fill="FFFFFF"/>
        <w:autoSpaceDE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bidi="ar-SA"/>
        </w:rPr>
      </w:pPr>
      <w:r w:rsidRPr="00BF4A9F">
        <w:rPr>
          <w:rFonts w:ascii="Times New Roman" w:eastAsia="Times New Roman" w:hAnsi="Times New Roman" w:cs="Times New Roman"/>
          <w:kern w:val="3"/>
          <w:szCs w:val="20"/>
          <w:lang w:bidi="ar-SA"/>
        </w:rP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верхней конечности пациента с помощью протеза конечности.</w:t>
      </w:r>
    </w:p>
    <w:p w:rsidR="00BF4A9F" w:rsidRPr="00BF4A9F" w:rsidRDefault="00BF4A9F" w:rsidP="002731C7">
      <w:pPr>
        <w:shd w:val="clear" w:color="auto" w:fill="FFFFFF"/>
        <w:autoSpaceDE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bidi="ar-SA"/>
        </w:rPr>
      </w:pPr>
      <w:r w:rsidRPr="00BF4A9F">
        <w:rPr>
          <w:rFonts w:ascii="Times New Roman" w:eastAsia="Times New Roman" w:hAnsi="Times New Roman" w:cs="Times New Roman"/>
          <w:kern w:val="3"/>
          <w:szCs w:val="20"/>
          <w:lang w:bidi="ar-SA"/>
        </w:rPr>
        <w:t>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BF4A9F" w:rsidRPr="00BF4A9F" w:rsidRDefault="00BF4A9F" w:rsidP="00BF4A9F">
      <w:pPr>
        <w:autoSpaceDE/>
        <w:autoSpaceDN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Cs w:val="20"/>
          <w:lang w:bidi="ar-SA"/>
        </w:rPr>
      </w:pPr>
      <w:r w:rsidRPr="00BF4A9F">
        <w:rPr>
          <w:rFonts w:ascii="Times New Roman" w:eastAsia="Times New Roman" w:hAnsi="Times New Roman" w:cs="Times New Roman"/>
          <w:kern w:val="3"/>
          <w:szCs w:val="20"/>
          <w:lang w:bidi="ar-SA"/>
        </w:rP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BF4A9F" w:rsidRDefault="00BF4A9F" w:rsidP="00D764A3">
      <w:pPr>
        <w:shd w:val="clear" w:color="auto" w:fill="FFFFFF"/>
        <w:spacing w:line="240" w:lineRule="auto"/>
        <w:jc w:val="center"/>
        <w:rPr>
          <w:b/>
          <w:bCs/>
        </w:rPr>
      </w:pPr>
    </w:p>
    <w:p w:rsidR="00D764A3" w:rsidRPr="0095221E" w:rsidRDefault="00D764A3" w:rsidP="00D764A3">
      <w:pPr>
        <w:shd w:val="clear" w:color="auto" w:fill="FFFFFF"/>
        <w:spacing w:line="240" w:lineRule="auto"/>
        <w:jc w:val="center"/>
        <w:rPr>
          <w:b/>
          <w:bCs/>
        </w:rPr>
      </w:pPr>
      <w:r w:rsidRPr="0095221E">
        <w:rPr>
          <w:b/>
          <w:bCs/>
        </w:rPr>
        <w:t>3.Требования к безопасности работ</w:t>
      </w:r>
    </w:p>
    <w:p w:rsidR="00D764A3" w:rsidRDefault="00BF4A9F" w:rsidP="00D764A3">
      <w:pPr>
        <w:spacing w:line="240" w:lineRule="auto"/>
        <w:ind w:firstLine="567"/>
        <w:jc w:val="both"/>
        <w:rPr>
          <w:color w:val="000000"/>
        </w:rPr>
      </w:pPr>
      <w:r w:rsidRPr="00BF4A9F">
        <w:rPr>
          <w:color w:val="000000"/>
        </w:rPr>
        <w:t>Проведение работ по обеспечению пострадавшего протезом верхней конечности должны удовлетворять всем изложенным в настоящей документации требованиям Заказчика. Исполнитель должен гарантировать безопасность эксплуатации изделия.</w:t>
      </w:r>
    </w:p>
    <w:p w:rsidR="00BF4A9F" w:rsidRPr="001917A7" w:rsidRDefault="00BF4A9F" w:rsidP="00D764A3">
      <w:pPr>
        <w:spacing w:line="240" w:lineRule="auto"/>
        <w:ind w:firstLine="567"/>
        <w:jc w:val="both"/>
        <w:rPr>
          <w:b/>
        </w:rPr>
      </w:pPr>
    </w:p>
    <w:p w:rsidR="00D764A3" w:rsidRPr="0095221E" w:rsidRDefault="00D764A3" w:rsidP="00D764A3">
      <w:pPr>
        <w:shd w:val="clear" w:color="auto" w:fill="FFFFFF"/>
        <w:spacing w:line="240" w:lineRule="auto"/>
        <w:ind w:right="45"/>
        <w:jc w:val="center"/>
        <w:rPr>
          <w:b/>
          <w:bCs/>
        </w:rPr>
      </w:pPr>
      <w:r w:rsidRPr="0095221E">
        <w:rPr>
          <w:b/>
          <w:bCs/>
        </w:rPr>
        <w:t>4.Требования к результатам работ</w:t>
      </w:r>
    </w:p>
    <w:p w:rsidR="00D764A3" w:rsidRDefault="00BF4A9F" w:rsidP="00D764A3">
      <w:pPr>
        <w:shd w:val="clear" w:color="auto" w:fill="FFFFFF"/>
        <w:ind w:firstLine="567"/>
        <w:jc w:val="both"/>
      </w:pPr>
      <w:r w:rsidRPr="00BF4A9F">
        <w:t>Работы по обеспечению пострадавшего от несчастного случая на производстве протезом верхней конечности следует считать эффективно исполненными, если у пострадавшего восстановлена опорная и двигательная функция конечности, созданы условия для предупреждения развития деформации или благоприятного течения болезни. Работы по обеспечению пострадавшего от несчастного случая на производстве протезом должны быть выполнены с надлежащим качеством и в установленные сроки.</w:t>
      </w:r>
    </w:p>
    <w:p w:rsidR="00BF4A9F" w:rsidRPr="001917A7" w:rsidRDefault="00BF4A9F" w:rsidP="00D764A3">
      <w:pPr>
        <w:shd w:val="clear" w:color="auto" w:fill="FFFFFF"/>
        <w:ind w:firstLine="567"/>
        <w:jc w:val="both"/>
        <w:rPr>
          <w:b/>
        </w:rPr>
      </w:pPr>
    </w:p>
    <w:p w:rsidR="00D764A3" w:rsidRPr="0095221E" w:rsidRDefault="00D764A3" w:rsidP="00D764A3">
      <w:pPr>
        <w:shd w:val="clear" w:color="auto" w:fill="FFFFFF"/>
        <w:spacing w:line="240" w:lineRule="auto"/>
        <w:ind w:right="45"/>
        <w:jc w:val="center"/>
        <w:rPr>
          <w:b/>
          <w:bCs/>
        </w:rPr>
      </w:pPr>
      <w:r w:rsidRPr="0095221E">
        <w:rPr>
          <w:b/>
          <w:bCs/>
        </w:rPr>
        <w:t>5.Требования к размерам, упаковке</w:t>
      </w:r>
      <w:r w:rsidR="003650D8">
        <w:rPr>
          <w:b/>
          <w:bCs/>
        </w:rPr>
        <w:t xml:space="preserve"> изделий</w:t>
      </w:r>
    </w:p>
    <w:p w:rsidR="00BF4A9F" w:rsidRDefault="00BF4A9F" w:rsidP="00BF4A9F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 необходимости отправка протеза к месту нахождения пострадавшего должна ос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 xml:space="preserve">ществляться с соблюдением требований ГОСТ 20790-93/ГОСТ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50444-92 «Приборы аппараты и оборудование медицинские. Общие технические условия», ГОСТ 30324.0-95 (МЭК 601-1-88)/ГОСТ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50267.0-92(МЭК 601-1-88) «Изделия медицинские электрические. Часть 1.Общие требования безопасности» и ГОСТ 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51632-2014 «Технические средства реабилитации людей огран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BF4A9F" w:rsidRDefault="00BF4A9F" w:rsidP="00BF4A9F">
      <w:pPr>
        <w:pStyle w:val="Standard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Упаковка протеза верхней конечности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D764A3" w:rsidRPr="001917A7" w:rsidRDefault="00BF4A9F" w:rsidP="00BF4A9F">
      <w:pPr>
        <w:shd w:val="clear" w:color="auto" w:fill="FFFFFF"/>
        <w:spacing w:line="240" w:lineRule="auto"/>
        <w:ind w:firstLine="567"/>
        <w:jc w:val="both"/>
        <w:rPr>
          <w:b/>
        </w:rPr>
      </w:pPr>
      <w:r>
        <w:rPr>
          <w:rFonts w:ascii="Times New Roman" w:hAnsi="Times New Roman"/>
        </w:rPr>
        <w:t>Временная противокоррозионная защита протеза верхней конечности производится в соответствии с требованиями ГОСТ 9.014-78 «Единая система защиты от коррозии и старения материалов и изделий.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D764A3" w:rsidRPr="001917A7" w:rsidRDefault="00D764A3" w:rsidP="00D764A3">
      <w:pPr>
        <w:shd w:val="clear" w:color="auto" w:fill="FFFFFF"/>
        <w:spacing w:line="240" w:lineRule="auto"/>
        <w:ind w:firstLine="567"/>
        <w:jc w:val="both"/>
        <w:rPr>
          <w:b/>
        </w:rPr>
      </w:pPr>
    </w:p>
    <w:p w:rsidR="00D764A3" w:rsidRPr="0095221E" w:rsidRDefault="00D764A3" w:rsidP="00D764A3">
      <w:pPr>
        <w:shd w:val="clear" w:color="auto" w:fill="FFFFFF"/>
        <w:spacing w:line="240" w:lineRule="auto"/>
        <w:ind w:right="45"/>
        <w:jc w:val="center"/>
        <w:rPr>
          <w:b/>
          <w:bCs/>
        </w:rPr>
      </w:pPr>
      <w:r w:rsidRPr="0095221E">
        <w:rPr>
          <w:b/>
          <w:bCs/>
        </w:rPr>
        <w:t>6.Требования к срокам и (или) объему предоставления гарантии качества работ</w:t>
      </w:r>
    </w:p>
    <w:p w:rsidR="00BF4A9F" w:rsidRDefault="00BF4A9F" w:rsidP="00BF4A9F">
      <w:pPr>
        <w:pStyle w:val="Standard"/>
        <w:shd w:val="clear" w:color="auto" w:fill="FFFFFF"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Гарантийный срок на протезы устанавливается со дня выдачи готового изделия в эксплу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тацию в соответствии с РСТ РСФСР 644-80 «Изделия протезно-ортопедические», а именно: прот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зы верхних конечностей – не менее 7 (Семи) месяцев.</w:t>
      </w:r>
    </w:p>
    <w:p w:rsidR="00BF4A9F" w:rsidRDefault="00BF4A9F" w:rsidP="00BF4A9F">
      <w:pPr>
        <w:pStyle w:val="2"/>
        <w:spacing w:after="0" w:line="240" w:lineRule="auto"/>
        <w:ind w:left="0"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течение этого срока предприятие-изготовитель производит замену или ремонт изделия бесплатно.</w:t>
      </w:r>
    </w:p>
    <w:p w:rsidR="00BF4A9F" w:rsidRDefault="00BF4A9F" w:rsidP="00BF4A9F">
      <w:pPr>
        <w:shd w:val="clear" w:color="auto" w:fill="FFFFFF"/>
        <w:tabs>
          <w:tab w:val="right" w:pos="10205"/>
        </w:tabs>
        <w:spacing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Гарантийный срок на протезно-ортопедическое изделие должен соответствовать ТУ.</w:t>
      </w:r>
    </w:p>
    <w:p w:rsidR="00D764A3" w:rsidRPr="001917A7" w:rsidRDefault="00D764A3" w:rsidP="00BF4A9F">
      <w:pPr>
        <w:shd w:val="clear" w:color="auto" w:fill="FFFFFF"/>
        <w:tabs>
          <w:tab w:val="right" w:pos="10205"/>
        </w:tabs>
        <w:spacing w:line="240" w:lineRule="auto"/>
        <w:ind w:firstLine="709"/>
        <w:jc w:val="both"/>
        <w:rPr>
          <w:bCs/>
          <w:color w:val="000000"/>
          <w:spacing w:val="-1"/>
          <w:lang w:eastAsia="ar-SA"/>
        </w:rPr>
      </w:pPr>
      <w:r w:rsidRPr="001917A7">
        <w:tab/>
      </w:r>
    </w:p>
    <w:p w:rsidR="00D764A3" w:rsidRPr="0095221E" w:rsidRDefault="00D764A3" w:rsidP="00D764A3">
      <w:pPr>
        <w:spacing w:line="240" w:lineRule="auto"/>
        <w:ind w:firstLine="567"/>
        <w:jc w:val="center"/>
        <w:rPr>
          <w:b/>
        </w:rPr>
      </w:pPr>
      <w:r w:rsidRPr="0095221E">
        <w:rPr>
          <w:b/>
        </w:rPr>
        <w:t xml:space="preserve">7. </w:t>
      </w:r>
      <w:r w:rsidR="003650D8">
        <w:rPr>
          <w:b/>
          <w:bCs/>
        </w:rPr>
        <w:t>М</w:t>
      </w:r>
      <w:r w:rsidR="003650D8">
        <w:rPr>
          <w:b/>
        </w:rPr>
        <w:t>есто, условия и сроки</w:t>
      </w:r>
      <w:bookmarkStart w:id="0" w:name="_GoBack"/>
      <w:bookmarkEnd w:id="0"/>
      <w:r w:rsidRPr="0095221E">
        <w:rPr>
          <w:b/>
        </w:rPr>
        <w:t xml:space="preserve"> выполнения работ</w:t>
      </w:r>
    </w:p>
    <w:p w:rsidR="00683A20" w:rsidRDefault="00683A20" w:rsidP="00683A20">
      <w:pPr>
        <w:shd w:val="clear" w:color="auto" w:fill="FFFFFF"/>
        <w:snapToGrid w:val="0"/>
        <w:spacing w:line="240" w:lineRule="auto"/>
        <w:ind w:firstLine="567"/>
        <w:jc w:val="both"/>
      </w:pPr>
      <w:r>
        <w:t xml:space="preserve">Место выполнения работ: Российская Федерация, по месту изготовления изделия. Прием заказа на выполнение работы, примерка, подгонка, при наличии направления Заказчика, осуществляется в </w:t>
      </w:r>
      <w:proofErr w:type="spellStart"/>
      <w:r>
        <w:t>г</w:t>
      </w:r>
      <w:proofErr w:type="gramStart"/>
      <w:r>
        <w:t>.Й</w:t>
      </w:r>
      <w:proofErr w:type="gramEnd"/>
      <w:r>
        <w:t>ошкар</w:t>
      </w:r>
      <w:proofErr w:type="spellEnd"/>
      <w:r>
        <w:t xml:space="preserve">-Ола, по необходимости - по месту жительства Получателя. Выдача результата выполненной работы осуществляется в </w:t>
      </w:r>
      <w:proofErr w:type="spellStart"/>
      <w:r>
        <w:t>г</w:t>
      </w:r>
      <w:proofErr w:type="gramStart"/>
      <w:r>
        <w:t>.Й</w:t>
      </w:r>
      <w:proofErr w:type="gramEnd"/>
      <w:r>
        <w:t>ошкар</w:t>
      </w:r>
      <w:proofErr w:type="spellEnd"/>
      <w:r>
        <w:t>-Ола или по месту жительства Получателя по согласованию Исполнителя с Получателем.</w:t>
      </w:r>
    </w:p>
    <w:p w:rsidR="00683A20" w:rsidRDefault="00683A20" w:rsidP="00683A20">
      <w:pPr>
        <w:shd w:val="clear" w:color="auto" w:fill="FFFFFF"/>
        <w:snapToGrid w:val="0"/>
        <w:spacing w:line="240" w:lineRule="auto"/>
        <w:ind w:firstLine="567"/>
        <w:jc w:val="both"/>
      </w:pPr>
      <w:r>
        <w:t xml:space="preserve">Выполнение работ по изготовлению протеза верхней конечности осуществляется в течение 30 (Тридцати) дней </w:t>
      </w:r>
      <w:proofErr w:type="gramStart"/>
      <w:r>
        <w:t>с даты получения</w:t>
      </w:r>
      <w:proofErr w:type="gramEnd"/>
      <w:r>
        <w:t xml:space="preserve"> направления от Получателя.</w:t>
      </w:r>
    </w:p>
    <w:p w:rsidR="00D764A3" w:rsidRDefault="00683A20" w:rsidP="00683A20">
      <w:pPr>
        <w:shd w:val="clear" w:color="auto" w:fill="FFFFFF"/>
        <w:snapToGrid w:val="0"/>
        <w:spacing w:line="240" w:lineRule="auto"/>
        <w:ind w:firstLine="567"/>
        <w:jc w:val="both"/>
      </w:pPr>
      <w:r>
        <w:t>Срок выполнения работ: до 26 декабря 2018 года.</w:t>
      </w:r>
    </w:p>
    <w:p w:rsidR="00683A20" w:rsidRPr="001917A7" w:rsidRDefault="00683A20" w:rsidP="00683A20">
      <w:pPr>
        <w:shd w:val="clear" w:color="auto" w:fill="FFFFFF"/>
        <w:snapToGrid w:val="0"/>
        <w:spacing w:line="240" w:lineRule="auto"/>
        <w:ind w:firstLine="567"/>
        <w:jc w:val="both"/>
        <w:rPr>
          <w:b/>
        </w:rPr>
      </w:pPr>
    </w:p>
    <w:p w:rsidR="00D764A3" w:rsidRPr="0095221E" w:rsidRDefault="00D764A3" w:rsidP="00D764A3">
      <w:pPr>
        <w:numPr>
          <w:ilvl w:val="0"/>
          <w:numId w:val="3"/>
        </w:numPr>
        <w:shd w:val="clear" w:color="auto" w:fill="FFFFFF"/>
        <w:autoSpaceDN w:val="0"/>
        <w:spacing w:line="240" w:lineRule="auto"/>
        <w:jc w:val="center"/>
        <w:rPr>
          <w:b/>
          <w:bCs/>
        </w:rPr>
      </w:pPr>
      <w:r w:rsidRPr="0095221E">
        <w:rPr>
          <w:b/>
          <w:bCs/>
        </w:rPr>
        <w:t>Требования к количественным и качественным характеристикам изделия</w:t>
      </w:r>
    </w:p>
    <w:p w:rsidR="002731C7" w:rsidRPr="002731C7" w:rsidRDefault="002731C7" w:rsidP="002731C7">
      <w:pPr>
        <w:ind w:firstLine="567"/>
        <w:jc w:val="both"/>
      </w:pPr>
      <w:r w:rsidRPr="002731C7">
        <w:t>Наименование и описание работ по изготовлению протеза верхней конечности, а также их количество и цена указаны в таблице № 1.</w:t>
      </w:r>
    </w:p>
    <w:p w:rsidR="005A0734" w:rsidRPr="002731C7" w:rsidRDefault="002731C7" w:rsidP="002731C7">
      <w:pPr>
        <w:ind w:firstLine="567"/>
        <w:jc w:val="both"/>
      </w:pPr>
      <w:r>
        <w:t>Количество -2 (Две</w:t>
      </w:r>
      <w:r w:rsidRPr="002731C7">
        <w:t xml:space="preserve">) </w:t>
      </w:r>
      <w:r>
        <w:t>штуки</w:t>
      </w:r>
      <w:r w:rsidRPr="002731C7">
        <w:t>.</w:t>
      </w:r>
    </w:p>
    <w:p w:rsidR="009868C6" w:rsidRDefault="009868C6" w:rsidP="009868C6">
      <w:pPr>
        <w:tabs>
          <w:tab w:val="left" w:pos="284"/>
          <w:tab w:val="left" w:pos="851"/>
          <w:tab w:val="left" w:pos="993"/>
          <w:tab w:val="left" w:pos="1080"/>
        </w:tabs>
        <w:jc w:val="right"/>
        <w:rPr>
          <w:sz w:val="20"/>
          <w:szCs w:val="20"/>
        </w:rPr>
      </w:pPr>
      <w:r w:rsidRPr="00C2166B">
        <w:rPr>
          <w:sz w:val="20"/>
          <w:szCs w:val="20"/>
        </w:rPr>
        <w:t xml:space="preserve">Таблица № 1 </w:t>
      </w:r>
    </w:p>
    <w:p w:rsidR="00AC5E56" w:rsidRDefault="00AC5E56" w:rsidP="009868C6">
      <w:pPr>
        <w:tabs>
          <w:tab w:val="left" w:pos="284"/>
          <w:tab w:val="left" w:pos="851"/>
          <w:tab w:val="left" w:pos="993"/>
          <w:tab w:val="left" w:pos="1080"/>
        </w:tabs>
        <w:jc w:val="right"/>
        <w:rPr>
          <w:sz w:val="20"/>
          <w:szCs w:val="20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4111"/>
        <w:gridCol w:w="1559"/>
        <w:gridCol w:w="993"/>
        <w:gridCol w:w="1382"/>
      </w:tblGrid>
      <w:tr w:rsidR="00052848" w:rsidTr="000948A2">
        <w:trPr>
          <w:tblHeader/>
        </w:trPr>
        <w:tc>
          <w:tcPr>
            <w:tcW w:w="534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B4B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2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Вид технического средства реабилитации</w:t>
            </w:r>
          </w:p>
        </w:tc>
        <w:tc>
          <w:tcPr>
            <w:tcW w:w="4111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Функциональная характеристика</w:t>
            </w:r>
          </w:p>
        </w:tc>
        <w:tc>
          <w:tcPr>
            <w:tcW w:w="1559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>Цена, руб.</w:t>
            </w:r>
            <w:r w:rsidR="00094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  <w:t xml:space="preserve"> коп.</w:t>
            </w:r>
          </w:p>
        </w:tc>
        <w:tc>
          <w:tcPr>
            <w:tcW w:w="993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Количество, шт.</w:t>
            </w:r>
          </w:p>
        </w:tc>
        <w:tc>
          <w:tcPr>
            <w:tcW w:w="1382" w:type="dxa"/>
            <w:vAlign w:val="center"/>
          </w:tcPr>
          <w:p w:rsidR="00052848" w:rsidRDefault="0005284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Сумма, руб.</w:t>
            </w:r>
            <w:r w:rsidR="000948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коп.</w:t>
            </w:r>
          </w:p>
        </w:tc>
      </w:tr>
      <w:tr w:rsidR="00FC134A" w:rsidTr="000948A2">
        <w:tc>
          <w:tcPr>
            <w:tcW w:w="534" w:type="dxa"/>
          </w:tcPr>
          <w:p w:rsidR="00FC134A" w:rsidRPr="00FC134A" w:rsidRDefault="00FC134A" w:rsidP="00FC134A">
            <w:pPr>
              <w:pStyle w:val="TableContents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FC134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42" w:type="dxa"/>
          </w:tcPr>
          <w:p w:rsidR="00FC134A" w:rsidRPr="00FC134A" w:rsidRDefault="00FC134A" w:rsidP="00FC134A">
            <w:pPr>
              <w:pStyle w:val="Standard"/>
              <w:snapToGrid w:val="0"/>
              <w:ind w:firstLine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C13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Протез предплечья с внешним исто</w:t>
            </w:r>
            <w:r w:rsidRPr="00FC13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ч</w:t>
            </w:r>
            <w:r w:rsidR="000948A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</w:r>
            <w:r w:rsidRPr="00FC134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ником энергии</w:t>
            </w:r>
          </w:p>
        </w:tc>
        <w:tc>
          <w:tcPr>
            <w:tcW w:w="4111" w:type="dxa"/>
          </w:tcPr>
          <w:p w:rsidR="00FC134A" w:rsidRPr="00FC134A" w:rsidRDefault="00FC134A" w:rsidP="00FC134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C134A">
              <w:rPr>
                <w:color w:val="000000"/>
                <w:sz w:val="20"/>
                <w:szCs w:val="20"/>
              </w:rPr>
              <w:t xml:space="preserve">Протез предплечья должен быть с внешним источником энергии с биоэлектрическим программным управлением, с возможностью изменения программы положения кисти через мобильное устройство или персональный компьютер. </w:t>
            </w:r>
            <w:proofErr w:type="gramStart"/>
            <w:r w:rsidRPr="00FC134A">
              <w:rPr>
                <w:color w:val="000000"/>
                <w:sz w:val="20"/>
                <w:szCs w:val="20"/>
              </w:rPr>
              <w:t xml:space="preserve">Кисть должна быть миоэлектрической: с возможностью управления кистью как от двух, так и одного электрода для пациентов, имеющих одну работоспособную группу мышц; с двумя независимыми системами пропорционального управления скоростью и силой </w:t>
            </w:r>
            <w:proofErr w:type="spellStart"/>
            <w:r w:rsidRPr="00FC134A">
              <w:rPr>
                <w:color w:val="000000"/>
                <w:sz w:val="20"/>
                <w:szCs w:val="20"/>
              </w:rPr>
              <w:t>схвата</w:t>
            </w:r>
            <w:proofErr w:type="spellEnd"/>
            <w:r w:rsidRPr="00FC134A">
              <w:rPr>
                <w:color w:val="000000"/>
                <w:sz w:val="20"/>
                <w:szCs w:val="20"/>
              </w:rPr>
              <w:t xml:space="preserve">, обеспечивающей естественную </w:t>
            </w:r>
            <w:r w:rsidRPr="00FC134A">
              <w:rPr>
                <w:color w:val="000000"/>
                <w:sz w:val="20"/>
                <w:szCs w:val="20"/>
              </w:rPr>
              <w:lastRenderedPageBreak/>
              <w:t>и скоординированную работу всех пяти пальцев, с повышенной скоростью и точностью движений, гарантирующих выполнение 12 моделей захватов, жестов искусственной кисти.</w:t>
            </w:r>
            <w:proofErr w:type="gramEnd"/>
            <w:r w:rsidRPr="00FC134A">
              <w:rPr>
                <w:color w:val="000000"/>
                <w:sz w:val="20"/>
                <w:szCs w:val="20"/>
              </w:rPr>
              <w:t xml:space="preserve"> Кисть должна иметь  поворачиваемый вручную большой палец для различных вариантов </w:t>
            </w:r>
            <w:proofErr w:type="spellStart"/>
            <w:r w:rsidRPr="00FC134A">
              <w:rPr>
                <w:color w:val="000000"/>
                <w:sz w:val="20"/>
                <w:szCs w:val="20"/>
              </w:rPr>
              <w:t>схвата</w:t>
            </w:r>
            <w:proofErr w:type="spellEnd"/>
            <w:r w:rsidRPr="00FC134A">
              <w:rPr>
                <w:color w:val="000000"/>
                <w:sz w:val="20"/>
                <w:szCs w:val="20"/>
              </w:rPr>
              <w:t>, 2-5 пальцы с подвижностью в пястно-фаланговом и среднем суставах.</w:t>
            </w:r>
          </w:p>
          <w:p w:rsidR="00FC134A" w:rsidRPr="00FC134A" w:rsidRDefault="00FC134A" w:rsidP="00FC134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C134A">
              <w:rPr>
                <w:color w:val="000000"/>
                <w:sz w:val="20"/>
                <w:szCs w:val="20"/>
              </w:rPr>
              <w:t xml:space="preserve">Статическая нагрузка на каждый палец не более 32 кг.  Статическая нагрузка на протез не более 90 кг. </w:t>
            </w:r>
            <w:proofErr w:type="gramStart"/>
            <w:r w:rsidRPr="00FC134A">
              <w:rPr>
                <w:color w:val="000000"/>
                <w:sz w:val="20"/>
                <w:szCs w:val="20"/>
              </w:rPr>
              <w:t xml:space="preserve">Время </w:t>
            </w:r>
            <w:proofErr w:type="spellStart"/>
            <w:r w:rsidRPr="00FC134A">
              <w:rPr>
                <w:color w:val="000000"/>
                <w:sz w:val="20"/>
                <w:szCs w:val="20"/>
              </w:rPr>
              <w:t>схвата</w:t>
            </w:r>
            <w:proofErr w:type="spellEnd"/>
            <w:r w:rsidRPr="00FC134A">
              <w:rPr>
                <w:color w:val="000000"/>
                <w:sz w:val="20"/>
                <w:szCs w:val="20"/>
              </w:rPr>
              <w:t xml:space="preserve"> кисти из полностью открытой в положение кулак не более 2 секунд.</w:t>
            </w:r>
            <w:proofErr w:type="gramEnd"/>
            <w:r w:rsidRPr="00FC134A">
              <w:rPr>
                <w:color w:val="000000"/>
                <w:sz w:val="20"/>
                <w:szCs w:val="20"/>
              </w:rPr>
              <w:t xml:space="preserve"> Пассивная ротация в запястье в объеме 360 градусов. Возможны три варианта соединения запястья: быстросъемное запястье с коаксиальным разъемом, запястье с функцией фиксированного сгибания, запястье с функцией </w:t>
            </w:r>
            <w:proofErr w:type="spellStart"/>
            <w:r w:rsidRPr="00FC134A">
              <w:rPr>
                <w:color w:val="000000"/>
                <w:sz w:val="20"/>
                <w:szCs w:val="20"/>
              </w:rPr>
              <w:t>мультиподвижного</w:t>
            </w:r>
            <w:proofErr w:type="spellEnd"/>
            <w:r w:rsidRPr="00FC134A">
              <w:rPr>
                <w:color w:val="000000"/>
                <w:sz w:val="20"/>
                <w:szCs w:val="20"/>
              </w:rPr>
              <w:t xml:space="preserve"> сгибания или вычленения запястья.</w:t>
            </w:r>
          </w:p>
          <w:p w:rsidR="00FC134A" w:rsidRPr="00FC134A" w:rsidRDefault="00FC134A" w:rsidP="00FC134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C134A">
              <w:rPr>
                <w:color w:val="000000"/>
                <w:sz w:val="20"/>
                <w:szCs w:val="20"/>
              </w:rPr>
              <w:t xml:space="preserve">Оболочка должна быть косметическая силиконовая с армирующей сеткой из 18 стандартных оттенков и/или косметическая оболочка «активная кожа» с возможностью управления устройствами с </w:t>
            </w:r>
            <w:proofErr w:type="spellStart"/>
            <w:r w:rsidRPr="00FC134A">
              <w:rPr>
                <w:color w:val="000000"/>
                <w:sz w:val="20"/>
                <w:szCs w:val="20"/>
              </w:rPr>
              <w:t>Мультитач</w:t>
            </w:r>
            <w:proofErr w:type="spellEnd"/>
            <w:r w:rsidRPr="00FC134A">
              <w:rPr>
                <w:color w:val="000000"/>
                <w:sz w:val="20"/>
                <w:szCs w:val="20"/>
              </w:rPr>
              <w:t xml:space="preserve"> дисплеями и/или косметическая оболочка «Контур» с возможностью управления устройствами с </w:t>
            </w:r>
            <w:proofErr w:type="spellStart"/>
            <w:r w:rsidRPr="00FC134A">
              <w:rPr>
                <w:color w:val="000000"/>
                <w:sz w:val="20"/>
                <w:szCs w:val="20"/>
              </w:rPr>
              <w:t>Мультитач</w:t>
            </w:r>
            <w:proofErr w:type="spellEnd"/>
            <w:r w:rsidRPr="00FC134A">
              <w:rPr>
                <w:color w:val="000000"/>
                <w:sz w:val="20"/>
                <w:szCs w:val="20"/>
              </w:rPr>
              <w:t xml:space="preserve"> дисплеями. Общее количество поставляемых косметических силиконовых оболочек должно быть не менее 6 шт. по типам на выбор Заказчика. Гильза должна быть индивидуальной составной, геометрической копией сохранившейся руки, из литьевого слоистого пластика на основе связующих смол.</w:t>
            </w:r>
          </w:p>
          <w:p w:rsidR="00FC134A" w:rsidRPr="00FC134A" w:rsidRDefault="00FC134A" w:rsidP="00FC134A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FC134A">
              <w:rPr>
                <w:color w:val="000000"/>
                <w:sz w:val="20"/>
                <w:szCs w:val="20"/>
              </w:rPr>
              <w:t xml:space="preserve">Должно </w:t>
            </w:r>
            <w:proofErr w:type="gramStart"/>
            <w:r w:rsidRPr="00FC134A">
              <w:rPr>
                <w:color w:val="000000"/>
                <w:sz w:val="20"/>
                <w:szCs w:val="20"/>
              </w:rPr>
              <w:t>быть</w:t>
            </w:r>
            <w:proofErr w:type="gramEnd"/>
            <w:r w:rsidRPr="00FC134A">
              <w:rPr>
                <w:color w:val="000000"/>
                <w:sz w:val="20"/>
                <w:szCs w:val="20"/>
              </w:rPr>
              <w:t xml:space="preserve"> зарядное устройство с электропитанием от промышленной сети переменного тока, в комплект должны входить две аккумуляторные батареи. Приспособления отсутствуют. Крепление индивидуальное. Тип протеза: постоянный.</w:t>
            </w:r>
          </w:p>
          <w:p w:rsidR="00FC134A" w:rsidRPr="004B4BB9" w:rsidRDefault="00FC134A" w:rsidP="00FC134A">
            <w:pPr>
              <w:contextualSpacing/>
              <w:jc w:val="both"/>
              <w:rPr>
                <w:sz w:val="20"/>
                <w:szCs w:val="20"/>
              </w:rPr>
            </w:pPr>
            <w:r w:rsidRPr="00FC134A">
              <w:rPr>
                <w:color w:val="000000"/>
                <w:sz w:val="20"/>
                <w:szCs w:val="20"/>
              </w:rPr>
              <w:t>Гарантийный срок эксплуатации должен составлять не менее 12 месяцев, включая защиту от любых случайных повреждений.</w:t>
            </w:r>
          </w:p>
        </w:tc>
        <w:tc>
          <w:tcPr>
            <w:tcW w:w="1559" w:type="dxa"/>
          </w:tcPr>
          <w:p w:rsidR="00FC134A" w:rsidRDefault="000948A2" w:rsidP="00B77DEC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2706666,67</w:t>
            </w:r>
          </w:p>
        </w:tc>
        <w:tc>
          <w:tcPr>
            <w:tcW w:w="993" w:type="dxa"/>
          </w:tcPr>
          <w:p w:rsidR="00FC134A" w:rsidRDefault="000948A2" w:rsidP="00B77DEC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2" w:type="dxa"/>
          </w:tcPr>
          <w:p w:rsidR="00FC134A" w:rsidRDefault="00FC134A" w:rsidP="00B77DEC">
            <w:pPr>
              <w:pStyle w:val="TableContents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5413333,34</w:t>
            </w:r>
          </w:p>
        </w:tc>
      </w:tr>
      <w:tr w:rsidR="00FC134A" w:rsidTr="000948A2">
        <w:tc>
          <w:tcPr>
            <w:tcW w:w="8046" w:type="dxa"/>
            <w:gridSpan w:val="4"/>
          </w:tcPr>
          <w:p w:rsidR="00FC134A" w:rsidRDefault="00FC134A" w:rsidP="00CD54D2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993" w:type="dxa"/>
          </w:tcPr>
          <w:p w:rsidR="00FC134A" w:rsidRPr="00FC134A" w:rsidRDefault="00B77DEC" w:rsidP="00B77DEC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2" w:type="dxa"/>
          </w:tcPr>
          <w:p w:rsidR="00FC134A" w:rsidRPr="00FC134A" w:rsidRDefault="00FC134A" w:rsidP="00B77DEC">
            <w:pPr>
              <w:pStyle w:val="TableContents"/>
              <w:snapToGrid w:val="0"/>
              <w:jc w:val="center"/>
              <w:rPr>
                <w:rFonts w:ascii="Times New Roman" w:hAnsi="Times New Roman"/>
                <w:b/>
              </w:rPr>
            </w:pPr>
            <w:r w:rsidRPr="00FC134A">
              <w:rPr>
                <w:rFonts w:ascii="Times New Roman" w:hAnsi="Times New Roman"/>
                <w:b/>
              </w:rPr>
              <w:t>5413333,34</w:t>
            </w:r>
          </w:p>
        </w:tc>
      </w:tr>
    </w:tbl>
    <w:p w:rsidR="009242D6" w:rsidRDefault="009242D6"/>
    <w:sectPr w:rsidR="009242D6" w:rsidSect="006901C7">
      <w:headerReference w:type="default" r:id="rId8"/>
      <w:footerReference w:type="default" r:id="rId9"/>
      <w:pgSz w:w="11906" w:h="16838"/>
      <w:pgMar w:top="1134" w:right="567" w:bottom="1134" w:left="1134" w:header="72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EA6" w:rsidRDefault="00936EA6">
      <w:pPr>
        <w:spacing w:line="240" w:lineRule="auto"/>
      </w:pPr>
      <w:r>
        <w:separator/>
      </w:r>
    </w:p>
  </w:endnote>
  <w:endnote w:type="continuationSeparator" w:id="0">
    <w:p w:rsidR="00936EA6" w:rsidRDefault="00936E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681" w:rsidRPr="007D4817" w:rsidRDefault="00782681">
    <w:pPr>
      <w:pStyle w:val="a3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EA6" w:rsidRDefault="00936EA6">
      <w:pPr>
        <w:spacing w:line="240" w:lineRule="auto"/>
      </w:pPr>
      <w:r>
        <w:separator/>
      </w:r>
    </w:p>
  </w:footnote>
  <w:footnote w:type="continuationSeparator" w:id="0">
    <w:p w:rsidR="00936EA6" w:rsidRDefault="00936E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3515008"/>
      <w:docPartObj>
        <w:docPartGallery w:val="Page Numbers (Top of Page)"/>
        <w:docPartUnique/>
      </w:docPartObj>
    </w:sdtPr>
    <w:sdtEndPr/>
    <w:sdtContent>
      <w:p w:rsidR="00782681" w:rsidRDefault="007826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31D">
          <w:rPr>
            <w:noProof/>
          </w:rPr>
          <w:t>3</w:t>
        </w:r>
        <w:r>
          <w:fldChar w:fldCharType="end"/>
        </w:r>
      </w:p>
    </w:sdtContent>
  </w:sdt>
  <w:p w:rsidR="00782681" w:rsidRDefault="0078268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954432"/>
    <w:multiLevelType w:val="hybridMultilevel"/>
    <w:tmpl w:val="1CAEAB1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C6"/>
    <w:rsid w:val="00052848"/>
    <w:rsid w:val="000948A2"/>
    <w:rsid w:val="000D3BD5"/>
    <w:rsid w:val="001328E2"/>
    <w:rsid w:val="002731C7"/>
    <w:rsid w:val="002E131D"/>
    <w:rsid w:val="002E682A"/>
    <w:rsid w:val="003650D8"/>
    <w:rsid w:val="004B4BB9"/>
    <w:rsid w:val="005A0734"/>
    <w:rsid w:val="005B6933"/>
    <w:rsid w:val="006103E1"/>
    <w:rsid w:val="00660CDE"/>
    <w:rsid w:val="00683A20"/>
    <w:rsid w:val="006901C7"/>
    <w:rsid w:val="006D049D"/>
    <w:rsid w:val="006D6108"/>
    <w:rsid w:val="00740D02"/>
    <w:rsid w:val="00745F2F"/>
    <w:rsid w:val="00763E4E"/>
    <w:rsid w:val="00782681"/>
    <w:rsid w:val="008A3C31"/>
    <w:rsid w:val="009242D6"/>
    <w:rsid w:val="00936EA6"/>
    <w:rsid w:val="0095221E"/>
    <w:rsid w:val="009863FD"/>
    <w:rsid w:val="009868C6"/>
    <w:rsid w:val="00A33F98"/>
    <w:rsid w:val="00AC5E56"/>
    <w:rsid w:val="00B77DEC"/>
    <w:rsid w:val="00BF4A9F"/>
    <w:rsid w:val="00CD54D2"/>
    <w:rsid w:val="00D67713"/>
    <w:rsid w:val="00D764A3"/>
    <w:rsid w:val="00DD174F"/>
    <w:rsid w:val="00DF1FAD"/>
    <w:rsid w:val="00E30841"/>
    <w:rsid w:val="00E65EE1"/>
    <w:rsid w:val="00FC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C6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9868C6"/>
    <w:pPr>
      <w:keepNext/>
      <w:snapToGrid w:val="0"/>
      <w:ind w:right="34"/>
      <w:jc w:val="center"/>
      <w:outlineLvl w:val="0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8C6"/>
    <w:pPr>
      <w:widowControl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hAnsi="SimSun" w:cs="Arial"/>
      <w:b w:val="0"/>
      <w:kern w:val="1"/>
      <w:lang w:eastAsia="ru-RU" w:bidi="hi-IN"/>
    </w:rPr>
  </w:style>
  <w:style w:type="character" w:customStyle="1" w:styleId="10">
    <w:name w:val="Заголовок 1 Знак"/>
    <w:basedOn w:val="a0"/>
    <w:link w:val="1"/>
    <w:rsid w:val="009868C6"/>
    <w:rPr>
      <w:rFonts w:eastAsia="Times New Roman CYR"/>
      <w:sz w:val="20"/>
      <w:szCs w:val="20"/>
      <w:lang w:val="x-none" w:eastAsia="x-none" w:bidi="ru-RU"/>
    </w:rPr>
  </w:style>
  <w:style w:type="paragraph" w:styleId="a3">
    <w:name w:val="footer"/>
    <w:basedOn w:val="a"/>
    <w:link w:val="a4"/>
    <w:uiPriority w:val="99"/>
    <w:rsid w:val="009868C6"/>
    <w:pPr>
      <w:suppressLineNumbers/>
      <w:tabs>
        <w:tab w:val="center" w:pos="5062"/>
        <w:tab w:val="right" w:pos="1012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868C6"/>
    <w:rPr>
      <w:rFonts w:eastAsia="Times New Roman CYR"/>
      <w:b w:val="0"/>
      <w:lang w:val="x-none" w:eastAsia="x-none" w:bidi="ru-RU"/>
    </w:rPr>
  </w:style>
  <w:style w:type="paragraph" w:styleId="a5">
    <w:name w:val="Normal (Web)"/>
    <w:aliases w:val="Обычный (Web)"/>
    <w:basedOn w:val="a"/>
    <w:qFormat/>
    <w:rsid w:val="009868C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868C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6901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1C7"/>
    <w:rPr>
      <w:rFonts w:eastAsia="Times New Roman CYR"/>
      <w:b w:val="0"/>
      <w:lang w:eastAsia="ru-RU" w:bidi="ru-RU"/>
    </w:rPr>
  </w:style>
  <w:style w:type="table" w:styleId="a9">
    <w:name w:val="Table Grid"/>
    <w:basedOn w:val="a1"/>
    <w:uiPriority w:val="59"/>
    <w:rsid w:val="0005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Standard"/>
    <w:link w:val="20"/>
    <w:rsid w:val="00BF4A9F"/>
    <w:pPr>
      <w:suppressAutoHyphens/>
      <w:adjustRightInd/>
      <w:spacing w:after="120" w:line="480" w:lineRule="auto"/>
      <w:ind w:left="283" w:firstLine="0"/>
      <w:jc w:val="left"/>
    </w:pPr>
    <w:rPr>
      <w:rFonts w:hAnsi="Arial" w:cs="Times New Roman"/>
      <w:kern w:val="3"/>
      <w:sz w:val="20"/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BF4A9F"/>
    <w:rPr>
      <w:rFonts w:ascii="Arial" w:hAnsi="Arial" w:cs="Times New Roman"/>
      <w:b w:val="0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FC134A"/>
    <w:pPr>
      <w:suppressLineNumbers/>
      <w:suppressAutoHyphens/>
      <w:adjustRightInd/>
      <w:ind w:firstLine="0"/>
      <w:jc w:val="left"/>
    </w:pPr>
    <w:rPr>
      <w:rFonts w:hAnsi="Arial" w:cs="Times New Roman"/>
      <w:kern w:val="3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8C6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9868C6"/>
    <w:pPr>
      <w:keepNext/>
      <w:snapToGrid w:val="0"/>
      <w:ind w:right="34"/>
      <w:jc w:val="center"/>
      <w:outlineLvl w:val="0"/>
    </w:pPr>
    <w:rPr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68C6"/>
    <w:pPr>
      <w:widowControl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Arial" w:hAnsi="SimSun" w:cs="Arial"/>
      <w:b w:val="0"/>
      <w:kern w:val="1"/>
      <w:lang w:eastAsia="ru-RU" w:bidi="hi-IN"/>
    </w:rPr>
  </w:style>
  <w:style w:type="character" w:customStyle="1" w:styleId="10">
    <w:name w:val="Заголовок 1 Знак"/>
    <w:basedOn w:val="a0"/>
    <w:link w:val="1"/>
    <w:rsid w:val="009868C6"/>
    <w:rPr>
      <w:rFonts w:eastAsia="Times New Roman CYR"/>
      <w:sz w:val="20"/>
      <w:szCs w:val="20"/>
      <w:lang w:val="x-none" w:eastAsia="x-none" w:bidi="ru-RU"/>
    </w:rPr>
  </w:style>
  <w:style w:type="paragraph" w:styleId="a3">
    <w:name w:val="footer"/>
    <w:basedOn w:val="a"/>
    <w:link w:val="a4"/>
    <w:uiPriority w:val="99"/>
    <w:rsid w:val="009868C6"/>
    <w:pPr>
      <w:suppressLineNumbers/>
      <w:tabs>
        <w:tab w:val="center" w:pos="5062"/>
        <w:tab w:val="right" w:pos="1012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868C6"/>
    <w:rPr>
      <w:rFonts w:eastAsia="Times New Roman CYR"/>
      <w:b w:val="0"/>
      <w:lang w:val="x-none" w:eastAsia="x-none" w:bidi="ru-RU"/>
    </w:rPr>
  </w:style>
  <w:style w:type="paragraph" w:styleId="a5">
    <w:name w:val="Normal (Web)"/>
    <w:aliases w:val="Обычный (Web)"/>
    <w:basedOn w:val="a"/>
    <w:qFormat/>
    <w:rsid w:val="009868C6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6">
    <w:name w:val="List Paragraph"/>
    <w:basedOn w:val="a"/>
    <w:uiPriority w:val="34"/>
    <w:qFormat/>
    <w:rsid w:val="009868C6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6901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01C7"/>
    <w:rPr>
      <w:rFonts w:eastAsia="Times New Roman CYR"/>
      <w:b w:val="0"/>
      <w:lang w:eastAsia="ru-RU" w:bidi="ru-RU"/>
    </w:rPr>
  </w:style>
  <w:style w:type="table" w:styleId="a9">
    <w:name w:val="Table Grid"/>
    <w:basedOn w:val="a1"/>
    <w:uiPriority w:val="59"/>
    <w:rsid w:val="00052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Standard"/>
    <w:link w:val="20"/>
    <w:rsid w:val="00BF4A9F"/>
    <w:pPr>
      <w:suppressAutoHyphens/>
      <w:adjustRightInd/>
      <w:spacing w:after="120" w:line="480" w:lineRule="auto"/>
      <w:ind w:left="283" w:firstLine="0"/>
      <w:jc w:val="left"/>
    </w:pPr>
    <w:rPr>
      <w:rFonts w:hAnsi="Arial" w:cs="Times New Roman"/>
      <w:kern w:val="3"/>
      <w:sz w:val="20"/>
      <w:szCs w:val="20"/>
      <w:lang w:bidi="ar-SA"/>
    </w:rPr>
  </w:style>
  <w:style w:type="character" w:customStyle="1" w:styleId="20">
    <w:name w:val="Основной текст с отступом 2 Знак"/>
    <w:basedOn w:val="a0"/>
    <w:link w:val="2"/>
    <w:rsid w:val="00BF4A9F"/>
    <w:rPr>
      <w:rFonts w:ascii="Arial" w:hAnsi="Arial" w:cs="Times New Roman"/>
      <w:b w:val="0"/>
      <w:kern w:val="3"/>
      <w:sz w:val="20"/>
      <w:szCs w:val="20"/>
      <w:lang w:eastAsia="ru-RU"/>
    </w:rPr>
  </w:style>
  <w:style w:type="paragraph" w:customStyle="1" w:styleId="TableContents">
    <w:name w:val="Table Contents"/>
    <w:basedOn w:val="Standard"/>
    <w:rsid w:val="00FC134A"/>
    <w:pPr>
      <w:suppressLineNumbers/>
      <w:suppressAutoHyphens/>
      <w:adjustRightInd/>
      <w:ind w:firstLine="0"/>
      <w:jc w:val="left"/>
    </w:pPr>
    <w:rPr>
      <w:rFonts w:hAnsi="Arial" w:cs="Times New Roman"/>
      <w:kern w:val="3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Яндукова И.С.</cp:lastModifiedBy>
  <cp:revision>8</cp:revision>
  <cp:lastPrinted>2018-03-22T10:06:00Z</cp:lastPrinted>
  <dcterms:created xsi:type="dcterms:W3CDTF">2018-02-27T12:02:00Z</dcterms:created>
  <dcterms:modified xsi:type="dcterms:W3CDTF">2018-11-08T12:57:00Z</dcterms:modified>
</cp:coreProperties>
</file>