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2A" w:rsidRDefault="00F3292A" w:rsidP="00F3292A">
      <w:pPr>
        <w:pStyle w:val="Style8"/>
        <w:widowControl/>
        <w:ind w:firstLine="709"/>
        <w:jc w:val="center"/>
        <w:rPr>
          <w:rStyle w:val="FontStyle64"/>
        </w:rPr>
      </w:pPr>
      <w:r>
        <w:rPr>
          <w:rStyle w:val="FontStyle64"/>
        </w:rPr>
        <w:t>Описание объекта закупки</w:t>
      </w:r>
    </w:p>
    <w:p w:rsidR="00F3292A" w:rsidRDefault="00F3292A" w:rsidP="00F3292A">
      <w:pPr>
        <w:pStyle w:val="Standard"/>
        <w:widowControl w:val="0"/>
        <w:tabs>
          <w:tab w:val="left" w:pos="0"/>
        </w:tabs>
        <w:ind w:firstLine="709"/>
        <w:rPr>
          <w:b/>
          <w:bCs/>
          <w:sz w:val="26"/>
          <w:szCs w:val="26"/>
        </w:rPr>
      </w:pPr>
    </w:p>
    <w:p w:rsidR="00F3292A" w:rsidRDefault="00F3292A" w:rsidP="00F3292A">
      <w:pPr>
        <w:pStyle w:val="Standard"/>
        <w:widowControl w:val="0"/>
        <w:tabs>
          <w:tab w:val="left" w:pos="0"/>
        </w:tabs>
        <w:ind w:firstLine="709"/>
        <w:rPr>
          <w:b/>
          <w:bCs/>
          <w:sz w:val="26"/>
          <w:szCs w:val="26"/>
        </w:rPr>
      </w:pPr>
      <w:r>
        <w:rPr>
          <w:b/>
          <w:bCs/>
          <w:sz w:val="26"/>
          <w:szCs w:val="26"/>
        </w:rPr>
        <w:t xml:space="preserve"> Наименование и описание объекта закупки и условия контракта (</w:t>
      </w:r>
      <w:r>
        <w:rPr>
          <w:b/>
          <w:bCs/>
          <w:color w:val="000000"/>
          <w:sz w:val="26"/>
          <w:szCs w:val="26"/>
        </w:rPr>
        <w:t xml:space="preserve">функциональные, технические и качественные характеристики, эксплуатационные характеристики объекта закупки — </w:t>
      </w:r>
      <w:r>
        <w:rPr>
          <w:b/>
          <w:bCs/>
          <w:i/>
          <w:iCs/>
          <w:color w:val="000000"/>
          <w:sz w:val="26"/>
          <w:szCs w:val="26"/>
        </w:rPr>
        <w:t>при необходимости</w:t>
      </w:r>
      <w:r>
        <w:rPr>
          <w:b/>
          <w:bCs/>
          <w:color w:val="000000"/>
          <w:sz w:val="26"/>
          <w:szCs w:val="26"/>
        </w:rPr>
        <w:t xml:space="preserve">, требования к гарантийному сроку </w:t>
      </w:r>
      <w:r w:rsidRPr="0023336B">
        <w:rPr>
          <w:b/>
          <w:bCs/>
          <w:sz w:val="26"/>
          <w:szCs w:val="26"/>
        </w:rPr>
        <w:t xml:space="preserve">на результат </w:t>
      </w:r>
      <w:r>
        <w:rPr>
          <w:b/>
          <w:bCs/>
          <w:color w:val="000000"/>
          <w:sz w:val="26"/>
          <w:szCs w:val="26"/>
        </w:rPr>
        <w:t xml:space="preserve">выполненных работ </w:t>
      </w:r>
      <w:r>
        <w:rPr>
          <w:b/>
          <w:bCs/>
          <w:sz w:val="26"/>
          <w:szCs w:val="26"/>
        </w:rPr>
        <w:t>и иные показатели, связанные с определением соответствия выполняемых работ потребностям Заказчика):</w:t>
      </w:r>
    </w:p>
    <w:p w:rsidR="00F3292A" w:rsidRPr="00F3292A" w:rsidRDefault="00F3292A" w:rsidP="00F3292A">
      <w:pPr>
        <w:widowControl/>
        <w:tabs>
          <w:tab w:val="left" w:pos="0"/>
        </w:tabs>
        <w:snapToGrid/>
        <w:spacing w:line="240" w:lineRule="auto"/>
        <w:textAlignment w:val="auto"/>
        <w:rPr>
          <w:rFonts w:eastAsia="Times New Roman"/>
          <w:bCs/>
          <w:kern w:val="0"/>
          <w:sz w:val="26"/>
          <w:szCs w:val="26"/>
        </w:rPr>
      </w:pPr>
      <w:r w:rsidRPr="00F3292A">
        <w:rPr>
          <w:rFonts w:eastAsia="Times New Roman"/>
          <w:b/>
          <w:bCs/>
          <w:kern w:val="0"/>
          <w:sz w:val="26"/>
          <w:szCs w:val="26"/>
        </w:rPr>
        <w:t>Наименование объекта закупки</w:t>
      </w:r>
      <w:r w:rsidRPr="00F3292A">
        <w:rPr>
          <w:rFonts w:eastAsia="Times New Roman"/>
          <w:bCs/>
          <w:kern w:val="0"/>
          <w:sz w:val="26"/>
          <w:szCs w:val="26"/>
        </w:rPr>
        <w:t xml:space="preserve"> (предмет государственного контракта): выполнение работ по изготовлению и обеспечению инвалидов, в том числе детей-инвалидов, протезами нижних конечностей в 2019 году (далее также – работы, Получатели, Изделия).  </w:t>
      </w:r>
    </w:p>
    <w:tbl>
      <w:tblPr>
        <w:tblW w:w="9483" w:type="dxa"/>
        <w:tblInd w:w="10" w:type="dxa"/>
        <w:tblLayout w:type="fixed"/>
        <w:tblCellMar>
          <w:left w:w="10" w:type="dxa"/>
          <w:right w:w="10" w:type="dxa"/>
        </w:tblCellMar>
        <w:tblLook w:val="04A0" w:firstRow="1" w:lastRow="0" w:firstColumn="1" w:lastColumn="0" w:noHBand="0" w:noVBand="1"/>
      </w:tblPr>
      <w:tblGrid>
        <w:gridCol w:w="425"/>
        <w:gridCol w:w="2254"/>
        <w:gridCol w:w="4536"/>
        <w:gridCol w:w="900"/>
        <w:gridCol w:w="1368"/>
      </w:tblGrid>
      <w:tr w:rsidR="000145A9" w:rsidRPr="00F3292A" w:rsidTr="00AE1957">
        <w:trPr>
          <w:trHeight w:val="530"/>
        </w:trPr>
        <w:tc>
          <w:tcPr>
            <w:tcW w:w="425" w:type="dxa"/>
            <w:tcBorders>
              <w:top w:val="single" w:sz="4" w:space="0" w:color="000000"/>
              <w:left w:val="single" w:sz="4" w:space="0" w:color="000000"/>
              <w:bottom w:val="single" w:sz="4" w:space="0" w:color="000000"/>
              <w:right w:val="nil"/>
            </w:tcBorders>
            <w:vAlign w:val="center"/>
            <w:hideMark/>
          </w:tcPr>
          <w:p w:rsidR="000145A9" w:rsidRPr="00F3292A" w:rsidRDefault="000145A9" w:rsidP="00F3292A">
            <w:pPr>
              <w:spacing w:line="240" w:lineRule="auto"/>
              <w:ind w:firstLine="0"/>
              <w:jc w:val="center"/>
              <w:rPr>
                <w:rFonts w:eastAsia="Andale Sans UI"/>
                <w:kern w:val="2"/>
                <w:sz w:val="20"/>
                <w:lang w:val="de-DE" w:eastAsia="fa-IR" w:bidi="fa-IR"/>
              </w:rPr>
            </w:pPr>
            <w:r w:rsidRPr="00F3292A">
              <w:rPr>
                <w:rFonts w:eastAsia="Andale Sans UI"/>
                <w:kern w:val="2"/>
                <w:sz w:val="20"/>
                <w:lang w:val="de-DE" w:eastAsia="fa-IR" w:bidi="fa-IR"/>
              </w:rPr>
              <w:t>№</w:t>
            </w:r>
          </w:p>
          <w:p w:rsidR="000145A9" w:rsidRPr="00F3292A" w:rsidRDefault="000145A9" w:rsidP="00F3292A">
            <w:pPr>
              <w:snapToGrid/>
              <w:spacing w:line="240" w:lineRule="auto"/>
              <w:ind w:firstLine="0"/>
              <w:jc w:val="center"/>
              <w:rPr>
                <w:rFonts w:eastAsia="Andale Sans UI"/>
                <w:kern w:val="2"/>
                <w:sz w:val="20"/>
                <w:lang w:val="de-DE" w:eastAsia="fa-IR" w:bidi="fa-IR"/>
              </w:rPr>
            </w:pPr>
            <w:r w:rsidRPr="00F3292A">
              <w:rPr>
                <w:rFonts w:eastAsia="Andale Sans UI"/>
                <w:kern w:val="2"/>
                <w:sz w:val="20"/>
                <w:lang w:val="de-DE" w:eastAsia="fa-IR" w:bidi="fa-IR"/>
              </w:rPr>
              <w:t>п/п</w:t>
            </w:r>
          </w:p>
        </w:tc>
        <w:tc>
          <w:tcPr>
            <w:tcW w:w="2254" w:type="dxa"/>
            <w:tcBorders>
              <w:top w:val="single" w:sz="4" w:space="0" w:color="000000"/>
              <w:left w:val="single" w:sz="4" w:space="0" w:color="000000"/>
              <w:bottom w:val="single" w:sz="4" w:space="0" w:color="000000"/>
              <w:right w:val="nil"/>
            </w:tcBorders>
          </w:tcPr>
          <w:p w:rsidR="000145A9" w:rsidRPr="00F3292A" w:rsidRDefault="000145A9" w:rsidP="00F3292A">
            <w:pPr>
              <w:widowControl/>
              <w:suppressLineNumbers/>
              <w:snapToGrid/>
              <w:spacing w:line="240" w:lineRule="auto"/>
              <w:ind w:firstLine="0"/>
              <w:jc w:val="center"/>
              <w:textAlignment w:val="auto"/>
              <w:rPr>
                <w:rFonts w:eastAsia="Times New Roman"/>
                <w:color w:val="000000"/>
                <w:kern w:val="0"/>
                <w:sz w:val="20"/>
              </w:rPr>
            </w:pPr>
            <w:r w:rsidRPr="00F3292A">
              <w:rPr>
                <w:rFonts w:eastAsia="Times New Roman"/>
                <w:kern w:val="0"/>
                <w:sz w:val="20"/>
              </w:rPr>
              <w:t xml:space="preserve">Наименование </w:t>
            </w:r>
            <w:r w:rsidRPr="00F3292A">
              <w:rPr>
                <w:rFonts w:eastAsia="Times New Roman"/>
                <w:color w:val="000000"/>
                <w:kern w:val="0"/>
                <w:sz w:val="20"/>
              </w:rPr>
              <w:t>работ</w:t>
            </w:r>
          </w:p>
          <w:p w:rsidR="000145A9" w:rsidRPr="00F3292A" w:rsidRDefault="000145A9" w:rsidP="00F3292A">
            <w:pPr>
              <w:widowControl/>
              <w:suppressLineNumbers/>
              <w:snapToGrid/>
              <w:spacing w:line="240" w:lineRule="auto"/>
              <w:ind w:firstLine="0"/>
              <w:jc w:val="center"/>
              <w:textAlignment w:val="auto"/>
              <w:rPr>
                <w:rFonts w:eastAsia="Times New Roman"/>
                <w:kern w:val="0"/>
                <w:sz w:val="20"/>
              </w:rPr>
            </w:pPr>
          </w:p>
          <w:p w:rsidR="000145A9" w:rsidRPr="00F3292A" w:rsidRDefault="000145A9" w:rsidP="00F3292A">
            <w:pPr>
              <w:widowControl/>
              <w:suppressLineNumbers/>
              <w:snapToGrid/>
              <w:spacing w:line="240" w:lineRule="auto"/>
              <w:ind w:firstLine="0"/>
              <w:jc w:val="center"/>
              <w:textAlignment w:val="auto"/>
              <w:rPr>
                <w:rFonts w:eastAsia="Times New Roman"/>
                <w:color w:val="000000"/>
                <w:kern w:val="0"/>
                <w:sz w:val="20"/>
              </w:rPr>
            </w:pPr>
          </w:p>
        </w:tc>
        <w:tc>
          <w:tcPr>
            <w:tcW w:w="4536" w:type="dxa"/>
            <w:tcBorders>
              <w:top w:val="single" w:sz="4" w:space="0" w:color="000000"/>
              <w:left w:val="single" w:sz="4" w:space="0" w:color="000000"/>
              <w:bottom w:val="single" w:sz="4" w:space="0" w:color="000000"/>
              <w:right w:val="nil"/>
            </w:tcBorders>
            <w:hideMark/>
          </w:tcPr>
          <w:p w:rsidR="000145A9" w:rsidRPr="00F3292A" w:rsidRDefault="000145A9" w:rsidP="00F3292A">
            <w:pPr>
              <w:spacing w:line="240" w:lineRule="auto"/>
              <w:ind w:firstLine="0"/>
              <w:jc w:val="center"/>
              <w:rPr>
                <w:rFonts w:eastAsia="Andale Sans UI"/>
                <w:kern w:val="2"/>
                <w:sz w:val="20"/>
                <w:lang w:val="de-DE" w:eastAsia="fa-IR" w:bidi="fa-IR"/>
              </w:rPr>
            </w:pPr>
            <w:r w:rsidRPr="00F3292A">
              <w:rPr>
                <w:rFonts w:eastAsia="Andale Sans UI"/>
                <w:color w:val="000000"/>
                <w:kern w:val="2"/>
                <w:sz w:val="20"/>
                <w:lang w:val="de-DE" w:eastAsia="fa-IR" w:bidi="fa-IR"/>
              </w:rPr>
              <w:t xml:space="preserve">Технические и функциональные характеристики </w:t>
            </w:r>
          </w:p>
        </w:tc>
        <w:tc>
          <w:tcPr>
            <w:tcW w:w="900" w:type="dxa"/>
            <w:tcBorders>
              <w:top w:val="single" w:sz="4" w:space="0" w:color="000000"/>
              <w:left w:val="single" w:sz="4" w:space="0" w:color="000000"/>
              <w:bottom w:val="single" w:sz="4" w:space="0" w:color="000000"/>
              <w:right w:val="nil"/>
            </w:tcBorders>
            <w:hideMark/>
          </w:tcPr>
          <w:p w:rsidR="000145A9" w:rsidRPr="00F3292A" w:rsidRDefault="000145A9" w:rsidP="00F3292A">
            <w:pPr>
              <w:spacing w:line="240" w:lineRule="auto"/>
              <w:ind w:firstLine="0"/>
              <w:jc w:val="center"/>
              <w:rPr>
                <w:rFonts w:eastAsia="Andale Sans UI"/>
                <w:kern w:val="2"/>
                <w:sz w:val="20"/>
                <w:lang w:val="de-DE" w:eastAsia="fa-IR" w:bidi="fa-IR"/>
              </w:rPr>
            </w:pPr>
            <w:r w:rsidRPr="00F3292A">
              <w:rPr>
                <w:rFonts w:eastAsia="Andale Sans UI"/>
                <w:kern w:val="2"/>
                <w:sz w:val="20"/>
                <w:lang w:val="de-DE" w:eastAsia="fa-IR" w:bidi="fa-IR"/>
              </w:rPr>
              <w:t>Объем работ, шт.</w:t>
            </w:r>
          </w:p>
        </w:tc>
        <w:tc>
          <w:tcPr>
            <w:tcW w:w="1368" w:type="dxa"/>
            <w:tcBorders>
              <w:top w:val="single" w:sz="4" w:space="0" w:color="000000"/>
              <w:left w:val="single" w:sz="4" w:space="0" w:color="000000"/>
              <w:bottom w:val="single" w:sz="4" w:space="0" w:color="000000"/>
              <w:right w:val="single" w:sz="4" w:space="0" w:color="000000"/>
            </w:tcBorders>
            <w:hideMark/>
          </w:tcPr>
          <w:p w:rsidR="000145A9" w:rsidRPr="00F3292A" w:rsidRDefault="000145A9" w:rsidP="00F3292A">
            <w:pPr>
              <w:spacing w:line="240" w:lineRule="auto"/>
              <w:ind w:firstLine="0"/>
              <w:jc w:val="center"/>
              <w:rPr>
                <w:rFonts w:eastAsia="Andale Sans UI"/>
                <w:kern w:val="2"/>
                <w:sz w:val="20"/>
                <w:lang w:val="de-DE" w:eastAsia="fa-IR" w:bidi="fa-IR"/>
              </w:rPr>
            </w:pPr>
            <w:r w:rsidRPr="00F3292A">
              <w:rPr>
                <w:rFonts w:eastAsia="Andale Sans UI"/>
                <w:kern w:val="2"/>
                <w:sz w:val="20"/>
                <w:lang w:val="de-DE" w:eastAsia="fa-IR" w:bidi="fa-IR"/>
              </w:rPr>
              <w:t>Гарантия на выполнен</w:t>
            </w:r>
          </w:p>
          <w:p w:rsidR="000145A9" w:rsidRPr="00F3292A" w:rsidRDefault="000145A9" w:rsidP="00F3292A">
            <w:pPr>
              <w:spacing w:line="240" w:lineRule="auto"/>
              <w:ind w:firstLine="0"/>
              <w:jc w:val="center"/>
              <w:rPr>
                <w:rFonts w:eastAsia="Andale Sans UI"/>
                <w:kern w:val="2"/>
                <w:sz w:val="20"/>
                <w:lang w:val="de-DE" w:eastAsia="fa-IR" w:bidi="fa-IR"/>
              </w:rPr>
            </w:pPr>
            <w:r w:rsidRPr="00F3292A">
              <w:rPr>
                <w:rFonts w:eastAsia="Andale Sans UI"/>
                <w:kern w:val="2"/>
                <w:sz w:val="20"/>
                <w:lang w:val="de-DE" w:eastAsia="fa-IR" w:bidi="fa-IR"/>
              </w:rPr>
              <w:t>ные работы с даты подписания акта сдачи-приемки Изделия</w:t>
            </w:r>
          </w:p>
        </w:tc>
      </w:tr>
      <w:tr w:rsidR="000145A9" w:rsidRPr="00F3292A" w:rsidTr="00AE1957">
        <w:tc>
          <w:tcPr>
            <w:tcW w:w="425" w:type="dxa"/>
            <w:tcBorders>
              <w:top w:val="single" w:sz="4" w:space="0" w:color="000000"/>
              <w:left w:val="single" w:sz="4" w:space="0" w:color="000000"/>
              <w:bottom w:val="single" w:sz="4" w:space="0" w:color="000000"/>
              <w:right w:val="nil"/>
            </w:tcBorders>
            <w:hideMark/>
          </w:tcPr>
          <w:p w:rsidR="000145A9" w:rsidRPr="00F3292A" w:rsidRDefault="000145A9" w:rsidP="00F3292A">
            <w:pPr>
              <w:ind w:right="-435" w:firstLine="132"/>
              <w:rPr>
                <w:kern w:val="2"/>
                <w:sz w:val="20"/>
              </w:rPr>
            </w:pPr>
            <w:r w:rsidRPr="00F3292A">
              <w:rPr>
                <w:kern w:val="2"/>
                <w:sz w:val="20"/>
              </w:rPr>
              <w:t>1</w:t>
            </w:r>
          </w:p>
        </w:tc>
        <w:tc>
          <w:tcPr>
            <w:tcW w:w="2254" w:type="dxa"/>
            <w:tcBorders>
              <w:top w:val="single" w:sz="4" w:space="0" w:color="000000"/>
              <w:left w:val="single" w:sz="4" w:space="0" w:color="000000"/>
              <w:bottom w:val="single" w:sz="4" w:space="0" w:color="000000"/>
              <w:right w:val="nil"/>
            </w:tcBorders>
            <w:hideMark/>
          </w:tcPr>
          <w:p w:rsidR="000145A9" w:rsidRDefault="000145A9" w:rsidP="000145A9">
            <w:pPr>
              <w:widowControl/>
              <w:autoSpaceDE w:val="0"/>
              <w:snapToGrid/>
              <w:spacing w:line="240" w:lineRule="auto"/>
              <w:ind w:left="131" w:right="131" w:firstLine="0"/>
              <w:jc w:val="left"/>
              <w:textAlignment w:val="auto"/>
              <w:rPr>
                <w:rFonts w:eastAsia="Times New Roman"/>
                <w:color w:val="000000"/>
                <w:kern w:val="0"/>
                <w:sz w:val="20"/>
              </w:rPr>
            </w:pPr>
            <w:r w:rsidRPr="00F3292A">
              <w:rPr>
                <w:rFonts w:eastAsia="Times New Roman"/>
                <w:color w:val="000000"/>
                <w:kern w:val="0"/>
                <w:sz w:val="20"/>
              </w:rPr>
              <w:t xml:space="preserve">Выполнение работ по изготовлению обеспечению протезом голени немодульного типа </w:t>
            </w:r>
          </w:p>
          <w:p w:rsidR="000145A9" w:rsidRPr="00F3292A" w:rsidRDefault="000145A9" w:rsidP="000145A9">
            <w:pPr>
              <w:widowControl/>
              <w:autoSpaceDE w:val="0"/>
              <w:snapToGrid/>
              <w:spacing w:line="240" w:lineRule="auto"/>
              <w:ind w:left="131" w:right="131" w:firstLine="0"/>
              <w:jc w:val="left"/>
              <w:textAlignment w:val="auto"/>
              <w:rPr>
                <w:rFonts w:eastAsia="Times New Roman"/>
                <w:kern w:val="2"/>
                <w:sz w:val="20"/>
                <w:lang w:eastAsia="en-US" w:bidi="en-US"/>
              </w:rPr>
            </w:pPr>
            <w:r w:rsidRPr="00F3292A">
              <w:rPr>
                <w:rFonts w:eastAsia="Times New Roman"/>
                <w:b/>
                <w:kern w:val="0"/>
                <w:sz w:val="20"/>
              </w:rPr>
              <w:t>ПН3-01</w:t>
            </w:r>
          </w:p>
        </w:tc>
        <w:tc>
          <w:tcPr>
            <w:tcW w:w="4536" w:type="dxa"/>
            <w:tcBorders>
              <w:top w:val="single" w:sz="4" w:space="0" w:color="000000"/>
              <w:left w:val="single" w:sz="4" w:space="0" w:color="000000"/>
              <w:bottom w:val="single" w:sz="4" w:space="0" w:color="000000"/>
              <w:right w:val="nil"/>
            </w:tcBorders>
            <w:hideMark/>
          </w:tcPr>
          <w:p w:rsidR="000145A9" w:rsidRPr="00F3292A" w:rsidRDefault="000145A9" w:rsidP="00F3292A">
            <w:pPr>
              <w:widowControl/>
              <w:autoSpaceDE w:val="0"/>
              <w:snapToGrid/>
              <w:spacing w:line="240" w:lineRule="auto"/>
              <w:ind w:left="132" w:right="132" w:firstLine="0"/>
              <w:textAlignment w:val="auto"/>
              <w:rPr>
                <w:rFonts w:eastAsia="Times New Roman"/>
                <w:color w:val="000000"/>
                <w:spacing w:val="7"/>
                <w:kern w:val="0"/>
                <w:sz w:val="20"/>
                <w:lang w:eastAsia="en-US" w:bidi="en-US"/>
              </w:rPr>
            </w:pPr>
            <w:r w:rsidRPr="00F3292A">
              <w:rPr>
                <w:rFonts w:eastAsia="Times New Roman"/>
                <w:color w:val="000000"/>
                <w:spacing w:val="7"/>
                <w:kern w:val="0"/>
                <w:sz w:val="20"/>
                <w:lang w:eastAsia="en-US" w:bidi="en-US"/>
              </w:rPr>
              <w:t>Протез голени немодульного типа шинно-кожаный; без косметической облицовки, без оболочки. Приемная гильза индивидуальная, изготавливается по индивидуальному слепку с культи инвалида. Материал приемной гильзы: кожа; без вкладной гильзы; крепление протеза за счет формы приемной гильзы, без использования дополнительных элементов, стопа шарнирная по</w:t>
            </w:r>
            <w:bookmarkStart w:id="0" w:name="_GoBack"/>
            <w:bookmarkEnd w:id="0"/>
            <w:r w:rsidRPr="00F3292A">
              <w:rPr>
                <w:rFonts w:eastAsia="Times New Roman"/>
                <w:color w:val="000000"/>
                <w:spacing w:val="7"/>
                <w:kern w:val="0"/>
                <w:sz w:val="20"/>
                <w:lang w:eastAsia="en-US" w:bidi="en-US"/>
              </w:rPr>
              <w:t>лиуретановая, монолитная. Тип протеза по назначению: постоянный. Чехлы шерстяные в количестве 8 шт. – наличие обязательно.</w:t>
            </w:r>
          </w:p>
        </w:tc>
        <w:tc>
          <w:tcPr>
            <w:tcW w:w="900" w:type="dxa"/>
            <w:tcBorders>
              <w:top w:val="single" w:sz="4" w:space="0" w:color="000000"/>
              <w:left w:val="single" w:sz="4" w:space="0" w:color="000000"/>
              <w:bottom w:val="single" w:sz="4" w:space="0" w:color="000000"/>
              <w:right w:val="nil"/>
            </w:tcBorders>
            <w:hideMark/>
          </w:tcPr>
          <w:p w:rsidR="000145A9" w:rsidRPr="00F3292A" w:rsidRDefault="000145A9" w:rsidP="00F3292A">
            <w:pPr>
              <w:ind w:firstLine="0"/>
              <w:jc w:val="center"/>
              <w:rPr>
                <w:kern w:val="2"/>
                <w:sz w:val="20"/>
              </w:rPr>
            </w:pPr>
            <w:r w:rsidRPr="00F3292A">
              <w:rPr>
                <w:kern w:val="2"/>
                <w:sz w:val="20"/>
              </w:rPr>
              <w:t>1</w:t>
            </w:r>
          </w:p>
        </w:tc>
        <w:tc>
          <w:tcPr>
            <w:tcW w:w="1368" w:type="dxa"/>
            <w:tcBorders>
              <w:top w:val="single" w:sz="4" w:space="0" w:color="000000"/>
              <w:left w:val="single" w:sz="4" w:space="0" w:color="000000"/>
              <w:bottom w:val="single" w:sz="4" w:space="0" w:color="000000"/>
              <w:right w:val="single" w:sz="4" w:space="0" w:color="000000"/>
            </w:tcBorders>
            <w:hideMark/>
          </w:tcPr>
          <w:p w:rsidR="000145A9" w:rsidRPr="00F3292A" w:rsidRDefault="00375053" w:rsidP="00DE1E33">
            <w:pPr>
              <w:spacing w:line="240" w:lineRule="auto"/>
              <w:ind w:firstLine="0"/>
              <w:jc w:val="center"/>
              <w:rPr>
                <w:rFonts w:eastAsia="Andale Sans UI"/>
                <w:kern w:val="2"/>
                <w:sz w:val="20"/>
                <w:shd w:val="clear" w:color="auto" w:fill="FFFF00"/>
                <w:lang w:val="de-DE" w:eastAsia="fa-IR" w:bidi="fa-IR"/>
              </w:rPr>
            </w:pPr>
            <w:r>
              <w:rPr>
                <w:rFonts w:eastAsia="Arial CYR"/>
                <w:color w:val="000000"/>
                <w:spacing w:val="-6"/>
                <w:kern w:val="0"/>
                <w:sz w:val="20"/>
                <w:lang w:eastAsia="ru-RU" w:bidi="fa-IR"/>
              </w:rPr>
              <w:t>н</w:t>
            </w:r>
            <w:r w:rsidR="000145A9" w:rsidRPr="00F3292A">
              <w:rPr>
                <w:rFonts w:eastAsia="Arial CYR"/>
                <w:color w:val="000000"/>
                <w:spacing w:val="-6"/>
                <w:kern w:val="0"/>
                <w:sz w:val="20"/>
                <w:lang w:eastAsia="ru-RU" w:bidi="fa-IR"/>
              </w:rPr>
              <w:t xml:space="preserve">е менее </w:t>
            </w:r>
            <w:r w:rsidR="000145A9" w:rsidRPr="00F3292A">
              <w:rPr>
                <w:rFonts w:eastAsia="Arial CYR"/>
                <w:color w:val="000000"/>
                <w:spacing w:val="-6"/>
                <w:kern w:val="0"/>
                <w:sz w:val="20"/>
                <w:lang w:val="de-DE" w:eastAsia="ru-RU" w:bidi="fa-IR"/>
              </w:rPr>
              <w:t>7 месяцев</w:t>
            </w:r>
          </w:p>
        </w:tc>
      </w:tr>
      <w:tr w:rsidR="000145A9" w:rsidRPr="00F3292A" w:rsidTr="00AE1957">
        <w:tc>
          <w:tcPr>
            <w:tcW w:w="425" w:type="dxa"/>
            <w:tcBorders>
              <w:top w:val="single" w:sz="4" w:space="0" w:color="000000"/>
              <w:left w:val="single" w:sz="4" w:space="0" w:color="000000"/>
              <w:bottom w:val="single" w:sz="4" w:space="0" w:color="000000"/>
              <w:right w:val="nil"/>
            </w:tcBorders>
            <w:hideMark/>
          </w:tcPr>
          <w:p w:rsidR="000145A9" w:rsidRPr="00F3292A" w:rsidRDefault="000145A9" w:rsidP="00F3292A">
            <w:pPr>
              <w:ind w:right="-435" w:firstLine="132"/>
              <w:rPr>
                <w:kern w:val="2"/>
                <w:sz w:val="20"/>
              </w:rPr>
            </w:pPr>
            <w:r w:rsidRPr="00F3292A">
              <w:rPr>
                <w:kern w:val="2"/>
                <w:sz w:val="20"/>
              </w:rPr>
              <w:t>2</w:t>
            </w:r>
          </w:p>
        </w:tc>
        <w:tc>
          <w:tcPr>
            <w:tcW w:w="2254" w:type="dxa"/>
            <w:tcBorders>
              <w:top w:val="single" w:sz="4" w:space="0" w:color="000000"/>
              <w:left w:val="single" w:sz="4" w:space="0" w:color="000000"/>
              <w:bottom w:val="single" w:sz="4" w:space="0" w:color="000000"/>
              <w:right w:val="nil"/>
            </w:tcBorders>
            <w:hideMark/>
          </w:tcPr>
          <w:p w:rsidR="000145A9" w:rsidRPr="00F3292A" w:rsidRDefault="000145A9" w:rsidP="00F3292A">
            <w:pPr>
              <w:keepNext/>
              <w:widowControl/>
              <w:tabs>
                <w:tab w:val="left" w:pos="0"/>
              </w:tabs>
              <w:snapToGrid/>
              <w:spacing w:line="240" w:lineRule="auto"/>
              <w:ind w:left="131" w:right="131" w:firstLine="0"/>
              <w:jc w:val="left"/>
              <w:textAlignment w:val="auto"/>
              <w:rPr>
                <w:rFonts w:eastAsia="Times New Roman"/>
                <w:kern w:val="0"/>
                <w:sz w:val="20"/>
              </w:rPr>
            </w:pPr>
            <w:r w:rsidRPr="00F3292A">
              <w:rPr>
                <w:rFonts w:eastAsia="Times New Roman"/>
                <w:kern w:val="0"/>
                <w:sz w:val="20"/>
              </w:rPr>
              <w:t xml:space="preserve">Выполнение работ по изготовлению и обеспечению протезом голени немодульного типа </w:t>
            </w:r>
          </w:p>
          <w:p w:rsidR="000145A9" w:rsidRPr="00F3292A" w:rsidRDefault="000145A9" w:rsidP="00F3292A">
            <w:pPr>
              <w:keepNext/>
              <w:widowControl/>
              <w:tabs>
                <w:tab w:val="left" w:pos="708"/>
              </w:tabs>
              <w:snapToGrid/>
              <w:spacing w:line="240" w:lineRule="auto"/>
              <w:ind w:left="131" w:right="131" w:firstLine="0"/>
              <w:jc w:val="left"/>
              <w:textAlignment w:val="auto"/>
              <w:rPr>
                <w:rFonts w:eastAsia="Times New Roman"/>
                <w:kern w:val="0"/>
                <w:sz w:val="20"/>
              </w:rPr>
            </w:pPr>
            <w:r w:rsidRPr="00F3292A">
              <w:rPr>
                <w:rFonts w:eastAsia="Times New Roman"/>
                <w:b/>
                <w:kern w:val="0"/>
                <w:sz w:val="20"/>
              </w:rPr>
              <w:t>ПН3-12</w:t>
            </w:r>
          </w:p>
        </w:tc>
        <w:tc>
          <w:tcPr>
            <w:tcW w:w="4536" w:type="dxa"/>
            <w:tcBorders>
              <w:top w:val="single" w:sz="4" w:space="0" w:color="000000"/>
              <w:left w:val="single" w:sz="4" w:space="0" w:color="000000"/>
              <w:bottom w:val="single" w:sz="4" w:space="0" w:color="000000"/>
              <w:right w:val="nil"/>
            </w:tcBorders>
            <w:hideMark/>
          </w:tcPr>
          <w:p w:rsidR="000145A9" w:rsidRPr="00F3292A" w:rsidRDefault="000145A9" w:rsidP="00F3292A">
            <w:pPr>
              <w:widowControl/>
              <w:autoSpaceDE w:val="0"/>
              <w:snapToGrid/>
              <w:spacing w:line="240" w:lineRule="auto"/>
              <w:ind w:left="132" w:right="132" w:firstLine="0"/>
              <w:textAlignment w:val="auto"/>
              <w:rPr>
                <w:rFonts w:eastAsia="Times New Roman"/>
                <w:color w:val="000000"/>
                <w:spacing w:val="7"/>
                <w:kern w:val="0"/>
                <w:sz w:val="20"/>
                <w:lang w:eastAsia="en-US" w:bidi="en-US"/>
              </w:rPr>
            </w:pPr>
            <w:r w:rsidRPr="00F3292A">
              <w:rPr>
                <w:rFonts w:eastAsia="Times New Roman"/>
                <w:color w:val="000000"/>
                <w:spacing w:val="7"/>
                <w:kern w:val="0"/>
                <w:sz w:val="20"/>
                <w:lang w:eastAsia="en-US" w:bidi="en-US"/>
              </w:rPr>
              <w:t>Протез голени немодульного типа шинно-кожаный; без косметической облицовки, без оболочки. Приемная гильза изготавливается по типоразмерам или по индивидуальному слепку с культи инвалида. Материал приемной гильзы: кожа; без вкладной гильзы; крепление протеза с использованием гильзы (манжеты с шинами) бедра; стопа шарнирная, полиуретановая, монолитная. Тип протеза по назначению постоянный. Чехлы шерстяные в количестве 8 шт. – наличие обязательно.</w:t>
            </w:r>
          </w:p>
        </w:tc>
        <w:tc>
          <w:tcPr>
            <w:tcW w:w="900" w:type="dxa"/>
            <w:tcBorders>
              <w:top w:val="single" w:sz="4" w:space="0" w:color="000000"/>
              <w:left w:val="single" w:sz="4" w:space="0" w:color="000000"/>
              <w:bottom w:val="single" w:sz="4" w:space="0" w:color="000000"/>
              <w:right w:val="nil"/>
            </w:tcBorders>
            <w:hideMark/>
          </w:tcPr>
          <w:p w:rsidR="000145A9" w:rsidRPr="00F3292A" w:rsidRDefault="0023601C" w:rsidP="00F3292A">
            <w:pPr>
              <w:ind w:firstLine="0"/>
              <w:jc w:val="center"/>
              <w:rPr>
                <w:kern w:val="2"/>
                <w:sz w:val="20"/>
              </w:rPr>
            </w:pPr>
            <w:r>
              <w:rPr>
                <w:kern w:val="2"/>
                <w:sz w:val="20"/>
              </w:rPr>
              <w:t>9</w:t>
            </w:r>
          </w:p>
        </w:tc>
        <w:tc>
          <w:tcPr>
            <w:tcW w:w="1368" w:type="dxa"/>
            <w:tcBorders>
              <w:top w:val="single" w:sz="4" w:space="0" w:color="000000"/>
              <w:left w:val="single" w:sz="4" w:space="0" w:color="000000"/>
              <w:bottom w:val="single" w:sz="4" w:space="0" w:color="000000"/>
              <w:right w:val="single" w:sz="4" w:space="0" w:color="000000"/>
            </w:tcBorders>
            <w:hideMark/>
          </w:tcPr>
          <w:p w:rsidR="000145A9" w:rsidRPr="00F3292A" w:rsidRDefault="000145A9" w:rsidP="00DE1E33">
            <w:pPr>
              <w:spacing w:line="240" w:lineRule="auto"/>
              <w:ind w:firstLine="0"/>
              <w:jc w:val="center"/>
              <w:rPr>
                <w:rFonts w:eastAsia="Andale Sans UI"/>
                <w:kern w:val="2"/>
                <w:sz w:val="20"/>
                <w:shd w:val="clear" w:color="auto" w:fill="FFFF00"/>
                <w:lang w:val="de-DE" w:eastAsia="fa-IR" w:bidi="fa-IR"/>
              </w:rPr>
            </w:pPr>
            <w:r w:rsidRPr="00F3292A">
              <w:rPr>
                <w:rFonts w:eastAsia="Arial CYR"/>
                <w:color w:val="000000"/>
                <w:spacing w:val="-6"/>
                <w:kern w:val="0"/>
                <w:sz w:val="20"/>
                <w:lang w:eastAsia="ru-RU" w:bidi="fa-IR"/>
              </w:rPr>
              <w:t xml:space="preserve"> не менее </w:t>
            </w:r>
            <w:r w:rsidRPr="00F3292A">
              <w:rPr>
                <w:rFonts w:eastAsia="Arial CYR"/>
                <w:color w:val="000000"/>
                <w:spacing w:val="-6"/>
                <w:kern w:val="0"/>
                <w:sz w:val="20"/>
                <w:lang w:val="de-DE" w:eastAsia="ru-RU" w:bidi="fa-IR"/>
              </w:rPr>
              <w:t>7 месяцев</w:t>
            </w:r>
          </w:p>
        </w:tc>
      </w:tr>
      <w:tr w:rsidR="000145A9" w:rsidRPr="00F3292A" w:rsidTr="00AE1957">
        <w:tc>
          <w:tcPr>
            <w:tcW w:w="425" w:type="dxa"/>
            <w:tcBorders>
              <w:top w:val="single" w:sz="4" w:space="0" w:color="000000"/>
              <w:left w:val="single" w:sz="4" w:space="0" w:color="000000"/>
              <w:bottom w:val="single" w:sz="4" w:space="0" w:color="000000"/>
              <w:right w:val="nil"/>
            </w:tcBorders>
            <w:hideMark/>
          </w:tcPr>
          <w:p w:rsidR="000145A9" w:rsidRPr="00F3292A" w:rsidRDefault="000145A9" w:rsidP="00F3292A">
            <w:pPr>
              <w:ind w:right="-435" w:firstLine="132"/>
              <w:rPr>
                <w:kern w:val="2"/>
                <w:sz w:val="20"/>
              </w:rPr>
            </w:pPr>
            <w:r w:rsidRPr="00F3292A">
              <w:rPr>
                <w:kern w:val="2"/>
                <w:sz w:val="20"/>
              </w:rPr>
              <w:t>3</w:t>
            </w:r>
          </w:p>
        </w:tc>
        <w:tc>
          <w:tcPr>
            <w:tcW w:w="2254" w:type="dxa"/>
            <w:tcBorders>
              <w:top w:val="single" w:sz="4" w:space="0" w:color="000000"/>
              <w:left w:val="single" w:sz="4" w:space="0" w:color="000000"/>
              <w:bottom w:val="single" w:sz="4" w:space="0" w:color="000000"/>
              <w:right w:val="nil"/>
            </w:tcBorders>
            <w:hideMark/>
          </w:tcPr>
          <w:p w:rsidR="00AE1957" w:rsidRDefault="000145A9" w:rsidP="00F3292A">
            <w:pPr>
              <w:widowControl/>
              <w:snapToGrid/>
              <w:spacing w:line="240" w:lineRule="auto"/>
              <w:ind w:left="131" w:right="131" w:firstLine="0"/>
              <w:jc w:val="left"/>
              <w:textAlignment w:val="auto"/>
              <w:rPr>
                <w:rFonts w:eastAsia="Times New Roman"/>
                <w:kern w:val="2"/>
                <w:sz w:val="20"/>
              </w:rPr>
            </w:pPr>
            <w:r w:rsidRPr="00F3292A">
              <w:rPr>
                <w:rFonts w:eastAsia="Times New Roman"/>
                <w:kern w:val="2"/>
                <w:sz w:val="20"/>
              </w:rPr>
              <w:t xml:space="preserve">Выполнение работ по изготовлению и обеспечению протезом голени модульного типа </w:t>
            </w:r>
          </w:p>
          <w:p w:rsidR="000145A9" w:rsidRPr="00F3292A" w:rsidRDefault="000145A9" w:rsidP="00F3292A">
            <w:pPr>
              <w:widowControl/>
              <w:snapToGrid/>
              <w:spacing w:line="240" w:lineRule="auto"/>
              <w:ind w:left="131" w:right="131" w:firstLine="0"/>
              <w:jc w:val="left"/>
              <w:textAlignment w:val="auto"/>
              <w:rPr>
                <w:rFonts w:eastAsia="Times New Roman"/>
                <w:b/>
                <w:kern w:val="2"/>
                <w:sz w:val="20"/>
              </w:rPr>
            </w:pPr>
            <w:r w:rsidRPr="00F3292A">
              <w:rPr>
                <w:rFonts w:eastAsia="Times New Roman"/>
                <w:b/>
                <w:color w:val="000000"/>
                <w:spacing w:val="7"/>
                <w:kern w:val="0"/>
                <w:sz w:val="20"/>
              </w:rPr>
              <w:t>ПН3-87</w:t>
            </w:r>
          </w:p>
          <w:p w:rsidR="000145A9" w:rsidRPr="00F3292A" w:rsidRDefault="000145A9" w:rsidP="00AE1957">
            <w:pPr>
              <w:widowControl/>
              <w:snapToGrid/>
              <w:spacing w:line="240" w:lineRule="auto"/>
              <w:ind w:left="131" w:right="131" w:firstLine="0"/>
              <w:jc w:val="left"/>
              <w:textAlignment w:val="auto"/>
              <w:rPr>
                <w:rFonts w:eastAsia="Times New Roman"/>
                <w:kern w:val="2"/>
                <w:sz w:val="20"/>
              </w:rPr>
            </w:pPr>
            <w:r w:rsidRPr="00F3292A">
              <w:rPr>
                <w:rFonts w:eastAsia="Times New Roman"/>
                <w:b/>
                <w:color w:val="000000"/>
                <w:spacing w:val="7"/>
                <w:kern w:val="0"/>
                <w:sz w:val="20"/>
              </w:rPr>
              <w:t>комбинированны</w:t>
            </w:r>
            <w:r w:rsidR="00AE1957">
              <w:rPr>
                <w:rFonts w:eastAsia="Times New Roman"/>
                <w:b/>
                <w:color w:val="000000"/>
                <w:spacing w:val="7"/>
                <w:kern w:val="0"/>
                <w:sz w:val="20"/>
              </w:rPr>
              <w:t>м</w:t>
            </w:r>
          </w:p>
        </w:tc>
        <w:tc>
          <w:tcPr>
            <w:tcW w:w="4536" w:type="dxa"/>
            <w:tcBorders>
              <w:top w:val="single" w:sz="4" w:space="0" w:color="000000"/>
              <w:left w:val="single" w:sz="4" w:space="0" w:color="000000"/>
              <w:bottom w:val="single" w:sz="4" w:space="0" w:color="000000"/>
              <w:right w:val="nil"/>
            </w:tcBorders>
            <w:hideMark/>
          </w:tcPr>
          <w:p w:rsidR="000145A9" w:rsidRPr="00F3292A" w:rsidRDefault="000145A9" w:rsidP="00F3292A">
            <w:pPr>
              <w:widowControl/>
              <w:autoSpaceDE w:val="0"/>
              <w:snapToGrid/>
              <w:spacing w:line="240" w:lineRule="auto"/>
              <w:ind w:left="132" w:right="132" w:firstLine="0"/>
              <w:textAlignment w:val="auto"/>
              <w:rPr>
                <w:rFonts w:eastAsia="Times New Roman"/>
                <w:color w:val="000000"/>
                <w:spacing w:val="7"/>
                <w:kern w:val="0"/>
                <w:sz w:val="20"/>
                <w:lang w:eastAsia="en-US" w:bidi="en-US"/>
              </w:rPr>
            </w:pPr>
            <w:r w:rsidRPr="00F3292A">
              <w:rPr>
                <w:rFonts w:eastAsia="Times New Roman"/>
                <w:color w:val="000000"/>
                <w:spacing w:val="7"/>
                <w:kern w:val="0"/>
                <w:sz w:val="20"/>
                <w:lang w:eastAsia="en-US" w:bidi="en-US"/>
              </w:rPr>
              <w:t xml:space="preserve">Протез голени модульного типа комбинированный; облицовка мягкая полиуретановая (листовой поролон), покрытие облицовки чулки силоновые ортопедические. Приемная гильза индивидуальная, изготавливается по индивидуальному слепку с культи инвалида. Количество приёмных (пробных) гильз: 1; постоянная гильза из литьевого слоистого пластика на основе акриловых смол, вкладная гильза из вспененных материалов, без чехла полимерного гелиевого. Крепление протеза с использованием гильзы (манжеты с шинами) бедра. Регулировочно-соединительные устройства должны соответствовать весу инвалида. Стопа с голеностопным шарниром, </w:t>
            </w:r>
            <w:r w:rsidRPr="00F3292A">
              <w:rPr>
                <w:rFonts w:eastAsia="Times New Roman"/>
                <w:color w:val="000000"/>
                <w:spacing w:val="7"/>
                <w:kern w:val="0"/>
                <w:sz w:val="20"/>
                <w:lang w:eastAsia="en-US" w:bidi="en-US"/>
              </w:rPr>
              <w:lastRenderedPageBreak/>
              <w:t>подвижным в сагиттальной плоскости, с двухступенчатой регулируемой пациентом высотой каблука или Стопа шарнирная полиуретановая, монолитная; поворотное устройство отсутствует. Тип протеза по назначению постоянный. Чехлы: силоновый, хлопчатобумажный, шерстяной в количестве 8 шт. (на выбор получателя) – наличие обязательно.</w:t>
            </w:r>
          </w:p>
        </w:tc>
        <w:tc>
          <w:tcPr>
            <w:tcW w:w="900" w:type="dxa"/>
            <w:tcBorders>
              <w:top w:val="single" w:sz="4" w:space="0" w:color="000000"/>
              <w:left w:val="single" w:sz="4" w:space="0" w:color="000000"/>
              <w:bottom w:val="single" w:sz="4" w:space="0" w:color="000000"/>
              <w:right w:val="nil"/>
            </w:tcBorders>
            <w:hideMark/>
          </w:tcPr>
          <w:p w:rsidR="000145A9" w:rsidRPr="00F3292A" w:rsidRDefault="0023601C" w:rsidP="00F3292A">
            <w:pPr>
              <w:ind w:firstLine="0"/>
              <w:jc w:val="center"/>
              <w:rPr>
                <w:kern w:val="2"/>
                <w:sz w:val="20"/>
              </w:rPr>
            </w:pPr>
            <w:r>
              <w:rPr>
                <w:kern w:val="2"/>
                <w:sz w:val="20"/>
              </w:rPr>
              <w:lastRenderedPageBreak/>
              <w:t>1</w:t>
            </w:r>
          </w:p>
        </w:tc>
        <w:tc>
          <w:tcPr>
            <w:tcW w:w="1368" w:type="dxa"/>
            <w:tcBorders>
              <w:top w:val="single" w:sz="4" w:space="0" w:color="000000"/>
              <w:left w:val="single" w:sz="4" w:space="0" w:color="000000"/>
              <w:bottom w:val="single" w:sz="4" w:space="0" w:color="000000"/>
              <w:right w:val="single" w:sz="4" w:space="0" w:color="000000"/>
            </w:tcBorders>
            <w:hideMark/>
          </w:tcPr>
          <w:p w:rsidR="000145A9" w:rsidRPr="00F3292A" w:rsidRDefault="000145A9" w:rsidP="00DE1E33">
            <w:pPr>
              <w:spacing w:line="240" w:lineRule="auto"/>
              <w:ind w:firstLine="0"/>
              <w:jc w:val="center"/>
              <w:rPr>
                <w:rFonts w:eastAsia="Andale Sans UI"/>
                <w:kern w:val="2"/>
                <w:sz w:val="20"/>
                <w:shd w:val="clear" w:color="auto" w:fill="FFFF00"/>
                <w:lang w:val="de-DE" w:eastAsia="fa-IR" w:bidi="fa-IR"/>
              </w:rPr>
            </w:pPr>
            <w:r w:rsidRPr="00F3292A">
              <w:rPr>
                <w:rFonts w:eastAsia="Arial CYR"/>
                <w:color w:val="000000"/>
                <w:spacing w:val="-6"/>
                <w:kern w:val="0"/>
                <w:sz w:val="20"/>
                <w:lang w:eastAsia="ru-RU" w:bidi="fa-IR"/>
              </w:rPr>
              <w:t>не менее 12 месяцев</w:t>
            </w:r>
          </w:p>
        </w:tc>
      </w:tr>
      <w:tr w:rsidR="000145A9" w:rsidRPr="00F3292A" w:rsidTr="00AE1957">
        <w:tc>
          <w:tcPr>
            <w:tcW w:w="425" w:type="dxa"/>
            <w:tcBorders>
              <w:top w:val="single" w:sz="4" w:space="0" w:color="000000"/>
              <w:left w:val="single" w:sz="4" w:space="0" w:color="000000"/>
              <w:bottom w:val="single" w:sz="4" w:space="0" w:color="000000"/>
              <w:right w:val="nil"/>
            </w:tcBorders>
            <w:hideMark/>
          </w:tcPr>
          <w:p w:rsidR="000145A9" w:rsidRPr="00F3292A" w:rsidRDefault="000145A9" w:rsidP="00F3292A">
            <w:pPr>
              <w:ind w:right="-435" w:firstLine="132"/>
              <w:rPr>
                <w:kern w:val="2"/>
                <w:sz w:val="20"/>
              </w:rPr>
            </w:pPr>
            <w:r w:rsidRPr="00F3292A">
              <w:rPr>
                <w:kern w:val="2"/>
                <w:sz w:val="20"/>
              </w:rPr>
              <w:lastRenderedPageBreak/>
              <w:t>4</w:t>
            </w:r>
          </w:p>
        </w:tc>
        <w:tc>
          <w:tcPr>
            <w:tcW w:w="2254" w:type="dxa"/>
            <w:tcBorders>
              <w:top w:val="single" w:sz="4" w:space="0" w:color="000000"/>
              <w:left w:val="single" w:sz="4" w:space="0" w:color="000000"/>
              <w:bottom w:val="single" w:sz="4" w:space="0" w:color="000000"/>
              <w:right w:val="nil"/>
            </w:tcBorders>
            <w:hideMark/>
          </w:tcPr>
          <w:p w:rsidR="00AE1957" w:rsidRDefault="000145A9" w:rsidP="00F3292A">
            <w:pPr>
              <w:widowControl/>
              <w:snapToGrid/>
              <w:spacing w:line="240" w:lineRule="auto"/>
              <w:ind w:left="131" w:right="131" w:firstLine="0"/>
              <w:jc w:val="left"/>
              <w:textAlignment w:val="auto"/>
              <w:rPr>
                <w:rFonts w:eastAsia="Times New Roman"/>
                <w:kern w:val="0"/>
                <w:sz w:val="20"/>
              </w:rPr>
            </w:pPr>
            <w:r w:rsidRPr="00F3292A">
              <w:rPr>
                <w:rFonts w:eastAsia="Times New Roman"/>
                <w:kern w:val="0"/>
                <w:sz w:val="20"/>
              </w:rPr>
              <w:t xml:space="preserve">Выполнение работ по изготовлению и обеспечению протезом голени модульного типа </w:t>
            </w:r>
          </w:p>
          <w:p w:rsidR="000145A9" w:rsidRPr="00F3292A" w:rsidRDefault="000145A9" w:rsidP="00F3292A">
            <w:pPr>
              <w:widowControl/>
              <w:snapToGrid/>
              <w:spacing w:line="240" w:lineRule="auto"/>
              <w:ind w:left="131" w:right="131" w:firstLine="0"/>
              <w:jc w:val="left"/>
              <w:textAlignment w:val="auto"/>
              <w:rPr>
                <w:rFonts w:eastAsia="Times New Roman"/>
                <w:b/>
                <w:kern w:val="0"/>
                <w:sz w:val="20"/>
              </w:rPr>
            </w:pPr>
            <w:r w:rsidRPr="00F3292A">
              <w:rPr>
                <w:rFonts w:eastAsia="Times New Roman"/>
                <w:b/>
                <w:color w:val="000000"/>
                <w:spacing w:val="7"/>
                <w:kern w:val="0"/>
                <w:sz w:val="20"/>
              </w:rPr>
              <w:t>ПН3-87</w:t>
            </w:r>
          </w:p>
          <w:p w:rsidR="000145A9" w:rsidRPr="00F3292A" w:rsidRDefault="000145A9" w:rsidP="00291921">
            <w:pPr>
              <w:widowControl/>
              <w:snapToGrid/>
              <w:spacing w:line="240" w:lineRule="auto"/>
              <w:ind w:left="131" w:right="131" w:firstLine="0"/>
              <w:jc w:val="left"/>
              <w:textAlignment w:val="auto"/>
              <w:rPr>
                <w:rFonts w:eastAsia="Times New Roman"/>
                <w:kern w:val="0"/>
                <w:sz w:val="20"/>
              </w:rPr>
            </w:pPr>
            <w:r w:rsidRPr="00F3292A">
              <w:rPr>
                <w:rFonts w:eastAsia="Times New Roman"/>
                <w:b/>
                <w:color w:val="000000"/>
                <w:spacing w:val="7"/>
                <w:kern w:val="0"/>
                <w:sz w:val="20"/>
              </w:rPr>
              <w:t>1-2</w:t>
            </w:r>
            <w:r w:rsidR="00AE1957">
              <w:rPr>
                <w:rFonts w:eastAsia="Times New Roman"/>
                <w:b/>
                <w:color w:val="000000"/>
                <w:spacing w:val="7"/>
                <w:kern w:val="0"/>
                <w:sz w:val="20"/>
              </w:rPr>
              <w:t xml:space="preserve"> </w:t>
            </w:r>
            <w:r w:rsidRPr="00F3292A">
              <w:rPr>
                <w:rFonts w:eastAsia="Times New Roman"/>
                <w:b/>
                <w:color w:val="000000"/>
                <w:spacing w:val="7"/>
                <w:kern w:val="0"/>
                <w:sz w:val="20"/>
              </w:rPr>
              <w:t>уров</w:t>
            </w:r>
            <w:r w:rsidR="00291921">
              <w:rPr>
                <w:rFonts w:eastAsia="Times New Roman"/>
                <w:b/>
                <w:color w:val="000000"/>
                <w:spacing w:val="7"/>
                <w:kern w:val="0"/>
                <w:sz w:val="20"/>
              </w:rPr>
              <w:t>е</w:t>
            </w:r>
            <w:r w:rsidRPr="00F3292A">
              <w:rPr>
                <w:rFonts w:eastAsia="Times New Roman"/>
                <w:b/>
                <w:color w:val="000000"/>
                <w:spacing w:val="7"/>
                <w:kern w:val="0"/>
                <w:sz w:val="20"/>
              </w:rPr>
              <w:t>н</w:t>
            </w:r>
            <w:r w:rsidR="00291921">
              <w:rPr>
                <w:rFonts w:eastAsia="Times New Roman"/>
                <w:b/>
                <w:color w:val="000000"/>
                <w:spacing w:val="7"/>
                <w:kern w:val="0"/>
                <w:sz w:val="20"/>
              </w:rPr>
              <w:t>ь</w:t>
            </w:r>
            <w:r w:rsidRPr="00F3292A">
              <w:rPr>
                <w:rFonts w:eastAsia="Times New Roman"/>
                <w:b/>
                <w:color w:val="000000"/>
                <w:spacing w:val="7"/>
                <w:kern w:val="0"/>
                <w:sz w:val="20"/>
              </w:rPr>
              <w:t xml:space="preserve"> активности</w:t>
            </w:r>
          </w:p>
        </w:tc>
        <w:tc>
          <w:tcPr>
            <w:tcW w:w="4536" w:type="dxa"/>
            <w:tcBorders>
              <w:top w:val="single" w:sz="4" w:space="0" w:color="000000"/>
              <w:left w:val="single" w:sz="4" w:space="0" w:color="000000"/>
              <w:bottom w:val="single" w:sz="4" w:space="0" w:color="000000"/>
              <w:right w:val="nil"/>
            </w:tcBorders>
            <w:hideMark/>
          </w:tcPr>
          <w:p w:rsidR="000145A9" w:rsidRPr="00F3292A" w:rsidRDefault="000145A9" w:rsidP="00F3292A">
            <w:pPr>
              <w:widowControl/>
              <w:autoSpaceDE w:val="0"/>
              <w:snapToGrid/>
              <w:spacing w:line="240" w:lineRule="auto"/>
              <w:ind w:left="132" w:right="132" w:firstLine="0"/>
              <w:textAlignment w:val="auto"/>
              <w:rPr>
                <w:rFonts w:eastAsia="Times New Roman"/>
                <w:color w:val="000000"/>
                <w:spacing w:val="7"/>
                <w:kern w:val="0"/>
                <w:sz w:val="20"/>
                <w:lang w:eastAsia="en-US" w:bidi="en-US"/>
              </w:rPr>
            </w:pPr>
            <w:r w:rsidRPr="00F3292A">
              <w:rPr>
                <w:rFonts w:eastAsia="Times New Roman"/>
                <w:color w:val="000000"/>
                <w:spacing w:val="7"/>
                <w:kern w:val="0"/>
                <w:sz w:val="20"/>
                <w:lang w:eastAsia="en-US" w:bidi="en-US"/>
              </w:rPr>
              <w:t>Протез голени модульного типа 1-2 уровень активности облицовка мягкая полиуретановая (листовой поролон), покрытие облицовки чулки силоновые ортопедические. Приемная гильза индивидуальная, изготавливается по индивидуальному слепку с культи инвалида; количество приёмных (пробных) гильз: 0 или 1; постоянная гильза из литьевого слоистого пластика на основе акриловых смол; вкладная гильза из вспененных материалов; крепление протеза с использованием кожаных полуфабрикатов (без шин) или с использованием наколенника или за счёт формы приёмной гильзы. 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двухступенчатой регулируемой пациентом высотой каблука или со сменным пяточным амортизатором; или Стопа с повышенной упругостью носочной части; или Стопа шарнирная полиуретановая, монолитная. Тип протеза по назначению постоянный. Чехлы: силоновый, хлопчатобумажный, шерстяной в количестве 8 шт. (на выбор получателя) – наличие обязательно.</w:t>
            </w:r>
          </w:p>
        </w:tc>
        <w:tc>
          <w:tcPr>
            <w:tcW w:w="900" w:type="dxa"/>
            <w:tcBorders>
              <w:top w:val="single" w:sz="4" w:space="0" w:color="000000"/>
              <w:left w:val="single" w:sz="4" w:space="0" w:color="000000"/>
              <w:bottom w:val="single" w:sz="4" w:space="0" w:color="000000"/>
              <w:right w:val="nil"/>
            </w:tcBorders>
            <w:hideMark/>
          </w:tcPr>
          <w:p w:rsidR="000145A9" w:rsidRPr="00F3292A" w:rsidRDefault="0023601C" w:rsidP="00F3292A">
            <w:pPr>
              <w:ind w:firstLine="0"/>
              <w:jc w:val="center"/>
              <w:rPr>
                <w:kern w:val="2"/>
                <w:sz w:val="20"/>
              </w:rPr>
            </w:pPr>
            <w:r>
              <w:rPr>
                <w:kern w:val="2"/>
                <w:sz w:val="20"/>
              </w:rPr>
              <w:t>12</w:t>
            </w:r>
          </w:p>
        </w:tc>
        <w:tc>
          <w:tcPr>
            <w:tcW w:w="1368" w:type="dxa"/>
            <w:tcBorders>
              <w:top w:val="single" w:sz="4" w:space="0" w:color="000000"/>
              <w:left w:val="single" w:sz="4" w:space="0" w:color="000000"/>
              <w:bottom w:val="single" w:sz="4" w:space="0" w:color="000000"/>
              <w:right w:val="single" w:sz="4" w:space="0" w:color="000000"/>
            </w:tcBorders>
            <w:hideMark/>
          </w:tcPr>
          <w:p w:rsidR="000145A9" w:rsidRPr="00F3292A" w:rsidRDefault="000145A9" w:rsidP="00DE1E33">
            <w:pPr>
              <w:spacing w:line="240" w:lineRule="auto"/>
              <w:ind w:firstLine="0"/>
              <w:jc w:val="center"/>
              <w:rPr>
                <w:rFonts w:eastAsia="Andale Sans UI"/>
                <w:kern w:val="2"/>
                <w:sz w:val="20"/>
                <w:shd w:val="clear" w:color="auto" w:fill="FFFF00"/>
                <w:lang w:val="de-DE" w:eastAsia="fa-IR" w:bidi="fa-IR"/>
              </w:rPr>
            </w:pPr>
            <w:r w:rsidRPr="00F3292A">
              <w:rPr>
                <w:rFonts w:eastAsia="Arial CYR"/>
                <w:color w:val="000000"/>
                <w:spacing w:val="-6"/>
                <w:kern w:val="0"/>
                <w:sz w:val="20"/>
                <w:lang w:eastAsia="ru-RU" w:bidi="fa-IR"/>
              </w:rPr>
              <w:t>не менее 12 месяцев</w:t>
            </w:r>
          </w:p>
        </w:tc>
      </w:tr>
      <w:tr w:rsidR="000145A9" w:rsidRPr="00F3292A" w:rsidTr="00AE1957">
        <w:tc>
          <w:tcPr>
            <w:tcW w:w="425" w:type="dxa"/>
            <w:tcBorders>
              <w:top w:val="single" w:sz="4" w:space="0" w:color="000000"/>
              <w:left w:val="single" w:sz="4" w:space="0" w:color="000000"/>
              <w:bottom w:val="single" w:sz="4" w:space="0" w:color="000000"/>
              <w:right w:val="nil"/>
            </w:tcBorders>
            <w:hideMark/>
          </w:tcPr>
          <w:p w:rsidR="000145A9" w:rsidRPr="00F3292A" w:rsidRDefault="000145A9" w:rsidP="00F3292A">
            <w:pPr>
              <w:ind w:right="-435" w:firstLine="132"/>
              <w:rPr>
                <w:kern w:val="2"/>
                <w:sz w:val="20"/>
              </w:rPr>
            </w:pPr>
            <w:r w:rsidRPr="00F3292A">
              <w:rPr>
                <w:kern w:val="2"/>
                <w:sz w:val="20"/>
              </w:rPr>
              <w:t>5</w:t>
            </w:r>
          </w:p>
        </w:tc>
        <w:tc>
          <w:tcPr>
            <w:tcW w:w="2254" w:type="dxa"/>
            <w:tcBorders>
              <w:top w:val="single" w:sz="4" w:space="0" w:color="000000"/>
              <w:left w:val="single" w:sz="4" w:space="0" w:color="000000"/>
              <w:bottom w:val="single" w:sz="4" w:space="0" w:color="000000"/>
              <w:right w:val="nil"/>
            </w:tcBorders>
            <w:hideMark/>
          </w:tcPr>
          <w:p w:rsidR="00291921" w:rsidRDefault="000145A9" w:rsidP="00F3292A">
            <w:pPr>
              <w:widowControl/>
              <w:snapToGrid/>
              <w:spacing w:line="240" w:lineRule="auto"/>
              <w:ind w:left="131" w:right="131" w:firstLine="0"/>
              <w:jc w:val="left"/>
              <w:textAlignment w:val="auto"/>
              <w:rPr>
                <w:rFonts w:eastAsia="Times New Roman"/>
                <w:kern w:val="0"/>
                <w:sz w:val="20"/>
              </w:rPr>
            </w:pPr>
            <w:r w:rsidRPr="00F3292A">
              <w:rPr>
                <w:rFonts w:eastAsia="Times New Roman"/>
                <w:kern w:val="0"/>
                <w:sz w:val="20"/>
              </w:rPr>
              <w:t xml:space="preserve">Выполнение работ по изготовлению и обеспечению протезом голени модульного типа </w:t>
            </w:r>
          </w:p>
          <w:p w:rsidR="000145A9" w:rsidRPr="00F3292A" w:rsidRDefault="000145A9" w:rsidP="00F3292A">
            <w:pPr>
              <w:widowControl/>
              <w:snapToGrid/>
              <w:spacing w:line="240" w:lineRule="auto"/>
              <w:ind w:left="131" w:right="131" w:firstLine="0"/>
              <w:jc w:val="left"/>
              <w:textAlignment w:val="auto"/>
              <w:rPr>
                <w:rFonts w:eastAsia="Times New Roman"/>
                <w:b/>
                <w:kern w:val="0"/>
                <w:sz w:val="20"/>
              </w:rPr>
            </w:pPr>
            <w:r w:rsidRPr="00F3292A">
              <w:rPr>
                <w:rFonts w:eastAsia="Times New Roman"/>
                <w:b/>
                <w:color w:val="000000"/>
                <w:spacing w:val="7"/>
                <w:kern w:val="0"/>
                <w:sz w:val="20"/>
              </w:rPr>
              <w:t>ПН3-87</w:t>
            </w:r>
          </w:p>
          <w:p w:rsidR="000145A9" w:rsidRPr="00F3292A" w:rsidRDefault="000145A9" w:rsidP="00F3292A">
            <w:pPr>
              <w:widowControl/>
              <w:snapToGrid/>
              <w:spacing w:line="240" w:lineRule="auto"/>
              <w:ind w:left="131" w:right="131" w:firstLine="0"/>
              <w:jc w:val="left"/>
              <w:textAlignment w:val="auto"/>
              <w:rPr>
                <w:rFonts w:eastAsia="Times New Roman"/>
                <w:kern w:val="0"/>
                <w:sz w:val="20"/>
              </w:rPr>
            </w:pPr>
            <w:r w:rsidRPr="00F3292A">
              <w:rPr>
                <w:rFonts w:eastAsia="Times New Roman"/>
                <w:b/>
                <w:color w:val="000000"/>
                <w:spacing w:val="7"/>
                <w:kern w:val="0"/>
                <w:sz w:val="20"/>
              </w:rPr>
              <w:t>2-3</w:t>
            </w:r>
            <w:r w:rsidR="00291921">
              <w:rPr>
                <w:rFonts w:eastAsia="Times New Roman"/>
                <w:b/>
                <w:color w:val="000000"/>
                <w:spacing w:val="7"/>
                <w:kern w:val="0"/>
                <w:sz w:val="20"/>
              </w:rPr>
              <w:t xml:space="preserve"> </w:t>
            </w:r>
            <w:r w:rsidRPr="00F3292A">
              <w:rPr>
                <w:rFonts w:eastAsia="Times New Roman"/>
                <w:b/>
                <w:color w:val="000000"/>
                <w:spacing w:val="7"/>
                <w:kern w:val="0"/>
                <w:sz w:val="20"/>
              </w:rPr>
              <w:t>уровень активности</w:t>
            </w:r>
          </w:p>
        </w:tc>
        <w:tc>
          <w:tcPr>
            <w:tcW w:w="4536" w:type="dxa"/>
            <w:tcBorders>
              <w:top w:val="single" w:sz="4" w:space="0" w:color="000000"/>
              <w:left w:val="single" w:sz="4" w:space="0" w:color="000000"/>
              <w:bottom w:val="single" w:sz="4" w:space="0" w:color="000000"/>
              <w:right w:val="nil"/>
            </w:tcBorders>
            <w:hideMark/>
          </w:tcPr>
          <w:p w:rsidR="000145A9" w:rsidRPr="00F3292A" w:rsidRDefault="000145A9" w:rsidP="00F3292A">
            <w:pPr>
              <w:widowControl/>
              <w:autoSpaceDE w:val="0"/>
              <w:snapToGrid/>
              <w:spacing w:line="240" w:lineRule="auto"/>
              <w:ind w:left="132" w:right="132" w:firstLine="0"/>
              <w:textAlignment w:val="auto"/>
              <w:rPr>
                <w:rFonts w:eastAsia="Times New Roman"/>
                <w:kern w:val="0"/>
                <w:sz w:val="20"/>
              </w:rPr>
            </w:pPr>
            <w:r w:rsidRPr="00F3292A">
              <w:rPr>
                <w:rFonts w:eastAsia="Times New Roman"/>
                <w:kern w:val="0"/>
                <w:sz w:val="20"/>
              </w:rPr>
              <w:t>Протез голени модульного типа, 2-3 уровень активности; облицовка мягкая полиуретановая (листовой поролон), покрытие облицовки чулки силоновые ортопедические. Приемная гильза индивидуальная, изготавливается по индивидуальному слепку с культи инвалида. Количество приёмных (пробных) гильз: 0 или 1; постоянная гильза из литьевого слоистого пластика на основе акриловых смол; вкладная гильза из вспененных материалов. Крепление протеза с использованием кожаных полуфабрикатов (без шин) или с использованием наколенника или за счёт формы приёмной гильзы. 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двухступенчатой регулируемой пациентом высотой каблука; или Стопа подвижная во всех вертикальных плоскостях; или Стопа со средней степенью энергосбережения. Тип протеза по назначению постоянный. Чехлы: силоновый, хлопчатобумажный, шерстяной в количестве 8 шт. (на выбор получателя) – наличие обязательно.</w:t>
            </w:r>
          </w:p>
        </w:tc>
        <w:tc>
          <w:tcPr>
            <w:tcW w:w="900" w:type="dxa"/>
            <w:tcBorders>
              <w:top w:val="single" w:sz="4" w:space="0" w:color="000000"/>
              <w:left w:val="single" w:sz="4" w:space="0" w:color="000000"/>
              <w:bottom w:val="single" w:sz="4" w:space="0" w:color="000000"/>
              <w:right w:val="nil"/>
            </w:tcBorders>
            <w:hideMark/>
          </w:tcPr>
          <w:p w:rsidR="000145A9" w:rsidRPr="00F3292A" w:rsidRDefault="0023601C" w:rsidP="00F3292A">
            <w:pPr>
              <w:ind w:firstLine="0"/>
              <w:jc w:val="center"/>
              <w:rPr>
                <w:kern w:val="2"/>
                <w:sz w:val="20"/>
              </w:rPr>
            </w:pPr>
            <w:r>
              <w:rPr>
                <w:kern w:val="2"/>
                <w:sz w:val="20"/>
              </w:rPr>
              <w:t>36</w:t>
            </w:r>
          </w:p>
        </w:tc>
        <w:tc>
          <w:tcPr>
            <w:tcW w:w="1368" w:type="dxa"/>
            <w:tcBorders>
              <w:top w:val="single" w:sz="4" w:space="0" w:color="000000"/>
              <w:left w:val="single" w:sz="4" w:space="0" w:color="000000"/>
              <w:bottom w:val="single" w:sz="4" w:space="0" w:color="000000"/>
              <w:right w:val="single" w:sz="4" w:space="0" w:color="000000"/>
            </w:tcBorders>
            <w:hideMark/>
          </w:tcPr>
          <w:p w:rsidR="000145A9" w:rsidRPr="00F3292A" w:rsidRDefault="000145A9" w:rsidP="00DE1E33">
            <w:pPr>
              <w:spacing w:line="240" w:lineRule="auto"/>
              <w:ind w:firstLine="0"/>
              <w:jc w:val="center"/>
              <w:rPr>
                <w:rFonts w:eastAsia="Andale Sans UI"/>
                <w:kern w:val="2"/>
                <w:sz w:val="20"/>
                <w:shd w:val="clear" w:color="auto" w:fill="FFFF00"/>
                <w:lang w:val="de-DE" w:eastAsia="fa-IR" w:bidi="fa-IR"/>
              </w:rPr>
            </w:pPr>
            <w:r w:rsidRPr="00F3292A">
              <w:rPr>
                <w:rFonts w:eastAsia="Arial CYR"/>
                <w:color w:val="000000"/>
                <w:spacing w:val="-6"/>
                <w:kern w:val="0"/>
                <w:sz w:val="20"/>
                <w:lang w:eastAsia="ru-RU" w:bidi="fa-IR"/>
              </w:rPr>
              <w:t>не менее 12 месяцев</w:t>
            </w:r>
          </w:p>
        </w:tc>
      </w:tr>
      <w:tr w:rsidR="000145A9" w:rsidRPr="00F3292A" w:rsidTr="00AE1957">
        <w:tc>
          <w:tcPr>
            <w:tcW w:w="425" w:type="dxa"/>
            <w:tcBorders>
              <w:top w:val="single" w:sz="4" w:space="0" w:color="000000"/>
              <w:left w:val="single" w:sz="4" w:space="0" w:color="000000"/>
              <w:bottom w:val="single" w:sz="4" w:space="0" w:color="000000"/>
              <w:right w:val="nil"/>
            </w:tcBorders>
            <w:hideMark/>
          </w:tcPr>
          <w:p w:rsidR="000145A9" w:rsidRPr="00F3292A" w:rsidRDefault="000145A9" w:rsidP="00F3292A">
            <w:pPr>
              <w:ind w:right="-435" w:firstLine="132"/>
              <w:rPr>
                <w:kern w:val="2"/>
                <w:sz w:val="20"/>
              </w:rPr>
            </w:pPr>
            <w:r w:rsidRPr="00F3292A">
              <w:rPr>
                <w:kern w:val="2"/>
                <w:sz w:val="20"/>
              </w:rPr>
              <w:t>6</w:t>
            </w:r>
          </w:p>
        </w:tc>
        <w:tc>
          <w:tcPr>
            <w:tcW w:w="2254" w:type="dxa"/>
            <w:tcBorders>
              <w:top w:val="single" w:sz="4" w:space="0" w:color="000000"/>
              <w:left w:val="single" w:sz="4" w:space="0" w:color="000000"/>
              <w:bottom w:val="single" w:sz="4" w:space="0" w:color="000000"/>
              <w:right w:val="nil"/>
            </w:tcBorders>
            <w:hideMark/>
          </w:tcPr>
          <w:p w:rsidR="000145A9" w:rsidRPr="00F3292A" w:rsidRDefault="000145A9" w:rsidP="00F3292A">
            <w:pPr>
              <w:widowControl/>
              <w:snapToGrid/>
              <w:spacing w:line="240" w:lineRule="auto"/>
              <w:ind w:left="131" w:right="131" w:firstLine="0"/>
              <w:jc w:val="left"/>
              <w:textAlignment w:val="auto"/>
              <w:rPr>
                <w:rFonts w:eastAsia="Times New Roman"/>
                <w:bCs/>
                <w:kern w:val="0"/>
                <w:sz w:val="20"/>
              </w:rPr>
            </w:pPr>
            <w:r w:rsidRPr="00F3292A">
              <w:rPr>
                <w:rFonts w:eastAsia="Times New Roman"/>
                <w:bCs/>
                <w:kern w:val="0"/>
                <w:sz w:val="20"/>
              </w:rPr>
              <w:t xml:space="preserve">Выполнение работ по изготовлению и </w:t>
            </w:r>
            <w:r w:rsidRPr="00F3292A">
              <w:rPr>
                <w:rFonts w:eastAsia="Times New Roman"/>
                <w:bCs/>
                <w:kern w:val="0"/>
                <w:sz w:val="20"/>
              </w:rPr>
              <w:lastRenderedPageBreak/>
              <w:t xml:space="preserve">обеспечению протезом голени модульного типа </w:t>
            </w:r>
          </w:p>
          <w:p w:rsidR="000145A9" w:rsidRPr="00F3292A" w:rsidRDefault="000145A9" w:rsidP="00F3292A">
            <w:pPr>
              <w:widowControl/>
              <w:snapToGrid/>
              <w:spacing w:line="240" w:lineRule="auto"/>
              <w:ind w:left="131" w:right="131" w:firstLine="0"/>
              <w:jc w:val="left"/>
              <w:textAlignment w:val="auto"/>
              <w:rPr>
                <w:rFonts w:eastAsia="Times New Roman"/>
                <w:b/>
                <w:bCs/>
                <w:kern w:val="0"/>
                <w:sz w:val="20"/>
              </w:rPr>
            </w:pPr>
            <w:r w:rsidRPr="00F3292A">
              <w:rPr>
                <w:rFonts w:eastAsia="Times New Roman"/>
                <w:b/>
                <w:color w:val="000000"/>
                <w:spacing w:val="7"/>
                <w:kern w:val="0"/>
                <w:sz w:val="20"/>
              </w:rPr>
              <w:t>ПН3-87</w:t>
            </w:r>
          </w:p>
          <w:p w:rsidR="000145A9" w:rsidRPr="00F3292A" w:rsidRDefault="000145A9" w:rsidP="00F3292A">
            <w:pPr>
              <w:widowControl/>
              <w:snapToGrid/>
              <w:spacing w:line="240" w:lineRule="auto"/>
              <w:ind w:left="131" w:right="131" w:firstLine="0"/>
              <w:jc w:val="left"/>
              <w:textAlignment w:val="auto"/>
              <w:rPr>
                <w:rFonts w:eastAsia="Times New Roman"/>
                <w:bCs/>
                <w:kern w:val="0"/>
                <w:sz w:val="20"/>
              </w:rPr>
            </w:pPr>
            <w:r w:rsidRPr="00F3292A">
              <w:rPr>
                <w:rFonts w:eastAsia="Times New Roman"/>
                <w:b/>
                <w:color w:val="000000"/>
                <w:spacing w:val="7"/>
                <w:kern w:val="0"/>
                <w:sz w:val="20"/>
              </w:rPr>
              <w:t>2-3 уровень активности с силиконовым чехлом</w:t>
            </w:r>
          </w:p>
        </w:tc>
        <w:tc>
          <w:tcPr>
            <w:tcW w:w="4536" w:type="dxa"/>
            <w:tcBorders>
              <w:top w:val="single" w:sz="4" w:space="0" w:color="000000"/>
              <w:left w:val="single" w:sz="4" w:space="0" w:color="000000"/>
              <w:bottom w:val="single" w:sz="4" w:space="0" w:color="000000"/>
              <w:right w:val="nil"/>
            </w:tcBorders>
            <w:hideMark/>
          </w:tcPr>
          <w:p w:rsidR="000145A9" w:rsidRPr="00F3292A" w:rsidRDefault="000145A9" w:rsidP="00F3292A">
            <w:pPr>
              <w:widowControl/>
              <w:autoSpaceDE w:val="0"/>
              <w:snapToGrid/>
              <w:spacing w:line="240" w:lineRule="auto"/>
              <w:ind w:left="132" w:right="132" w:firstLine="0"/>
              <w:textAlignment w:val="auto"/>
              <w:rPr>
                <w:rFonts w:eastAsia="Times New Roman"/>
                <w:color w:val="000000"/>
                <w:spacing w:val="7"/>
                <w:kern w:val="0"/>
                <w:sz w:val="20"/>
                <w:lang w:eastAsia="en-US" w:bidi="en-US"/>
              </w:rPr>
            </w:pPr>
            <w:r w:rsidRPr="00F3292A">
              <w:rPr>
                <w:rFonts w:eastAsia="Times New Roman"/>
                <w:color w:val="000000"/>
                <w:spacing w:val="7"/>
                <w:kern w:val="0"/>
                <w:sz w:val="20"/>
                <w:lang w:eastAsia="en-US" w:bidi="en-US"/>
              </w:rPr>
              <w:lastRenderedPageBreak/>
              <w:t xml:space="preserve">Протез голени модульного типа, 2-3 уровень активности с силиконовым чехлом; облицовка </w:t>
            </w:r>
            <w:r w:rsidRPr="00F3292A">
              <w:rPr>
                <w:rFonts w:eastAsia="Times New Roman"/>
                <w:color w:val="000000"/>
                <w:spacing w:val="7"/>
                <w:kern w:val="0"/>
                <w:sz w:val="20"/>
                <w:lang w:eastAsia="en-US" w:bidi="en-US"/>
              </w:rPr>
              <w:lastRenderedPageBreak/>
              <w:t>мягкая полиуретановая модульная (поролон), покрытие облицовки чулки ортопедические перлоновые или силоновые. Приемная гильза индивидуальная, изготавливается по индивидуальному слепку с культи инвалида. Количество приёмных (пробных) гильз: 1; постоянная гильза из литьевого слоистого пластика на основе акриловых смол; в качестве вкладного элемента применяются чехлы полимерные гелиевые. Крепление с использованием замка для полимерных чехлов. 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двухступенчатой регулируемой пациентом высотой каблука; или Стопа подвижная во всех вертикальных плоскостях; или Стопа со средней степенью энергосбережения. Тип протеза по назначению постоянный. Силиконовый чехол – наличие обязательно.</w:t>
            </w:r>
          </w:p>
        </w:tc>
        <w:tc>
          <w:tcPr>
            <w:tcW w:w="900" w:type="dxa"/>
            <w:tcBorders>
              <w:top w:val="single" w:sz="4" w:space="0" w:color="000000"/>
              <w:left w:val="single" w:sz="4" w:space="0" w:color="000000"/>
              <w:bottom w:val="single" w:sz="4" w:space="0" w:color="000000"/>
              <w:right w:val="nil"/>
            </w:tcBorders>
            <w:hideMark/>
          </w:tcPr>
          <w:p w:rsidR="000145A9" w:rsidRPr="00F3292A" w:rsidRDefault="0023601C" w:rsidP="00F3292A">
            <w:pPr>
              <w:ind w:firstLine="0"/>
              <w:jc w:val="center"/>
              <w:rPr>
                <w:kern w:val="2"/>
                <w:sz w:val="20"/>
              </w:rPr>
            </w:pPr>
            <w:r>
              <w:rPr>
                <w:kern w:val="2"/>
                <w:sz w:val="20"/>
              </w:rPr>
              <w:lastRenderedPageBreak/>
              <w:t>4</w:t>
            </w:r>
          </w:p>
        </w:tc>
        <w:tc>
          <w:tcPr>
            <w:tcW w:w="1368" w:type="dxa"/>
            <w:tcBorders>
              <w:top w:val="single" w:sz="4" w:space="0" w:color="000000"/>
              <w:left w:val="single" w:sz="4" w:space="0" w:color="000000"/>
              <w:bottom w:val="single" w:sz="4" w:space="0" w:color="000000"/>
              <w:right w:val="single" w:sz="4" w:space="0" w:color="000000"/>
            </w:tcBorders>
            <w:hideMark/>
          </w:tcPr>
          <w:p w:rsidR="000145A9" w:rsidRPr="00F3292A" w:rsidRDefault="000145A9" w:rsidP="00DE1E33">
            <w:pPr>
              <w:spacing w:line="240" w:lineRule="auto"/>
              <w:ind w:firstLine="0"/>
              <w:jc w:val="center"/>
              <w:rPr>
                <w:rFonts w:eastAsia="Andale Sans UI"/>
                <w:kern w:val="2"/>
                <w:sz w:val="20"/>
                <w:shd w:val="clear" w:color="auto" w:fill="FFFF00"/>
                <w:lang w:val="de-DE" w:eastAsia="fa-IR" w:bidi="fa-IR"/>
              </w:rPr>
            </w:pPr>
            <w:r w:rsidRPr="00F3292A">
              <w:rPr>
                <w:rFonts w:eastAsia="Arial CYR"/>
                <w:color w:val="000000"/>
                <w:spacing w:val="-6"/>
                <w:kern w:val="0"/>
                <w:sz w:val="20"/>
                <w:lang w:eastAsia="ru-RU" w:bidi="fa-IR"/>
              </w:rPr>
              <w:t>не менее 12 месяцев</w:t>
            </w:r>
          </w:p>
        </w:tc>
      </w:tr>
      <w:tr w:rsidR="000145A9" w:rsidRPr="00F3292A" w:rsidTr="00AE1957">
        <w:tc>
          <w:tcPr>
            <w:tcW w:w="425" w:type="dxa"/>
            <w:tcBorders>
              <w:top w:val="single" w:sz="4" w:space="0" w:color="000000"/>
              <w:left w:val="single" w:sz="4" w:space="0" w:color="000000"/>
              <w:bottom w:val="single" w:sz="4" w:space="0" w:color="000000"/>
              <w:right w:val="nil"/>
            </w:tcBorders>
            <w:hideMark/>
          </w:tcPr>
          <w:p w:rsidR="000145A9" w:rsidRPr="00F3292A" w:rsidRDefault="000145A9" w:rsidP="00F3292A">
            <w:pPr>
              <w:ind w:right="-435" w:firstLine="132"/>
              <w:rPr>
                <w:kern w:val="2"/>
                <w:sz w:val="20"/>
              </w:rPr>
            </w:pPr>
            <w:r w:rsidRPr="00F3292A">
              <w:rPr>
                <w:kern w:val="2"/>
                <w:sz w:val="20"/>
              </w:rPr>
              <w:lastRenderedPageBreak/>
              <w:t>7</w:t>
            </w:r>
          </w:p>
        </w:tc>
        <w:tc>
          <w:tcPr>
            <w:tcW w:w="2254" w:type="dxa"/>
            <w:tcBorders>
              <w:top w:val="single" w:sz="4" w:space="0" w:color="000000"/>
              <w:left w:val="single" w:sz="4" w:space="0" w:color="000000"/>
              <w:bottom w:val="single" w:sz="4" w:space="0" w:color="000000"/>
              <w:right w:val="nil"/>
            </w:tcBorders>
            <w:hideMark/>
          </w:tcPr>
          <w:p w:rsidR="00032507" w:rsidRDefault="000145A9" w:rsidP="00F3292A">
            <w:pPr>
              <w:widowControl/>
              <w:snapToGrid/>
              <w:spacing w:line="240" w:lineRule="auto"/>
              <w:ind w:left="131" w:right="131" w:firstLine="0"/>
              <w:jc w:val="left"/>
              <w:textAlignment w:val="auto"/>
              <w:rPr>
                <w:rFonts w:eastAsia="Times New Roman"/>
                <w:kern w:val="0"/>
                <w:sz w:val="20"/>
              </w:rPr>
            </w:pPr>
            <w:r w:rsidRPr="00F3292A">
              <w:rPr>
                <w:rFonts w:eastAsia="Times New Roman"/>
                <w:kern w:val="0"/>
                <w:sz w:val="20"/>
              </w:rPr>
              <w:t xml:space="preserve">Выполнение работ по изготовлению и обеспечению протезом голени модульного типа </w:t>
            </w:r>
          </w:p>
          <w:p w:rsidR="000145A9" w:rsidRPr="00F3292A" w:rsidRDefault="000145A9" w:rsidP="00F3292A">
            <w:pPr>
              <w:widowControl/>
              <w:snapToGrid/>
              <w:spacing w:line="240" w:lineRule="auto"/>
              <w:ind w:left="131" w:right="131" w:firstLine="0"/>
              <w:jc w:val="left"/>
              <w:textAlignment w:val="auto"/>
              <w:rPr>
                <w:rFonts w:eastAsia="Times New Roman"/>
                <w:b/>
                <w:kern w:val="0"/>
                <w:sz w:val="20"/>
              </w:rPr>
            </w:pPr>
            <w:r w:rsidRPr="00F3292A">
              <w:rPr>
                <w:rFonts w:eastAsia="Times New Roman"/>
                <w:b/>
                <w:color w:val="000000"/>
                <w:spacing w:val="7"/>
                <w:kern w:val="0"/>
                <w:sz w:val="20"/>
              </w:rPr>
              <w:t>ПН3-90</w:t>
            </w:r>
          </w:p>
          <w:p w:rsidR="000145A9" w:rsidRPr="00F3292A" w:rsidRDefault="000145A9" w:rsidP="00F3292A">
            <w:pPr>
              <w:widowControl/>
              <w:snapToGrid/>
              <w:spacing w:line="240" w:lineRule="auto"/>
              <w:ind w:left="131" w:right="131" w:firstLine="0"/>
              <w:jc w:val="left"/>
              <w:textAlignment w:val="auto"/>
              <w:rPr>
                <w:rFonts w:eastAsia="Times New Roman"/>
                <w:b/>
                <w:kern w:val="0"/>
                <w:sz w:val="20"/>
              </w:rPr>
            </w:pPr>
            <w:r w:rsidRPr="00F3292A">
              <w:rPr>
                <w:rFonts w:eastAsia="Times New Roman"/>
                <w:b/>
                <w:color w:val="000000"/>
                <w:spacing w:val="7"/>
                <w:kern w:val="0"/>
                <w:sz w:val="20"/>
              </w:rPr>
              <w:t>3-4 уровень активности с силиконовым чехлом</w:t>
            </w:r>
          </w:p>
        </w:tc>
        <w:tc>
          <w:tcPr>
            <w:tcW w:w="4536" w:type="dxa"/>
            <w:tcBorders>
              <w:top w:val="single" w:sz="4" w:space="0" w:color="000000"/>
              <w:left w:val="single" w:sz="4" w:space="0" w:color="000000"/>
              <w:bottom w:val="single" w:sz="4" w:space="0" w:color="000000"/>
              <w:right w:val="nil"/>
            </w:tcBorders>
            <w:hideMark/>
          </w:tcPr>
          <w:p w:rsidR="000145A9" w:rsidRPr="00F3292A" w:rsidRDefault="000145A9" w:rsidP="00F3292A">
            <w:pPr>
              <w:widowControl/>
              <w:autoSpaceDE w:val="0"/>
              <w:snapToGrid/>
              <w:spacing w:line="240" w:lineRule="auto"/>
              <w:ind w:left="132" w:right="132" w:firstLine="0"/>
              <w:textAlignment w:val="auto"/>
              <w:rPr>
                <w:rFonts w:eastAsia="Times New Roman"/>
                <w:color w:val="000000"/>
                <w:spacing w:val="7"/>
                <w:kern w:val="0"/>
                <w:sz w:val="20"/>
                <w:lang w:eastAsia="en-US" w:bidi="en-US"/>
              </w:rPr>
            </w:pPr>
            <w:r w:rsidRPr="00F3292A">
              <w:rPr>
                <w:rFonts w:eastAsia="Times New Roman"/>
                <w:color w:val="000000"/>
                <w:spacing w:val="7"/>
                <w:kern w:val="0"/>
                <w:sz w:val="20"/>
                <w:lang w:eastAsia="en-US" w:bidi="en-US"/>
              </w:rPr>
              <w:t>Протез голени модульного типа, 3-4 уровень активности с силиконовым чехлом; облицовка мягкая полиуретановая модульная (поролон), покрытие облицовки чулки ортопедические перлоновые или силоновые. Приемная гильза индивидуальная, изготавливается по индивидуальному слепку с культи инвалида. Количество приёмных (пробных) гильз: 1; постоянная гильза из литьевого слоистого пластика на основе акриловых смол. В качестве вкладного элемента применяются чехлы полимерные гелиевые. Крепление с использованием замка для полимерных чехлов. Регулировочно-соединительные устройства должны соответствовать весу инвалида. Стопа с высокой степенью энергосбережения или Стопа с бесступенчатой регулируемой пациентом высотой каблука. Тип протеза по назначению постоянный. Силиконовый чехол – наличие обязательно.</w:t>
            </w:r>
          </w:p>
        </w:tc>
        <w:tc>
          <w:tcPr>
            <w:tcW w:w="900" w:type="dxa"/>
            <w:tcBorders>
              <w:top w:val="single" w:sz="4" w:space="0" w:color="000000"/>
              <w:left w:val="single" w:sz="4" w:space="0" w:color="000000"/>
              <w:bottom w:val="single" w:sz="4" w:space="0" w:color="000000"/>
              <w:right w:val="nil"/>
            </w:tcBorders>
            <w:hideMark/>
          </w:tcPr>
          <w:p w:rsidR="000145A9" w:rsidRPr="00F3292A" w:rsidRDefault="0023601C" w:rsidP="00F3292A">
            <w:pPr>
              <w:ind w:firstLine="0"/>
              <w:jc w:val="center"/>
              <w:rPr>
                <w:kern w:val="2"/>
                <w:sz w:val="20"/>
              </w:rPr>
            </w:pPr>
            <w:r>
              <w:rPr>
                <w:kern w:val="2"/>
                <w:sz w:val="20"/>
              </w:rPr>
              <w:t>2</w:t>
            </w:r>
          </w:p>
        </w:tc>
        <w:tc>
          <w:tcPr>
            <w:tcW w:w="1368" w:type="dxa"/>
            <w:tcBorders>
              <w:top w:val="single" w:sz="4" w:space="0" w:color="000000"/>
              <w:left w:val="single" w:sz="4" w:space="0" w:color="000000"/>
              <w:bottom w:val="single" w:sz="4" w:space="0" w:color="000000"/>
              <w:right w:val="single" w:sz="4" w:space="0" w:color="000000"/>
            </w:tcBorders>
            <w:hideMark/>
          </w:tcPr>
          <w:p w:rsidR="000145A9" w:rsidRPr="00F3292A" w:rsidRDefault="000145A9" w:rsidP="00DE1E33">
            <w:pPr>
              <w:spacing w:line="240" w:lineRule="auto"/>
              <w:ind w:firstLine="0"/>
              <w:jc w:val="center"/>
              <w:rPr>
                <w:rFonts w:eastAsia="Andale Sans UI"/>
                <w:kern w:val="2"/>
                <w:sz w:val="20"/>
                <w:shd w:val="clear" w:color="auto" w:fill="FFFF00"/>
                <w:lang w:val="de-DE" w:eastAsia="fa-IR" w:bidi="fa-IR"/>
              </w:rPr>
            </w:pPr>
            <w:r w:rsidRPr="00F3292A">
              <w:rPr>
                <w:rFonts w:eastAsia="Arial CYR"/>
                <w:color w:val="000000"/>
                <w:spacing w:val="-6"/>
                <w:kern w:val="0"/>
                <w:sz w:val="20"/>
                <w:lang w:eastAsia="ru-RU" w:bidi="fa-IR"/>
              </w:rPr>
              <w:t>не менее 12 месяцев</w:t>
            </w:r>
          </w:p>
        </w:tc>
      </w:tr>
      <w:tr w:rsidR="000145A9" w:rsidRPr="00F3292A" w:rsidTr="00AE1957">
        <w:tc>
          <w:tcPr>
            <w:tcW w:w="425" w:type="dxa"/>
            <w:tcBorders>
              <w:top w:val="single" w:sz="4" w:space="0" w:color="000000"/>
              <w:left w:val="single" w:sz="4" w:space="0" w:color="000000"/>
              <w:bottom w:val="single" w:sz="4" w:space="0" w:color="000000"/>
              <w:right w:val="nil"/>
            </w:tcBorders>
            <w:hideMark/>
          </w:tcPr>
          <w:p w:rsidR="000145A9" w:rsidRPr="00F3292A" w:rsidRDefault="000145A9" w:rsidP="00F3292A">
            <w:pPr>
              <w:ind w:right="-435" w:firstLine="132"/>
              <w:rPr>
                <w:kern w:val="2"/>
                <w:sz w:val="20"/>
              </w:rPr>
            </w:pPr>
            <w:r w:rsidRPr="00F3292A">
              <w:rPr>
                <w:kern w:val="2"/>
                <w:sz w:val="20"/>
              </w:rPr>
              <w:t>8</w:t>
            </w:r>
          </w:p>
        </w:tc>
        <w:tc>
          <w:tcPr>
            <w:tcW w:w="2254" w:type="dxa"/>
            <w:tcBorders>
              <w:top w:val="single" w:sz="4" w:space="0" w:color="000000"/>
              <w:left w:val="single" w:sz="4" w:space="0" w:color="000000"/>
              <w:bottom w:val="single" w:sz="4" w:space="0" w:color="000000"/>
              <w:right w:val="nil"/>
            </w:tcBorders>
            <w:hideMark/>
          </w:tcPr>
          <w:p w:rsidR="000145A9" w:rsidRPr="00F3292A" w:rsidRDefault="000145A9" w:rsidP="00F3292A">
            <w:pPr>
              <w:widowControl/>
              <w:snapToGrid/>
              <w:spacing w:line="240" w:lineRule="auto"/>
              <w:ind w:left="131" w:right="131" w:firstLine="0"/>
              <w:jc w:val="left"/>
              <w:textAlignment w:val="auto"/>
              <w:rPr>
                <w:rFonts w:eastAsia="Times New Roman"/>
                <w:color w:val="000000"/>
                <w:kern w:val="0"/>
                <w:sz w:val="20"/>
              </w:rPr>
            </w:pPr>
            <w:r w:rsidRPr="00F3292A">
              <w:rPr>
                <w:rFonts w:eastAsia="Times New Roman"/>
                <w:color w:val="000000"/>
                <w:kern w:val="0"/>
                <w:sz w:val="20"/>
              </w:rPr>
              <w:t>Выполнение работ по изготовлению и обеспечению протезом голени модульным для купания</w:t>
            </w:r>
          </w:p>
          <w:p w:rsidR="000145A9" w:rsidRPr="00F3292A" w:rsidRDefault="000145A9" w:rsidP="00F3292A">
            <w:pPr>
              <w:widowControl/>
              <w:snapToGrid/>
              <w:spacing w:line="240" w:lineRule="auto"/>
              <w:ind w:left="131" w:right="131" w:firstLine="0"/>
              <w:jc w:val="left"/>
              <w:textAlignment w:val="auto"/>
              <w:rPr>
                <w:rFonts w:eastAsia="Times New Roman"/>
                <w:b/>
                <w:color w:val="000000"/>
                <w:kern w:val="0"/>
                <w:sz w:val="20"/>
              </w:rPr>
            </w:pPr>
            <w:r w:rsidRPr="00F3292A">
              <w:rPr>
                <w:rFonts w:eastAsia="Times New Roman"/>
                <w:b/>
                <w:color w:val="000000"/>
                <w:spacing w:val="7"/>
                <w:kern w:val="0"/>
                <w:sz w:val="20"/>
              </w:rPr>
              <w:t>ПН3-АКВА</w:t>
            </w:r>
          </w:p>
        </w:tc>
        <w:tc>
          <w:tcPr>
            <w:tcW w:w="4536" w:type="dxa"/>
            <w:tcBorders>
              <w:top w:val="single" w:sz="4" w:space="0" w:color="000000"/>
              <w:left w:val="single" w:sz="4" w:space="0" w:color="000000"/>
              <w:bottom w:val="single" w:sz="4" w:space="0" w:color="000000"/>
              <w:right w:val="nil"/>
            </w:tcBorders>
            <w:hideMark/>
          </w:tcPr>
          <w:p w:rsidR="000145A9" w:rsidRPr="00F3292A" w:rsidRDefault="000145A9" w:rsidP="00F3292A">
            <w:pPr>
              <w:widowControl/>
              <w:autoSpaceDE w:val="0"/>
              <w:snapToGrid/>
              <w:spacing w:line="240" w:lineRule="auto"/>
              <w:ind w:left="132" w:right="132" w:firstLine="0"/>
              <w:textAlignment w:val="auto"/>
              <w:rPr>
                <w:rFonts w:eastAsia="Times New Roman"/>
                <w:kern w:val="0"/>
                <w:sz w:val="20"/>
              </w:rPr>
            </w:pPr>
            <w:r w:rsidRPr="00F3292A">
              <w:rPr>
                <w:rFonts w:eastAsia="Times New Roman"/>
                <w:kern w:val="0"/>
                <w:sz w:val="20"/>
              </w:rPr>
              <w:t>Протез голени модульный для купания; гильза индивидуальная изготавливается по индивидуальному слепку с культи инвалида. Количество приёмных (пробных) гильз: 1; постоянная гильза из литьевого слоистого пластика на основе акриловых смол или натурального полипропиленового пластика. Вкладная гильза из вспененных материалов или чехол полимерный гелиевый. Крепление протеза голени на инвалиде с использованием наколенника; замка для полимерных чехлов. Регулировочно-соединительное устройство на нагрузку до 125 кг. Система с противоскользящими присосками для хождения по мокрой и скользкой поверхности; поворотное устройство отсутствует. Тип протеза по назначению: для принятия водных процедур.  Чехол - наличие.</w:t>
            </w:r>
          </w:p>
        </w:tc>
        <w:tc>
          <w:tcPr>
            <w:tcW w:w="900" w:type="dxa"/>
            <w:tcBorders>
              <w:top w:val="single" w:sz="4" w:space="0" w:color="000000"/>
              <w:left w:val="single" w:sz="4" w:space="0" w:color="000000"/>
              <w:bottom w:val="single" w:sz="4" w:space="0" w:color="000000"/>
              <w:right w:val="nil"/>
            </w:tcBorders>
            <w:hideMark/>
          </w:tcPr>
          <w:p w:rsidR="000145A9" w:rsidRPr="00F3292A" w:rsidRDefault="0023601C" w:rsidP="00F3292A">
            <w:pPr>
              <w:ind w:firstLine="0"/>
              <w:jc w:val="center"/>
              <w:rPr>
                <w:kern w:val="2"/>
                <w:sz w:val="20"/>
              </w:rPr>
            </w:pPr>
            <w:r>
              <w:rPr>
                <w:kern w:val="2"/>
                <w:sz w:val="20"/>
              </w:rPr>
              <w:t>1</w:t>
            </w:r>
          </w:p>
        </w:tc>
        <w:tc>
          <w:tcPr>
            <w:tcW w:w="1368" w:type="dxa"/>
            <w:tcBorders>
              <w:top w:val="single" w:sz="4" w:space="0" w:color="000000"/>
              <w:left w:val="single" w:sz="4" w:space="0" w:color="000000"/>
              <w:bottom w:val="single" w:sz="4" w:space="0" w:color="000000"/>
              <w:right w:val="single" w:sz="4" w:space="0" w:color="000000"/>
            </w:tcBorders>
            <w:hideMark/>
          </w:tcPr>
          <w:p w:rsidR="000145A9" w:rsidRPr="00F3292A" w:rsidRDefault="000145A9" w:rsidP="00DE1E33">
            <w:pPr>
              <w:spacing w:line="240" w:lineRule="auto"/>
              <w:ind w:firstLine="0"/>
              <w:jc w:val="center"/>
              <w:rPr>
                <w:rFonts w:eastAsia="Andale Sans UI"/>
                <w:kern w:val="2"/>
                <w:sz w:val="20"/>
                <w:shd w:val="clear" w:color="auto" w:fill="FFFF00"/>
                <w:lang w:val="de-DE" w:eastAsia="fa-IR" w:bidi="fa-IR"/>
              </w:rPr>
            </w:pPr>
            <w:r w:rsidRPr="00F3292A">
              <w:rPr>
                <w:rFonts w:eastAsia="Arial CYR"/>
                <w:color w:val="000000"/>
                <w:spacing w:val="-6"/>
                <w:kern w:val="0"/>
                <w:sz w:val="20"/>
                <w:lang w:eastAsia="ru-RU" w:bidi="fa-IR"/>
              </w:rPr>
              <w:t>не менее 12 месяцев</w:t>
            </w:r>
          </w:p>
        </w:tc>
      </w:tr>
      <w:tr w:rsidR="000145A9" w:rsidRPr="00F3292A" w:rsidTr="00AE1957">
        <w:tc>
          <w:tcPr>
            <w:tcW w:w="425" w:type="dxa"/>
            <w:tcBorders>
              <w:top w:val="single" w:sz="4" w:space="0" w:color="000000"/>
              <w:left w:val="single" w:sz="4" w:space="0" w:color="000000"/>
              <w:bottom w:val="single" w:sz="4" w:space="0" w:color="000000"/>
              <w:right w:val="nil"/>
            </w:tcBorders>
            <w:hideMark/>
          </w:tcPr>
          <w:p w:rsidR="000145A9" w:rsidRPr="00F3292A" w:rsidRDefault="000145A9" w:rsidP="00F3292A">
            <w:pPr>
              <w:ind w:right="-435" w:firstLine="132"/>
              <w:rPr>
                <w:kern w:val="2"/>
                <w:sz w:val="20"/>
              </w:rPr>
            </w:pPr>
            <w:r w:rsidRPr="00F3292A">
              <w:rPr>
                <w:kern w:val="2"/>
                <w:sz w:val="20"/>
              </w:rPr>
              <w:t>9</w:t>
            </w:r>
          </w:p>
        </w:tc>
        <w:tc>
          <w:tcPr>
            <w:tcW w:w="2254" w:type="dxa"/>
            <w:tcBorders>
              <w:top w:val="single" w:sz="4" w:space="0" w:color="000000"/>
              <w:left w:val="single" w:sz="4" w:space="0" w:color="000000"/>
              <w:bottom w:val="single" w:sz="4" w:space="0" w:color="000000"/>
              <w:right w:val="nil"/>
            </w:tcBorders>
            <w:hideMark/>
          </w:tcPr>
          <w:p w:rsidR="0023601C" w:rsidRDefault="000145A9" w:rsidP="00F3292A">
            <w:pPr>
              <w:widowControl/>
              <w:snapToGrid/>
              <w:spacing w:line="240" w:lineRule="auto"/>
              <w:ind w:left="131" w:right="131" w:firstLine="0"/>
              <w:jc w:val="left"/>
              <w:textAlignment w:val="auto"/>
              <w:rPr>
                <w:rFonts w:eastAsia="Times New Roman"/>
                <w:color w:val="000000"/>
                <w:kern w:val="0"/>
                <w:sz w:val="20"/>
              </w:rPr>
            </w:pPr>
            <w:r w:rsidRPr="00F3292A">
              <w:rPr>
                <w:rFonts w:eastAsia="Times New Roman"/>
                <w:color w:val="000000"/>
                <w:kern w:val="0"/>
                <w:sz w:val="20"/>
              </w:rPr>
              <w:t xml:space="preserve">Выполнение работ по изготовлению и </w:t>
            </w:r>
            <w:r w:rsidRPr="00F3292A">
              <w:rPr>
                <w:rFonts w:eastAsia="Times New Roman"/>
                <w:color w:val="000000"/>
                <w:kern w:val="0"/>
                <w:sz w:val="20"/>
              </w:rPr>
              <w:lastRenderedPageBreak/>
              <w:t>обеспечению протезом бедра модульным</w:t>
            </w:r>
          </w:p>
          <w:p w:rsidR="000145A9" w:rsidRPr="00F3292A" w:rsidRDefault="000145A9" w:rsidP="00F3292A">
            <w:pPr>
              <w:widowControl/>
              <w:snapToGrid/>
              <w:spacing w:line="240" w:lineRule="auto"/>
              <w:ind w:left="131" w:right="131" w:firstLine="0"/>
              <w:jc w:val="left"/>
              <w:textAlignment w:val="auto"/>
              <w:rPr>
                <w:rFonts w:eastAsia="Times New Roman"/>
                <w:b/>
                <w:color w:val="000000"/>
                <w:kern w:val="0"/>
                <w:sz w:val="20"/>
              </w:rPr>
            </w:pPr>
            <w:r w:rsidRPr="00F3292A">
              <w:rPr>
                <w:rFonts w:eastAsia="Times New Roman"/>
                <w:b/>
                <w:color w:val="000000"/>
                <w:spacing w:val="7"/>
                <w:kern w:val="0"/>
                <w:sz w:val="20"/>
              </w:rPr>
              <w:t>ПН6-72</w:t>
            </w:r>
          </w:p>
          <w:p w:rsidR="000145A9" w:rsidRPr="00F3292A" w:rsidRDefault="000145A9" w:rsidP="00F3292A">
            <w:pPr>
              <w:widowControl/>
              <w:snapToGrid/>
              <w:spacing w:line="240" w:lineRule="auto"/>
              <w:ind w:left="131" w:right="131" w:firstLine="0"/>
              <w:jc w:val="left"/>
              <w:textAlignment w:val="auto"/>
              <w:rPr>
                <w:rFonts w:eastAsia="Times New Roman"/>
                <w:color w:val="000000"/>
                <w:kern w:val="0"/>
                <w:sz w:val="20"/>
              </w:rPr>
            </w:pPr>
            <w:r w:rsidRPr="00F3292A">
              <w:rPr>
                <w:rFonts w:eastAsia="Times New Roman"/>
                <w:b/>
                <w:color w:val="000000"/>
                <w:spacing w:val="7"/>
                <w:kern w:val="0"/>
                <w:sz w:val="20"/>
              </w:rPr>
              <w:t>1-2 уровень активности</w:t>
            </w:r>
          </w:p>
        </w:tc>
        <w:tc>
          <w:tcPr>
            <w:tcW w:w="4536" w:type="dxa"/>
            <w:tcBorders>
              <w:top w:val="single" w:sz="4" w:space="0" w:color="000000"/>
              <w:left w:val="single" w:sz="4" w:space="0" w:color="000000"/>
              <w:bottom w:val="single" w:sz="4" w:space="0" w:color="000000"/>
              <w:right w:val="nil"/>
            </w:tcBorders>
            <w:hideMark/>
          </w:tcPr>
          <w:p w:rsidR="000145A9" w:rsidRPr="00F3292A" w:rsidRDefault="000145A9" w:rsidP="00F3292A">
            <w:pPr>
              <w:widowControl/>
              <w:autoSpaceDE w:val="0"/>
              <w:snapToGrid/>
              <w:spacing w:line="240" w:lineRule="auto"/>
              <w:ind w:left="132" w:right="132" w:firstLine="0"/>
              <w:textAlignment w:val="auto"/>
              <w:rPr>
                <w:rFonts w:eastAsia="Times New Roman"/>
                <w:color w:val="000000"/>
                <w:spacing w:val="7"/>
                <w:kern w:val="0"/>
                <w:sz w:val="20"/>
                <w:lang w:eastAsia="en-US" w:bidi="en-US"/>
              </w:rPr>
            </w:pPr>
            <w:r w:rsidRPr="00F3292A">
              <w:rPr>
                <w:rFonts w:eastAsia="Times New Roman"/>
                <w:color w:val="000000"/>
                <w:spacing w:val="7"/>
                <w:kern w:val="0"/>
                <w:sz w:val="20"/>
                <w:lang w:eastAsia="en-US" w:bidi="en-US"/>
              </w:rPr>
              <w:lastRenderedPageBreak/>
              <w:t xml:space="preserve">Протез бедра модульный, 1-2 уровень активности; облицовка мягкая </w:t>
            </w:r>
            <w:r w:rsidRPr="00F3292A">
              <w:rPr>
                <w:rFonts w:eastAsia="Times New Roman"/>
                <w:color w:val="000000"/>
                <w:spacing w:val="7"/>
                <w:kern w:val="0"/>
                <w:sz w:val="20"/>
                <w:lang w:eastAsia="en-US" w:bidi="en-US"/>
              </w:rPr>
              <w:lastRenderedPageBreak/>
              <w:t>полиуретановая (листовой поролон), покрытие облицовки чулки силоновые ортопедические. Приемная гильза индивидуальная, изготавливается по индивидуальному слепку с культи инвалида; количество приемных (пробных) гильз: 0 или 1; постоянная гильза из литьевого слоистого пластика на основе акриловых смол. Вкладная гильза из вспененных материалов. Крепление протеза поясное с использованием кожаных полуфабрикатов (без шин), или с использованием бандажа, или крепление вакуумное; 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двухступенчатой регулируемой пациентом высотой каблука или со сменным пяточным амортизатором; или Стопа шарнирная полиуретановая, монолитная.  Коленный шарнир одноосный, или полицентрический, или моноцентрический с ручным замком; или Коленный шарнир одноосный с механизмом торможения с зависимым механическим регулированием фаз сгибания-разгибания или механизмом торможения, отключающимся при переходе на передний отдел стопы или Коленный шарнир полицентрический с «геометрическим замком» с зависимым механическим регулированием фаз сгибания-разгибания. Тип протеза по назначению: постоянный. Чехлы: силоновый, хлопчатобумажный, шерстяной в количестве 8 шт. (на выбор получателя) – наличие обязательно.</w:t>
            </w:r>
          </w:p>
        </w:tc>
        <w:tc>
          <w:tcPr>
            <w:tcW w:w="900" w:type="dxa"/>
            <w:tcBorders>
              <w:top w:val="single" w:sz="4" w:space="0" w:color="000000"/>
              <w:left w:val="single" w:sz="4" w:space="0" w:color="000000"/>
              <w:bottom w:val="single" w:sz="4" w:space="0" w:color="000000"/>
              <w:right w:val="nil"/>
            </w:tcBorders>
            <w:hideMark/>
          </w:tcPr>
          <w:p w:rsidR="000145A9" w:rsidRPr="00F3292A" w:rsidRDefault="0023601C" w:rsidP="00F3292A">
            <w:pPr>
              <w:ind w:firstLine="0"/>
              <w:jc w:val="center"/>
              <w:rPr>
                <w:kern w:val="2"/>
                <w:sz w:val="20"/>
              </w:rPr>
            </w:pPr>
            <w:r>
              <w:rPr>
                <w:kern w:val="2"/>
                <w:sz w:val="20"/>
              </w:rPr>
              <w:lastRenderedPageBreak/>
              <w:t>6</w:t>
            </w:r>
          </w:p>
        </w:tc>
        <w:tc>
          <w:tcPr>
            <w:tcW w:w="1368" w:type="dxa"/>
            <w:tcBorders>
              <w:top w:val="single" w:sz="4" w:space="0" w:color="000000"/>
              <w:left w:val="single" w:sz="4" w:space="0" w:color="000000"/>
              <w:bottom w:val="single" w:sz="4" w:space="0" w:color="000000"/>
              <w:right w:val="single" w:sz="4" w:space="0" w:color="000000"/>
            </w:tcBorders>
            <w:hideMark/>
          </w:tcPr>
          <w:p w:rsidR="000145A9" w:rsidRPr="00F3292A" w:rsidRDefault="000145A9" w:rsidP="00DE1E33">
            <w:pPr>
              <w:spacing w:line="240" w:lineRule="auto"/>
              <w:ind w:firstLine="0"/>
              <w:jc w:val="center"/>
              <w:rPr>
                <w:rFonts w:eastAsia="Andale Sans UI"/>
                <w:kern w:val="2"/>
                <w:sz w:val="20"/>
                <w:shd w:val="clear" w:color="auto" w:fill="FFFF00"/>
                <w:lang w:val="de-DE" w:eastAsia="fa-IR" w:bidi="fa-IR"/>
              </w:rPr>
            </w:pPr>
            <w:r w:rsidRPr="00F3292A">
              <w:rPr>
                <w:rFonts w:eastAsia="Arial CYR"/>
                <w:color w:val="000000"/>
                <w:spacing w:val="-6"/>
                <w:kern w:val="0"/>
                <w:sz w:val="20"/>
                <w:lang w:eastAsia="ru-RU" w:bidi="fa-IR"/>
              </w:rPr>
              <w:t>не менее 12 месяцев</w:t>
            </w:r>
          </w:p>
        </w:tc>
      </w:tr>
      <w:tr w:rsidR="000145A9" w:rsidRPr="00F3292A" w:rsidTr="00AE1957">
        <w:tc>
          <w:tcPr>
            <w:tcW w:w="425" w:type="dxa"/>
            <w:tcBorders>
              <w:top w:val="single" w:sz="4" w:space="0" w:color="000000"/>
              <w:left w:val="single" w:sz="4" w:space="0" w:color="000000"/>
              <w:bottom w:val="single" w:sz="4" w:space="0" w:color="000000"/>
              <w:right w:val="nil"/>
            </w:tcBorders>
            <w:hideMark/>
          </w:tcPr>
          <w:p w:rsidR="000145A9" w:rsidRPr="00F3292A" w:rsidRDefault="000145A9" w:rsidP="00F3292A">
            <w:pPr>
              <w:ind w:right="-435" w:firstLine="132"/>
              <w:rPr>
                <w:kern w:val="2"/>
                <w:sz w:val="20"/>
              </w:rPr>
            </w:pPr>
            <w:r w:rsidRPr="00F3292A">
              <w:rPr>
                <w:kern w:val="2"/>
                <w:sz w:val="20"/>
              </w:rPr>
              <w:lastRenderedPageBreak/>
              <w:t>10</w:t>
            </w:r>
          </w:p>
        </w:tc>
        <w:tc>
          <w:tcPr>
            <w:tcW w:w="2254" w:type="dxa"/>
            <w:tcBorders>
              <w:top w:val="single" w:sz="4" w:space="0" w:color="000000"/>
              <w:left w:val="single" w:sz="4" w:space="0" w:color="000000"/>
              <w:bottom w:val="single" w:sz="4" w:space="0" w:color="000000"/>
              <w:right w:val="nil"/>
            </w:tcBorders>
            <w:hideMark/>
          </w:tcPr>
          <w:p w:rsidR="0023601C" w:rsidRDefault="000145A9" w:rsidP="00F3292A">
            <w:pPr>
              <w:widowControl/>
              <w:snapToGrid/>
              <w:spacing w:line="240" w:lineRule="auto"/>
              <w:ind w:left="131" w:right="131" w:firstLine="0"/>
              <w:jc w:val="left"/>
              <w:textAlignment w:val="auto"/>
              <w:rPr>
                <w:rFonts w:eastAsia="Times New Roman"/>
                <w:color w:val="000000"/>
                <w:spacing w:val="7"/>
                <w:kern w:val="2"/>
                <w:sz w:val="20"/>
              </w:rPr>
            </w:pPr>
            <w:r w:rsidRPr="00F3292A">
              <w:rPr>
                <w:rFonts w:eastAsia="Times New Roman"/>
                <w:color w:val="000000"/>
                <w:spacing w:val="7"/>
                <w:kern w:val="2"/>
                <w:sz w:val="20"/>
              </w:rPr>
              <w:t>Выполнение работ по изготовлению и обеспечению протезом бедра модульным</w:t>
            </w:r>
          </w:p>
          <w:p w:rsidR="000145A9" w:rsidRPr="00F3292A" w:rsidRDefault="000145A9" w:rsidP="00F3292A">
            <w:pPr>
              <w:widowControl/>
              <w:snapToGrid/>
              <w:spacing w:line="240" w:lineRule="auto"/>
              <w:ind w:left="131" w:right="131" w:firstLine="0"/>
              <w:jc w:val="left"/>
              <w:textAlignment w:val="auto"/>
              <w:rPr>
                <w:rFonts w:eastAsia="Times New Roman"/>
                <w:b/>
                <w:color w:val="000000"/>
                <w:spacing w:val="7"/>
                <w:kern w:val="2"/>
                <w:sz w:val="20"/>
              </w:rPr>
            </w:pPr>
            <w:r w:rsidRPr="00F3292A">
              <w:rPr>
                <w:rFonts w:eastAsia="Times New Roman"/>
                <w:b/>
                <w:color w:val="000000"/>
                <w:spacing w:val="7"/>
                <w:kern w:val="0"/>
                <w:sz w:val="20"/>
              </w:rPr>
              <w:t>ПН6-73</w:t>
            </w:r>
          </w:p>
          <w:p w:rsidR="000145A9" w:rsidRPr="00F3292A" w:rsidRDefault="000145A9" w:rsidP="00F3292A">
            <w:pPr>
              <w:widowControl/>
              <w:snapToGrid/>
              <w:spacing w:line="240" w:lineRule="auto"/>
              <w:ind w:left="131" w:right="131" w:firstLine="0"/>
              <w:jc w:val="left"/>
              <w:textAlignment w:val="auto"/>
              <w:rPr>
                <w:rFonts w:eastAsia="Times New Roman"/>
                <w:color w:val="000000"/>
                <w:spacing w:val="7"/>
                <w:kern w:val="2"/>
                <w:sz w:val="20"/>
              </w:rPr>
            </w:pPr>
            <w:r w:rsidRPr="00F3292A">
              <w:rPr>
                <w:rFonts w:eastAsia="Times New Roman"/>
                <w:b/>
                <w:color w:val="000000"/>
                <w:spacing w:val="7"/>
                <w:kern w:val="0"/>
                <w:sz w:val="20"/>
              </w:rPr>
              <w:t>2-3 уровень активности</w:t>
            </w:r>
          </w:p>
        </w:tc>
        <w:tc>
          <w:tcPr>
            <w:tcW w:w="4536" w:type="dxa"/>
            <w:tcBorders>
              <w:top w:val="single" w:sz="4" w:space="0" w:color="000000"/>
              <w:left w:val="single" w:sz="4" w:space="0" w:color="000000"/>
              <w:bottom w:val="single" w:sz="4" w:space="0" w:color="000000"/>
              <w:right w:val="nil"/>
            </w:tcBorders>
            <w:hideMark/>
          </w:tcPr>
          <w:p w:rsidR="000145A9" w:rsidRPr="00F3292A" w:rsidRDefault="000145A9" w:rsidP="00F3292A">
            <w:pPr>
              <w:widowControl/>
              <w:autoSpaceDE w:val="0"/>
              <w:snapToGrid/>
              <w:spacing w:line="240" w:lineRule="auto"/>
              <w:ind w:left="132" w:right="132" w:firstLine="0"/>
              <w:textAlignment w:val="auto"/>
              <w:rPr>
                <w:rFonts w:eastAsia="Times New Roman"/>
                <w:color w:val="000000"/>
                <w:spacing w:val="7"/>
                <w:kern w:val="0"/>
                <w:sz w:val="20"/>
                <w:lang w:eastAsia="en-US" w:bidi="en-US"/>
              </w:rPr>
            </w:pPr>
            <w:r w:rsidRPr="00F3292A">
              <w:rPr>
                <w:rFonts w:eastAsia="Times New Roman"/>
                <w:color w:val="000000"/>
                <w:spacing w:val="7"/>
                <w:kern w:val="0"/>
                <w:sz w:val="20"/>
                <w:lang w:eastAsia="en-US" w:bidi="en-US"/>
              </w:rPr>
              <w:t xml:space="preserve">Протез бедра модульный, 2-3 уровень активности; облицовка мягкая полиуретановая (листовой поролон) или модульная (поролон), покрытие облицовки чулки силоновые или перлоновые ортопедические. Приемная гильза индивидуальная, изготавливается по индивидуальному слепку с культи инвалида. Количество приемных (пробных) гильз: 0 или 1; постоянная гильза из литьевого слоистого пластика на основе акриловых смол, вкладная гильза из вспененных материалов. Крепление протеза поясное с использованием кожаных полуфабрикатов (без шин), или с использованием бандажа, или крепление вакуумное; 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двухступенчатой регулируемой пациентом высотой каблука; или Стопа подвижная во всех вертикальных плоскостях; или Стопа со средней степенью энергосбережения. Коленный шарнир полицентрический с «геометрическим замком» с зависимым или с независимым механическим регулированием фаз сгибания-разгибания, с замком, </w:t>
            </w:r>
            <w:r w:rsidRPr="00F3292A">
              <w:rPr>
                <w:rFonts w:eastAsia="Times New Roman"/>
                <w:color w:val="000000"/>
                <w:spacing w:val="7"/>
                <w:kern w:val="0"/>
                <w:sz w:val="20"/>
                <w:lang w:eastAsia="en-US" w:bidi="en-US"/>
              </w:rPr>
              <w:lastRenderedPageBreak/>
              <w:t>отключающимся при переходе на передний отдел стопы, с упругим подгибанием; или независимым пневматическим регулированием фаз сгибания-разгибания; или Коленный шарнир одноосный с механизмом торможения, отключающимся при переходе на передний отдел стопы, с независимым пневматическим регулированием фаз сгибания-разгибания. Тип протеза по назначению: постоянный. Чехлы: силоновый, хлопчатобумажный, шерстяной в количестве 8 шт. (на выбор получателя) – наличие обязательно.</w:t>
            </w:r>
          </w:p>
        </w:tc>
        <w:tc>
          <w:tcPr>
            <w:tcW w:w="900" w:type="dxa"/>
            <w:tcBorders>
              <w:top w:val="single" w:sz="4" w:space="0" w:color="000000"/>
              <w:left w:val="single" w:sz="4" w:space="0" w:color="000000"/>
              <w:bottom w:val="single" w:sz="4" w:space="0" w:color="000000"/>
              <w:right w:val="nil"/>
            </w:tcBorders>
            <w:hideMark/>
          </w:tcPr>
          <w:p w:rsidR="000145A9" w:rsidRPr="00F3292A" w:rsidRDefault="0023601C" w:rsidP="00F3292A">
            <w:pPr>
              <w:ind w:firstLine="0"/>
              <w:jc w:val="center"/>
              <w:rPr>
                <w:kern w:val="2"/>
                <w:sz w:val="20"/>
              </w:rPr>
            </w:pPr>
            <w:r>
              <w:rPr>
                <w:kern w:val="2"/>
                <w:sz w:val="20"/>
              </w:rPr>
              <w:lastRenderedPageBreak/>
              <w:t>6</w:t>
            </w:r>
          </w:p>
        </w:tc>
        <w:tc>
          <w:tcPr>
            <w:tcW w:w="1368" w:type="dxa"/>
            <w:tcBorders>
              <w:top w:val="single" w:sz="4" w:space="0" w:color="000000"/>
              <w:left w:val="single" w:sz="4" w:space="0" w:color="000000"/>
              <w:bottom w:val="single" w:sz="4" w:space="0" w:color="000000"/>
              <w:right w:val="single" w:sz="4" w:space="0" w:color="000000"/>
            </w:tcBorders>
            <w:hideMark/>
          </w:tcPr>
          <w:p w:rsidR="000145A9" w:rsidRPr="00F3292A" w:rsidRDefault="000145A9" w:rsidP="00DE1E33">
            <w:pPr>
              <w:spacing w:line="240" w:lineRule="auto"/>
              <w:ind w:firstLine="0"/>
              <w:jc w:val="center"/>
              <w:rPr>
                <w:rFonts w:eastAsia="Andale Sans UI"/>
                <w:kern w:val="2"/>
                <w:sz w:val="20"/>
                <w:shd w:val="clear" w:color="auto" w:fill="FFFF00"/>
                <w:lang w:val="de-DE" w:eastAsia="fa-IR" w:bidi="fa-IR"/>
              </w:rPr>
            </w:pPr>
            <w:r w:rsidRPr="00F3292A">
              <w:rPr>
                <w:rFonts w:eastAsia="Arial CYR"/>
                <w:color w:val="000000"/>
                <w:spacing w:val="-6"/>
                <w:kern w:val="0"/>
                <w:sz w:val="20"/>
                <w:lang w:eastAsia="ru-RU" w:bidi="fa-IR"/>
              </w:rPr>
              <w:t>не менее 12 месяцев</w:t>
            </w:r>
          </w:p>
        </w:tc>
      </w:tr>
      <w:tr w:rsidR="000145A9" w:rsidRPr="00F3292A" w:rsidTr="00AE1957">
        <w:tc>
          <w:tcPr>
            <w:tcW w:w="425" w:type="dxa"/>
            <w:tcBorders>
              <w:top w:val="single" w:sz="4" w:space="0" w:color="000000"/>
              <w:left w:val="single" w:sz="4" w:space="0" w:color="000000"/>
              <w:bottom w:val="single" w:sz="4" w:space="0" w:color="000000"/>
              <w:right w:val="nil"/>
            </w:tcBorders>
            <w:hideMark/>
          </w:tcPr>
          <w:p w:rsidR="000145A9" w:rsidRPr="00F3292A" w:rsidRDefault="0023601C" w:rsidP="00F3292A">
            <w:pPr>
              <w:ind w:right="-435" w:firstLine="132"/>
              <w:rPr>
                <w:kern w:val="2"/>
                <w:sz w:val="20"/>
              </w:rPr>
            </w:pPr>
            <w:r>
              <w:rPr>
                <w:kern w:val="2"/>
                <w:sz w:val="20"/>
              </w:rPr>
              <w:lastRenderedPageBreak/>
              <w:t>11</w:t>
            </w:r>
          </w:p>
        </w:tc>
        <w:tc>
          <w:tcPr>
            <w:tcW w:w="2254" w:type="dxa"/>
            <w:tcBorders>
              <w:top w:val="single" w:sz="4" w:space="0" w:color="000000"/>
              <w:left w:val="single" w:sz="4" w:space="0" w:color="000000"/>
              <w:bottom w:val="single" w:sz="4" w:space="0" w:color="000000"/>
              <w:right w:val="nil"/>
            </w:tcBorders>
            <w:hideMark/>
          </w:tcPr>
          <w:p w:rsidR="000145A9" w:rsidRPr="00F3292A" w:rsidRDefault="000145A9" w:rsidP="00F3292A">
            <w:pPr>
              <w:widowControl/>
              <w:snapToGrid/>
              <w:spacing w:line="240" w:lineRule="auto"/>
              <w:ind w:left="131" w:right="131" w:hanging="10"/>
              <w:textAlignment w:val="auto"/>
              <w:rPr>
                <w:rFonts w:eastAsia="Times New Roman"/>
                <w:color w:val="000000"/>
                <w:kern w:val="0"/>
                <w:sz w:val="20"/>
              </w:rPr>
            </w:pPr>
            <w:r w:rsidRPr="00F3292A">
              <w:rPr>
                <w:rFonts w:eastAsia="Times New Roman"/>
                <w:color w:val="000000"/>
                <w:kern w:val="0"/>
                <w:sz w:val="20"/>
              </w:rPr>
              <w:t>Выполнение работ по изготовлению и обеспечению протезом бедра модульным для купания</w:t>
            </w:r>
          </w:p>
          <w:p w:rsidR="000145A9" w:rsidRPr="00F3292A" w:rsidRDefault="000145A9" w:rsidP="00F3292A">
            <w:pPr>
              <w:widowControl/>
              <w:snapToGrid/>
              <w:spacing w:line="240" w:lineRule="auto"/>
              <w:ind w:left="131" w:right="131" w:hanging="10"/>
              <w:textAlignment w:val="auto"/>
              <w:rPr>
                <w:rFonts w:eastAsia="Times New Roman"/>
                <w:color w:val="000000"/>
                <w:kern w:val="0"/>
                <w:sz w:val="20"/>
              </w:rPr>
            </w:pPr>
            <w:r w:rsidRPr="00F3292A">
              <w:rPr>
                <w:rFonts w:eastAsia="Times New Roman"/>
                <w:b/>
                <w:color w:val="000000"/>
                <w:spacing w:val="7"/>
                <w:kern w:val="0"/>
                <w:sz w:val="20"/>
              </w:rPr>
              <w:t>ПН6-АКВА</w:t>
            </w:r>
          </w:p>
        </w:tc>
        <w:tc>
          <w:tcPr>
            <w:tcW w:w="4536" w:type="dxa"/>
            <w:tcBorders>
              <w:top w:val="single" w:sz="4" w:space="0" w:color="000000"/>
              <w:left w:val="single" w:sz="4" w:space="0" w:color="000000"/>
              <w:bottom w:val="single" w:sz="4" w:space="0" w:color="000000"/>
              <w:right w:val="nil"/>
            </w:tcBorders>
            <w:hideMark/>
          </w:tcPr>
          <w:p w:rsidR="000145A9" w:rsidRPr="00F3292A" w:rsidRDefault="000145A9" w:rsidP="00837C44">
            <w:pPr>
              <w:widowControl/>
              <w:autoSpaceDE w:val="0"/>
              <w:snapToGrid/>
              <w:spacing w:line="240" w:lineRule="auto"/>
              <w:ind w:left="132" w:right="132" w:firstLine="0"/>
              <w:textAlignment w:val="auto"/>
              <w:rPr>
                <w:rFonts w:eastAsia="Times New Roman"/>
                <w:kern w:val="0"/>
                <w:sz w:val="20"/>
              </w:rPr>
            </w:pPr>
            <w:r w:rsidRPr="00F3292A">
              <w:rPr>
                <w:rFonts w:eastAsia="Times New Roman"/>
                <w:kern w:val="0"/>
                <w:sz w:val="20"/>
              </w:rPr>
              <w:t xml:space="preserve">Протез бедра модульный для купания; гильза индивидуальная, изготовленная по индивидуальному слепку с культи инвалида. Количество приёмных (пробных) гильз: 1; постоянная гильза из натурального полипропиленового пластика или литьевого слоистого пластика на основе акриловых смол, без чехла полимерного гелиевого. Крепление протеза </w:t>
            </w:r>
            <w:r w:rsidR="00837C44">
              <w:rPr>
                <w:rFonts w:eastAsia="Times New Roman"/>
                <w:kern w:val="0"/>
                <w:sz w:val="20"/>
              </w:rPr>
              <w:t>бедра</w:t>
            </w:r>
            <w:r w:rsidRPr="00F3292A">
              <w:rPr>
                <w:rFonts w:eastAsia="Times New Roman"/>
                <w:kern w:val="0"/>
                <w:sz w:val="20"/>
              </w:rPr>
              <w:t xml:space="preserve"> на инвалиде с использованием бандажа, клапана вакуумного; регулировочно-соединительное устройство на нагрузку до 120 кг. Стопа протезной системы имеет специальное рифление, предотвращающее проскальзывание на мокрой и скользкой поверхности. Коленный модуль полицентрический с замком для полной блокировки в разогнутом состоянии, имеет коррозионную стойкость; поворотное устройство отсутствует. Тип протеза по назначению: для принятия водных процедур.</w:t>
            </w:r>
          </w:p>
        </w:tc>
        <w:tc>
          <w:tcPr>
            <w:tcW w:w="900" w:type="dxa"/>
            <w:tcBorders>
              <w:top w:val="single" w:sz="4" w:space="0" w:color="000000"/>
              <w:left w:val="single" w:sz="4" w:space="0" w:color="000000"/>
              <w:bottom w:val="single" w:sz="4" w:space="0" w:color="000000"/>
              <w:right w:val="nil"/>
            </w:tcBorders>
            <w:hideMark/>
          </w:tcPr>
          <w:p w:rsidR="000145A9" w:rsidRPr="00F3292A" w:rsidRDefault="000145A9" w:rsidP="00F3292A">
            <w:pPr>
              <w:ind w:firstLine="0"/>
              <w:jc w:val="center"/>
              <w:rPr>
                <w:kern w:val="2"/>
                <w:sz w:val="20"/>
              </w:rPr>
            </w:pPr>
            <w:r w:rsidRPr="00F3292A">
              <w:rPr>
                <w:kern w:val="2"/>
                <w:sz w:val="20"/>
              </w:rPr>
              <w:t>2</w:t>
            </w:r>
          </w:p>
        </w:tc>
        <w:tc>
          <w:tcPr>
            <w:tcW w:w="1368" w:type="dxa"/>
            <w:tcBorders>
              <w:top w:val="single" w:sz="4" w:space="0" w:color="000000"/>
              <w:left w:val="single" w:sz="4" w:space="0" w:color="000000"/>
              <w:bottom w:val="single" w:sz="4" w:space="0" w:color="000000"/>
              <w:right w:val="single" w:sz="4" w:space="0" w:color="000000"/>
            </w:tcBorders>
            <w:hideMark/>
          </w:tcPr>
          <w:p w:rsidR="000145A9" w:rsidRPr="00F3292A" w:rsidRDefault="000145A9" w:rsidP="00DE1E33">
            <w:pPr>
              <w:spacing w:line="240" w:lineRule="auto"/>
              <w:ind w:firstLine="0"/>
              <w:jc w:val="center"/>
              <w:rPr>
                <w:rFonts w:eastAsia="Andale Sans UI"/>
                <w:kern w:val="2"/>
                <w:sz w:val="20"/>
                <w:shd w:val="clear" w:color="auto" w:fill="FFFF00"/>
                <w:lang w:val="de-DE" w:eastAsia="fa-IR" w:bidi="fa-IR"/>
              </w:rPr>
            </w:pPr>
            <w:r w:rsidRPr="00F3292A">
              <w:rPr>
                <w:rFonts w:eastAsia="Arial CYR"/>
                <w:color w:val="000000"/>
                <w:spacing w:val="-6"/>
                <w:kern w:val="0"/>
                <w:sz w:val="20"/>
                <w:lang w:eastAsia="ru-RU" w:bidi="fa-IR"/>
              </w:rPr>
              <w:t>не менее 12 месяцев</w:t>
            </w:r>
          </w:p>
        </w:tc>
      </w:tr>
      <w:tr w:rsidR="000145A9" w:rsidRPr="00F3292A" w:rsidTr="00AE1957">
        <w:tc>
          <w:tcPr>
            <w:tcW w:w="7215" w:type="dxa"/>
            <w:gridSpan w:val="3"/>
            <w:tcBorders>
              <w:top w:val="single" w:sz="4" w:space="0" w:color="000000"/>
              <w:left w:val="single" w:sz="4" w:space="0" w:color="000000"/>
              <w:bottom w:val="single" w:sz="4" w:space="0" w:color="000000"/>
              <w:right w:val="nil"/>
            </w:tcBorders>
            <w:hideMark/>
          </w:tcPr>
          <w:p w:rsidR="000145A9" w:rsidRPr="00F3292A" w:rsidRDefault="000145A9" w:rsidP="00F3292A">
            <w:pPr>
              <w:widowControl/>
              <w:autoSpaceDE w:val="0"/>
              <w:snapToGrid/>
              <w:spacing w:line="240" w:lineRule="auto"/>
              <w:ind w:firstLine="0"/>
              <w:textAlignment w:val="auto"/>
              <w:rPr>
                <w:rFonts w:eastAsia="Times New Roman"/>
                <w:kern w:val="0"/>
                <w:sz w:val="20"/>
              </w:rPr>
            </w:pPr>
            <w:r w:rsidRPr="00F3292A">
              <w:rPr>
                <w:rFonts w:eastAsia="Times New Roman"/>
                <w:kern w:val="0"/>
                <w:sz w:val="20"/>
              </w:rPr>
              <w:t>ИТОГО:</w:t>
            </w:r>
          </w:p>
        </w:tc>
        <w:tc>
          <w:tcPr>
            <w:tcW w:w="900" w:type="dxa"/>
            <w:tcBorders>
              <w:top w:val="single" w:sz="4" w:space="0" w:color="000000"/>
              <w:left w:val="single" w:sz="4" w:space="0" w:color="000000"/>
              <w:bottom w:val="single" w:sz="4" w:space="0" w:color="000000"/>
              <w:right w:val="nil"/>
            </w:tcBorders>
            <w:hideMark/>
          </w:tcPr>
          <w:p w:rsidR="000145A9" w:rsidRPr="00F3292A" w:rsidRDefault="0023601C" w:rsidP="00F3292A">
            <w:pPr>
              <w:ind w:firstLine="0"/>
              <w:jc w:val="center"/>
              <w:rPr>
                <w:kern w:val="2"/>
                <w:sz w:val="20"/>
              </w:rPr>
            </w:pPr>
            <w:r>
              <w:rPr>
                <w:kern w:val="2"/>
                <w:sz w:val="20"/>
              </w:rPr>
              <w:t>79</w:t>
            </w:r>
          </w:p>
        </w:tc>
        <w:tc>
          <w:tcPr>
            <w:tcW w:w="1368" w:type="dxa"/>
            <w:tcBorders>
              <w:top w:val="single" w:sz="4" w:space="0" w:color="000000"/>
              <w:left w:val="single" w:sz="4" w:space="0" w:color="000000"/>
              <w:bottom w:val="single" w:sz="4" w:space="0" w:color="000000"/>
              <w:right w:val="single" w:sz="4" w:space="0" w:color="000000"/>
            </w:tcBorders>
          </w:tcPr>
          <w:p w:rsidR="000145A9" w:rsidRPr="00F3292A" w:rsidRDefault="000145A9" w:rsidP="00F3292A">
            <w:pPr>
              <w:spacing w:line="240" w:lineRule="auto"/>
              <w:ind w:firstLine="0"/>
              <w:jc w:val="left"/>
              <w:rPr>
                <w:rFonts w:eastAsia="Arial CYR"/>
                <w:color w:val="000000"/>
                <w:spacing w:val="-6"/>
                <w:kern w:val="0"/>
                <w:sz w:val="20"/>
                <w:lang w:eastAsia="ru-RU" w:bidi="fa-IR"/>
              </w:rPr>
            </w:pPr>
          </w:p>
        </w:tc>
      </w:tr>
    </w:tbl>
    <w:p w:rsidR="001B01B5" w:rsidRDefault="00F3292A" w:rsidP="00F3292A">
      <w:pPr>
        <w:spacing w:line="240" w:lineRule="auto"/>
        <w:ind w:firstLine="690"/>
        <w:rPr>
          <w:b/>
          <w:bCs/>
          <w:kern w:val="2"/>
          <w:sz w:val="26"/>
          <w:szCs w:val="26"/>
        </w:rPr>
      </w:pPr>
      <w:r w:rsidRPr="00F3292A">
        <w:rPr>
          <w:b/>
          <w:bCs/>
          <w:kern w:val="2"/>
          <w:sz w:val="26"/>
          <w:szCs w:val="26"/>
        </w:rPr>
        <w:t xml:space="preserve">Требования к техническим </w:t>
      </w:r>
      <w:r w:rsidR="00742ACD">
        <w:rPr>
          <w:b/>
          <w:bCs/>
          <w:kern w:val="2"/>
          <w:sz w:val="26"/>
          <w:szCs w:val="26"/>
        </w:rPr>
        <w:t xml:space="preserve">и функциональным </w:t>
      </w:r>
      <w:r w:rsidRPr="00F3292A">
        <w:rPr>
          <w:b/>
          <w:bCs/>
          <w:kern w:val="2"/>
          <w:sz w:val="26"/>
          <w:szCs w:val="26"/>
        </w:rPr>
        <w:t>характеристикам работ</w:t>
      </w:r>
      <w:r w:rsidR="00742ACD">
        <w:rPr>
          <w:b/>
          <w:bCs/>
          <w:kern w:val="2"/>
          <w:sz w:val="26"/>
          <w:szCs w:val="26"/>
        </w:rPr>
        <w:t>, качеству и безопасности работ</w:t>
      </w:r>
      <w:r w:rsidR="001B01B5">
        <w:rPr>
          <w:b/>
          <w:bCs/>
          <w:kern w:val="2"/>
          <w:sz w:val="26"/>
          <w:szCs w:val="26"/>
        </w:rPr>
        <w:t>.</w:t>
      </w:r>
    </w:p>
    <w:p w:rsidR="00183639" w:rsidRPr="00183639" w:rsidRDefault="00183639" w:rsidP="00F3292A">
      <w:pPr>
        <w:spacing w:line="240" w:lineRule="auto"/>
        <w:ind w:firstLine="690"/>
        <w:rPr>
          <w:bCs/>
          <w:kern w:val="2"/>
          <w:sz w:val="26"/>
          <w:szCs w:val="26"/>
        </w:rPr>
      </w:pPr>
      <w:r w:rsidRPr="00183639">
        <w:rPr>
          <w:bCs/>
          <w:kern w:val="2"/>
          <w:sz w:val="26"/>
          <w:szCs w:val="26"/>
        </w:rPr>
        <w:t>Обязательства Подрядчика по выполнению работ считаются исполненными с даты подписания Получателем (законным представителем) Акт сдачи-приемки Изделия</w:t>
      </w:r>
      <w:r>
        <w:rPr>
          <w:bCs/>
          <w:kern w:val="2"/>
          <w:sz w:val="26"/>
          <w:szCs w:val="26"/>
        </w:rPr>
        <w:t>.</w:t>
      </w:r>
    </w:p>
    <w:p w:rsidR="00F3292A" w:rsidRPr="00F3292A" w:rsidRDefault="00F3292A" w:rsidP="00F3292A">
      <w:pPr>
        <w:spacing w:line="240" w:lineRule="auto"/>
        <w:ind w:firstLine="690"/>
        <w:rPr>
          <w:bCs/>
          <w:kern w:val="2"/>
          <w:sz w:val="26"/>
          <w:szCs w:val="26"/>
        </w:rPr>
      </w:pPr>
      <w:r w:rsidRPr="00F3292A">
        <w:rPr>
          <w:b/>
          <w:bCs/>
          <w:kern w:val="2"/>
          <w:sz w:val="26"/>
          <w:szCs w:val="26"/>
        </w:rPr>
        <w:t xml:space="preserve"> </w:t>
      </w:r>
      <w:r w:rsidR="00EC1FD2" w:rsidRPr="00EC1FD2">
        <w:rPr>
          <w:bCs/>
          <w:kern w:val="2"/>
          <w:sz w:val="26"/>
          <w:szCs w:val="26"/>
        </w:rPr>
        <w:t>В</w:t>
      </w:r>
      <w:r w:rsidRPr="00F3292A">
        <w:rPr>
          <w:bCs/>
          <w:kern w:val="2"/>
          <w:sz w:val="26"/>
          <w:szCs w:val="26"/>
        </w:rPr>
        <w:t>ыполнение работ по изготовлению и обеспечению Получателей Изделиями должн</w:t>
      </w:r>
      <w:r w:rsidR="00742ACD">
        <w:rPr>
          <w:bCs/>
          <w:kern w:val="2"/>
          <w:sz w:val="26"/>
          <w:szCs w:val="26"/>
        </w:rPr>
        <w:t>ы соответствовать ГОСТам, ТУ и иным документам, регламентирующих их качество</w:t>
      </w:r>
      <w:r w:rsidR="00EC2BE5">
        <w:rPr>
          <w:bCs/>
          <w:kern w:val="2"/>
          <w:sz w:val="26"/>
          <w:szCs w:val="26"/>
        </w:rPr>
        <w:t xml:space="preserve"> и безопасность. Изготовленные Изделия </w:t>
      </w:r>
      <w:r w:rsidR="00F42608" w:rsidRPr="00F3292A">
        <w:rPr>
          <w:bCs/>
          <w:kern w:val="2"/>
          <w:sz w:val="26"/>
          <w:szCs w:val="26"/>
        </w:rPr>
        <w:t xml:space="preserve">должны отвечать требованиям: ГОСТ Р ИСО 9999-2014 «Вспомогательные средства для людей с ограничениями жизнедеятельности.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цитотоксичность: методы </w:t>
      </w:r>
      <w:proofErr w:type="spellStart"/>
      <w:r w:rsidR="00F42608" w:rsidRPr="00F3292A">
        <w:rPr>
          <w:bCs/>
          <w:kern w:val="2"/>
          <w:sz w:val="26"/>
          <w:szCs w:val="26"/>
        </w:rPr>
        <w:t>in</w:t>
      </w:r>
      <w:proofErr w:type="spellEnd"/>
      <w:r w:rsidR="00F42608" w:rsidRPr="00F3292A">
        <w:rPr>
          <w:bCs/>
          <w:kern w:val="2"/>
          <w:sz w:val="26"/>
          <w:szCs w:val="26"/>
        </w:rPr>
        <w:t xml:space="preserve"> </w:t>
      </w:r>
      <w:proofErr w:type="spellStart"/>
      <w:r w:rsidR="00F42608" w:rsidRPr="00F3292A">
        <w:rPr>
          <w:bCs/>
          <w:kern w:val="2"/>
          <w:sz w:val="26"/>
          <w:szCs w:val="26"/>
        </w:rPr>
        <w:t>vitro</w:t>
      </w:r>
      <w:proofErr w:type="spellEnd"/>
      <w:r w:rsidR="00F42608" w:rsidRPr="00F3292A">
        <w:rPr>
          <w:bCs/>
          <w:kern w:val="2"/>
          <w:sz w:val="26"/>
          <w:szCs w:val="26"/>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51632-2014 «Технические средства реабилитации людей с ограничениями жизнедеятельности. Общие технические требования и методы испытаний», ГОСТ Р ИСО 22523-2007 «Протезы конечностей и ортезы наружные. Требования и методы испытаний», ГОСТ Р 53869-2010. Протезы нижних конечностей.</w:t>
      </w:r>
    </w:p>
    <w:p w:rsidR="00F3292A" w:rsidRPr="00F3292A" w:rsidRDefault="00F3292A" w:rsidP="00F3292A">
      <w:pPr>
        <w:spacing w:line="240" w:lineRule="auto"/>
        <w:ind w:firstLine="690"/>
        <w:rPr>
          <w:b/>
          <w:bCs/>
          <w:kern w:val="2"/>
          <w:sz w:val="26"/>
          <w:szCs w:val="26"/>
        </w:rPr>
      </w:pPr>
      <w:r w:rsidRPr="00F3292A">
        <w:rPr>
          <w:bCs/>
          <w:kern w:val="2"/>
          <w:sz w:val="26"/>
          <w:szCs w:val="26"/>
        </w:rPr>
        <w:t xml:space="preserve">Разработка, производство, сертификация, эксплуатация, ремонт, снятие с производства протезов должны отвечать требованиям ГОСТ Р 15.111-2015 «Система разработки и постановки продукции на производство. Технические средства </w:t>
      </w:r>
      <w:r w:rsidRPr="00F3292A">
        <w:rPr>
          <w:bCs/>
          <w:kern w:val="2"/>
          <w:sz w:val="26"/>
          <w:szCs w:val="26"/>
        </w:rPr>
        <w:lastRenderedPageBreak/>
        <w:t>реабилитации инвалидов».</w:t>
      </w:r>
      <w:r w:rsidRPr="00F3292A">
        <w:rPr>
          <w:b/>
          <w:bCs/>
          <w:kern w:val="2"/>
          <w:sz w:val="26"/>
          <w:szCs w:val="26"/>
        </w:rPr>
        <w:t xml:space="preserve"> </w:t>
      </w:r>
    </w:p>
    <w:p w:rsidR="00F3292A" w:rsidRPr="00F3292A" w:rsidRDefault="00F3292A" w:rsidP="00F3292A">
      <w:pPr>
        <w:spacing w:line="240" w:lineRule="auto"/>
        <w:ind w:firstLine="690"/>
        <w:rPr>
          <w:bCs/>
          <w:kern w:val="2"/>
          <w:sz w:val="26"/>
          <w:szCs w:val="26"/>
        </w:rPr>
      </w:pPr>
      <w:r w:rsidRPr="00F3292A">
        <w:rPr>
          <w:bCs/>
          <w:kern w:val="2"/>
          <w:sz w:val="26"/>
          <w:szCs w:val="26"/>
        </w:rPr>
        <w:t xml:space="preserve">Протезы должны изготавливаться с учетом анатомических дефектов нижних конечностей, индивидуально для каждого пациента,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  </w:t>
      </w:r>
    </w:p>
    <w:p w:rsidR="00F3292A" w:rsidRPr="00F3292A" w:rsidRDefault="00F3292A" w:rsidP="00F3292A">
      <w:pPr>
        <w:spacing w:line="240" w:lineRule="auto"/>
        <w:ind w:firstLine="690"/>
        <w:rPr>
          <w:bCs/>
          <w:kern w:val="2"/>
          <w:sz w:val="26"/>
          <w:szCs w:val="26"/>
        </w:rPr>
      </w:pPr>
      <w:r w:rsidRPr="00F3292A">
        <w:rPr>
          <w:bCs/>
          <w:kern w:val="2"/>
          <w:sz w:val="26"/>
          <w:szCs w:val="26"/>
        </w:rPr>
        <w:t>Приемные гильзы и крепления протезов не должны вызывать потертостей, сдавливания, ущемления и наплывов мягких тканей, нарушений кровообращения и болевых ощущений при пользовании изделием.</w:t>
      </w:r>
    </w:p>
    <w:p w:rsidR="00F3292A" w:rsidRPr="00F3292A" w:rsidRDefault="00F3292A" w:rsidP="00F3292A">
      <w:pPr>
        <w:spacing w:line="240" w:lineRule="auto"/>
        <w:ind w:firstLine="690"/>
        <w:rPr>
          <w:bCs/>
          <w:kern w:val="2"/>
          <w:sz w:val="26"/>
          <w:szCs w:val="26"/>
        </w:rPr>
      </w:pPr>
      <w:r w:rsidRPr="00F3292A">
        <w:rPr>
          <w:bCs/>
          <w:kern w:val="2"/>
          <w:sz w:val="26"/>
          <w:szCs w:val="26"/>
        </w:rPr>
        <w:t>Материалы приемной гильзы, контактирующая с телом человека, должны быть разрешены к применению Минздравом России.</w:t>
      </w:r>
    </w:p>
    <w:p w:rsidR="00F3292A" w:rsidRPr="00F3292A" w:rsidRDefault="00F3292A" w:rsidP="00F3292A">
      <w:pPr>
        <w:spacing w:line="240" w:lineRule="auto"/>
        <w:ind w:firstLine="690"/>
        <w:rPr>
          <w:bCs/>
          <w:kern w:val="2"/>
          <w:sz w:val="26"/>
          <w:szCs w:val="26"/>
        </w:rPr>
      </w:pPr>
      <w:r w:rsidRPr="00F3292A">
        <w:rPr>
          <w:bCs/>
          <w:kern w:val="2"/>
          <w:sz w:val="26"/>
          <w:szCs w:val="26"/>
        </w:rPr>
        <w:t>Узлы протезов должны быть стойкими к воздействию физиологических растворов (пота, мочи) металлические части протезов должны быть изготовлены из коррозийно-стойких материалов или защищены от коррозии специальными покрытиями.</w:t>
      </w:r>
    </w:p>
    <w:p w:rsidR="00F3292A" w:rsidRPr="00F3292A" w:rsidRDefault="00F3292A" w:rsidP="00F3292A">
      <w:pPr>
        <w:spacing w:line="240" w:lineRule="auto"/>
        <w:ind w:firstLine="690"/>
        <w:rPr>
          <w:bCs/>
          <w:kern w:val="2"/>
          <w:sz w:val="26"/>
          <w:szCs w:val="26"/>
        </w:rPr>
      </w:pPr>
      <w:r w:rsidRPr="00F3292A">
        <w:rPr>
          <w:b/>
          <w:bCs/>
          <w:kern w:val="2"/>
          <w:sz w:val="26"/>
          <w:szCs w:val="26"/>
        </w:rPr>
        <w:t xml:space="preserve">Требования к результатам работ: </w:t>
      </w:r>
      <w:r w:rsidRPr="00F3292A">
        <w:rPr>
          <w:bCs/>
          <w:kern w:val="2"/>
          <w:sz w:val="26"/>
          <w:szCs w:val="26"/>
        </w:rPr>
        <w:t>выполнение работ по изготовлению и обеспечению инвалидов, в том числе детей – инвалидов, протезами нижних конечностей в 2019 году следует считать эффективно исполненными, если у Получателей восстановлена двигательная функция нижних конечностей, созданы условия для предупреждения развития деформации или благоприятного течения болезни. Работы по обеспечению протезами нижних конечностей должны быть выполнены с надлежащим качеством и в установленные сроки.</w:t>
      </w:r>
    </w:p>
    <w:p w:rsidR="00F3292A" w:rsidRPr="00F3292A" w:rsidRDefault="00F3292A" w:rsidP="00F3292A">
      <w:pPr>
        <w:spacing w:line="240" w:lineRule="auto"/>
        <w:ind w:firstLine="690"/>
        <w:rPr>
          <w:bCs/>
          <w:kern w:val="2"/>
          <w:sz w:val="26"/>
          <w:szCs w:val="26"/>
        </w:rPr>
      </w:pPr>
      <w:r w:rsidRPr="00F3292A">
        <w:rPr>
          <w:b/>
          <w:bCs/>
          <w:kern w:val="2"/>
          <w:sz w:val="26"/>
          <w:szCs w:val="26"/>
        </w:rPr>
        <w:t>Требования к гарантийному сроку на результаты выполняемых работ:</w:t>
      </w:r>
    </w:p>
    <w:p w:rsidR="00F3292A" w:rsidRPr="00F3292A" w:rsidRDefault="00F3292A" w:rsidP="00F3292A">
      <w:pPr>
        <w:spacing w:line="240" w:lineRule="auto"/>
        <w:ind w:firstLine="0"/>
        <w:rPr>
          <w:bCs/>
          <w:kern w:val="2"/>
          <w:sz w:val="26"/>
          <w:szCs w:val="26"/>
        </w:rPr>
      </w:pPr>
      <w:r w:rsidRPr="00F3292A">
        <w:rPr>
          <w:bCs/>
          <w:kern w:val="2"/>
          <w:sz w:val="26"/>
          <w:szCs w:val="26"/>
        </w:rPr>
        <w:t>определяются с даты подписания акта сдачи-приемки Изделия, если в период гарантийного срока будет выявлено, что Изделие (-ия) не соответствует требованиям контракта, Подрядчик обязан за свой счет в срок, установленный Законом РФ от 07.02.1992 г. № 2300-1 «О защите прав потребителей» со дня поступления соответствующего уведомления от Заказчика или Получателя (законного представителя) отремонтировать, или заменить Изделие Изделием, соответствующим требованиям контракта без дополнительных затрат со стороны Заказчика или Получателя (законного представителя).</w:t>
      </w:r>
    </w:p>
    <w:p w:rsidR="00F3292A" w:rsidRPr="00F3292A" w:rsidRDefault="00F3292A" w:rsidP="00F3292A">
      <w:pPr>
        <w:spacing w:line="240" w:lineRule="auto"/>
        <w:ind w:firstLine="690"/>
        <w:rPr>
          <w:bCs/>
          <w:kern w:val="2"/>
          <w:sz w:val="26"/>
          <w:szCs w:val="26"/>
        </w:rPr>
      </w:pPr>
      <w:r w:rsidRPr="00F3292A">
        <w:rPr>
          <w:bCs/>
          <w:kern w:val="2"/>
          <w:sz w:val="26"/>
          <w:szCs w:val="26"/>
        </w:rPr>
        <w:t>Изделия должны иметь установленный производителем срок службы с момента передачи его Получателю не менее срока пользования Изделиями, утвержденного Приказом Министерства труда и социальной защиты Российской Федерации от 13.02.2018 № 85н «Об утверждении Сроков пользования техническими средствами реабилитации, протезами и протезно-ортопедическими изделиями до их замены».</w:t>
      </w:r>
    </w:p>
    <w:p w:rsidR="00F3292A" w:rsidRPr="00F3292A" w:rsidRDefault="00F3292A" w:rsidP="00F3292A">
      <w:pPr>
        <w:spacing w:line="240" w:lineRule="auto"/>
        <w:ind w:firstLine="690"/>
        <w:rPr>
          <w:b/>
          <w:bCs/>
          <w:kern w:val="2"/>
          <w:sz w:val="26"/>
          <w:szCs w:val="26"/>
        </w:rPr>
      </w:pPr>
      <w:r w:rsidRPr="00F3292A">
        <w:rPr>
          <w:b/>
          <w:bCs/>
          <w:kern w:val="2"/>
          <w:sz w:val="26"/>
          <w:szCs w:val="26"/>
        </w:rPr>
        <w:t>Порядок и условия выполнения работ:</w:t>
      </w:r>
    </w:p>
    <w:p w:rsidR="00F3292A" w:rsidRPr="00F3292A" w:rsidRDefault="00F3292A" w:rsidP="00F3292A">
      <w:pPr>
        <w:spacing w:line="240" w:lineRule="auto"/>
        <w:ind w:firstLine="690"/>
        <w:rPr>
          <w:bCs/>
          <w:kern w:val="2"/>
          <w:sz w:val="26"/>
          <w:szCs w:val="26"/>
        </w:rPr>
      </w:pPr>
      <w:r w:rsidRPr="00F3292A">
        <w:rPr>
          <w:bCs/>
          <w:kern w:val="2"/>
          <w:sz w:val="26"/>
          <w:szCs w:val="26"/>
        </w:rPr>
        <w:t>- выполнение работ по изготовлению и обеспечению инвалидов, в том числе детей - инвалидов протезами нижних конечностей не более 60 (шестидесяти) дней с даты обращения Получателя (законного представителя) к Подрядчику;</w:t>
      </w:r>
    </w:p>
    <w:p w:rsidR="00F3292A" w:rsidRPr="00F3292A" w:rsidRDefault="00F3292A" w:rsidP="00F3292A">
      <w:pPr>
        <w:spacing w:line="240" w:lineRule="auto"/>
        <w:ind w:firstLine="690"/>
        <w:rPr>
          <w:bCs/>
          <w:kern w:val="2"/>
          <w:sz w:val="26"/>
          <w:szCs w:val="26"/>
        </w:rPr>
      </w:pPr>
      <w:r w:rsidRPr="00F3292A">
        <w:rPr>
          <w:bCs/>
          <w:kern w:val="2"/>
          <w:sz w:val="26"/>
          <w:szCs w:val="26"/>
        </w:rPr>
        <w:t>- работы выполняются по адресу Подрядчика.</w:t>
      </w:r>
    </w:p>
    <w:p w:rsidR="00AE109F" w:rsidRDefault="00F3292A" w:rsidP="007A1DD0">
      <w:pPr>
        <w:spacing w:line="240" w:lineRule="auto"/>
        <w:ind w:firstLine="690"/>
        <w:rPr>
          <w:b/>
          <w:bCs/>
          <w:kern w:val="2"/>
          <w:sz w:val="26"/>
          <w:szCs w:val="26"/>
        </w:rPr>
      </w:pPr>
      <w:r w:rsidRPr="00F3292A">
        <w:rPr>
          <w:b/>
          <w:bCs/>
          <w:kern w:val="2"/>
          <w:sz w:val="26"/>
          <w:szCs w:val="26"/>
        </w:rPr>
        <w:t xml:space="preserve">Место выполнения работ: </w:t>
      </w:r>
      <w:r w:rsidRPr="00F3292A">
        <w:rPr>
          <w:bCs/>
          <w:kern w:val="2"/>
          <w:sz w:val="26"/>
          <w:szCs w:val="26"/>
        </w:rPr>
        <w:t xml:space="preserve">Российская Федерация, Дальневосточный Федеральный округ, по месту нахождения Подрядчика. </w:t>
      </w:r>
    </w:p>
    <w:p w:rsidR="007A1DD0" w:rsidRDefault="007A1DD0" w:rsidP="007A1DD0">
      <w:pPr>
        <w:tabs>
          <w:tab w:val="left" w:pos="0"/>
        </w:tabs>
        <w:spacing w:line="240" w:lineRule="auto"/>
        <w:ind w:firstLine="709"/>
        <w:textAlignment w:val="auto"/>
        <w:rPr>
          <w:rStyle w:val="T41"/>
          <w:b/>
          <w:bCs/>
          <w:sz w:val="26"/>
          <w:szCs w:val="26"/>
        </w:rPr>
      </w:pPr>
      <w:r w:rsidRPr="00DF2CDB">
        <w:rPr>
          <w:rFonts w:eastAsia="Times New Roman"/>
          <w:b/>
          <w:bCs/>
          <w:kern w:val="0"/>
          <w:sz w:val="26"/>
          <w:szCs w:val="26"/>
        </w:rPr>
        <w:t>Срок выполнения работ:</w:t>
      </w:r>
      <w:r w:rsidRPr="00DF2CDB">
        <w:rPr>
          <w:rFonts w:eastAsia="Times New Roman"/>
          <w:bCs/>
          <w:kern w:val="0"/>
          <w:sz w:val="26"/>
          <w:szCs w:val="26"/>
        </w:rPr>
        <w:t xml:space="preserve"> Подрядчик осуществляет выполнение работ со дня заключения контракта </w:t>
      </w:r>
      <w:r w:rsidRPr="00DF2CDB">
        <w:rPr>
          <w:rFonts w:eastAsia="Times New Roman"/>
          <w:kern w:val="0"/>
          <w:sz w:val="26"/>
          <w:szCs w:val="26"/>
        </w:rPr>
        <w:t>по</w:t>
      </w:r>
      <w:r w:rsidRPr="00DF2CDB">
        <w:rPr>
          <w:rFonts w:eastAsia="Times New Roman"/>
          <w:bCs/>
          <w:spacing w:val="-6"/>
          <w:kern w:val="0"/>
          <w:sz w:val="26"/>
          <w:szCs w:val="26"/>
        </w:rPr>
        <w:t xml:space="preserve"> 30.11.2019 (включительно).</w:t>
      </w:r>
      <w:r w:rsidRPr="009752CC">
        <w:rPr>
          <w:rFonts w:eastAsia="Times New Roman"/>
          <w:bCs/>
          <w:spacing w:val="-6"/>
          <w:kern w:val="0"/>
          <w:sz w:val="26"/>
          <w:szCs w:val="26"/>
        </w:rPr>
        <w:t xml:space="preserve"> </w:t>
      </w:r>
    </w:p>
    <w:p w:rsidR="007A1DD0" w:rsidRPr="00F3292A" w:rsidRDefault="007A1DD0" w:rsidP="007A1DD0">
      <w:pPr>
        <w:spacing w:line="240" w:lineRule="auto"/>
        <w:ind w:firstLine="690"/>
      </w:pPr>
    </w:p>
    <w:sectPr w:rsidR="007A1DD0" w:rsidRPr="00F3292A" w:rsidSect="00375053">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F07" w:rsidRDefault="00352F07">
      <w:pPr>
        <w:spacing w:line="240" w:lineRule="auto"/>
      </w:pPr>
      <w:r>
        <w:separator/>
      </w:r>
    </w:p>
  </w:endnote>
  <w:endnote w:type="continuationSeparator" w:id="0">
    <w:p w:rsidR="00352F07" w:rsidRDefault="00352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00"/>
    <w:family w:val="auto"/>
    <w:pitch w:val="variable"/>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F07" w:rsidRDefault="00352F07">
      <w:pPr>
        <w:spacing w:line="240" w:lineRule="auto"/>
      </w:pPr>
      <w:r>
        <w:separator/>
      </w:r>
    </w:p>
  </w:footnote>
  <w:footnote w:type="continuationSeparator" w:id="0">
    <w:p w:rsidR="00352F07" w:rsidRDefault="00352F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3508"/>
      <w:docPartObj>
        <w:docPartGallery w:val="Page Numbers (Top of Page)"/>
        <w:docPartUnique/>
      </w:docPartObj>
    </w:sdtPr>
    <w:sdtContent>
      <w:p w:rsidR="00375053" w:rsidRDefault="00375053">
        <w:pPr>
          <w:pStyle w:val="a6"/>
          <w:jc w:val="center"/>
        </w:pPr>
        <w:r>
          <w:fldChar w:fldCharType="begin"/>
        </w:r>
        <w:r>
          <w:instrText>PAGE   \* MERGEFORMAT</w:instrText>
        </w:r>
        <w:r>
          <w:fldChar w:fldCharType="separate"/>
        </w:r>
        <w:r>
          <w:rPr>
            <w:noProof/>
          </w:rPr>
          <w:t>6</w:t>
        </w:r>
        <w:r>
          <w:fldChar w:fldCharType="end"/>
        </w:r>
      </w:p>
    </w:sdtContent>
  </w:sdt>
  <w:p w:rsidR="00BA2879" w:rsidRDefault="00352F07">
    <w:pPr>
      <w:pStyle w:val="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37D2F"/>
    <w:multiLevelType w:val="hybridMultilevel"/>
    <w:tmpl w:val="CABC0B92"/>
    <w:lvl w:ilvl="0" w:tplc="F0E08A08">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39"/>
    <w:rsid w:val="000145A9"/>
    <w:rsid w:val="00032507"/>
    <w:rsid w:val="00094A90"/>
    <w:rsid w:val="000F5F75"/>
    <w:rsid w:val="00183639"/>
    <w:rsid w:val="001B01B5"/>
    <w:rsid w:val="001D7A87"/>
    <w:rsid w:val="0023601C"/>
    <w:rsid w:val="00260D57"/>
    <w:rsid w:val="00291921"/>
    <w:rsid w:val="00302CBE"/>
    <w:rsid w:val="00352F07"/>
    <w:rsid w:val="00375053"/>
    <w:rsid w:val="00382F4F"/>
    <w:rsid w:val="003F688D"/>
    <w:rsid w:val="004043AD"/>
    <w:rsid w:val="00496798"/>
    <w:rsid w:val="004E29A3"/>
    <w:rsid w:val="00507C39"/>
    <w:rsid w:val="0051121D"/>
    <w:rsid w:val="00512EC6"/>
    <w:rsid w:val="00513EC6"/>
    <w:rsid w:val="0063107E"/>
    <w:rsid w:val="00742ACD"/>
    <w:rsid w:val="007A1DD0"/>
    <w:rsid w:val="008318BA"/>
    <w:rsid w:val="00837C44"/>
    <w:rsid w:val="00895851"/>
    <w:rsid w:val="00930DB4"/>
    <w:rsid w:val="00AB2923"/>
    <w:rsid w:val="00AE109F"/>
    <w:rsid w:val="00AE1957"/>
    <w:rsid w:val="00AF340A"/>
    <w:rsid w:val="00B21004"/>
    <w:rsid w:val="00B957AF"/>
    <w:rsid w:val="00C16BE9"/>
    <w:rsid w:val="00C43215"/>
    <w:rsid w:val="00C601FF"/>
    <w:rsid w:val="00C969D7"/>
    <w:rsid w:val="00CA5105"/>
    <w:rsid w:val="00D52283"/>
    <w:rsid w:val="00D76412"/>
    <w:rsid w:val="00D8743C"/>
    <w:rsid w:val="00DE1E33"/>
    <w:rsid w:val="00E57D81"/>
    <w:rsid w:val="00EC1FD2"/>
    <w:rsid w:val="00EC2BE5"/>
    <w:rsid w:val="00F3292A"/>
    <w:rsid w:val="00F36950"/>
    <w:rsid w:val="00F42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41938-81CD-4FC3-8B53-2747768F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07E"/>
    <w:pPr>
      <w:widowControl w:val="0"/>
      <w:suppressAutoHyphens/>
      <w:snapToGrid w:val="0"/>
      <w:spacing w:after="0" w:line="300" w:lineRule="auto"/>
      <w:ind w:firstLine="720"/>
      <w:jc w:val="both"/>
      <w:textAlignment w:val="baseline"/>
    </w:pPr>
    <w:rPr>
      <w:rFonts w:ascii="Times New Roman" w:eastAsia="Arial" w:hAnsi="Times New Roman" w:cs="Times New Roman"/>
      <w:kern w:val="1"/>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1004"/>
  </w:style>
  <w:style w:type="character" w:styleId="a3">
    <w:name w:val="Hyperlink"/>
    <w:rsid w:val="00B21004"/>
    <w:rPr>
      <w:color w:val="000080"/>
      <w:u w:val="single"/>
    </w:rPr>
  </w:style>
  <w:style w:type="paragraph" w:customStyle="1" w:styleId="Standard">
    <w:name w:val="Standard"/>
    <w:rsid w:val="00B21004"/>
    <w:pPr>
      <w:suppressAutoHyphens/>
      <w:spacing w:after="0" w:line="240" w:lineRule="auto"/>
      <w:jc w:val="both"/>
      <w:textAlignment w:val="baseline"/>
    </w:pPr>
    <w:rPr>
      <w:rFonts w:ascii="Times New Roman" w:eastAsia="Times New Roman" w:hAnsi="Times New Roman" w:cs="Times New Roman"/>
      <w:kern w:val="1"/>
      <w:sz w:val="24"/>
      <w:szCs w:val="24"/>
      <w:lang w:eastAsia="ar-SA"/>
    </w:rPr>
  </w:style>
  <w:style w:type="paragraph" w:styleId="a4">
    <w:name w:val="footer"/>
    <w:basedOn w:val="Standard"/>
    <w:link w:val="a5"/>
    <w:rsid w:val="00B21004"/>
  </w:style>
  <w:style w:type="character" w:customStyle="1" w:styleId="a5">
    <w:name w:val="Нижний колонтитул Знак"/>
    <w:basedOn w:val="a0"/>
    <w:link w:val="a4"/>
    <w:rsid w:val="00B21004"/>
    <w:rPr>
      <w:rFonts w:ascii="Times New Roman" w:eastAsia="Times New Roman" w:hAnsi="Times New Roman" w:cs="Times New Roman"/>
      <w:kern w:val="1"/>
      <w:sz w:val="24"/>
      <w:szCs w:val="24"/>
      <w:lang w:eastAsia="ar-SA"/>
    </w:rPr>
  </w:style>
  <w:style w:type="paragraph" w:styleId="a6">
    <w:name w:val="header"/>
    <w:basedOn w:val="Standard"/>
    <w:link w:val="a7"/>
    <w:uiPriority w:val="99"/>
    <w:rsid w:val="00B21004"/>
  </w:style>
  <w:style w:type="character" w:customStyle="1" w:styleId="a7">
    <w:name w:val="Верхний колонтитул Знак"/>
    <w:basedOn w:val="a0"/>
    <w:link w:val="a6"/>
    <w:uiPriority w:val="99"/>
    <w:rsid w:val="00B21004"/>
    <w:rPr>
      <w:rFonts w:ascii="Times New Roman" w:eastAsia="Times New Roman" w:hAnsi="Times New Roman" w:cs="Times New Roman"/>
      <w:kern w:val="1"/>
      <w:sz w:val="24"/>
      <w:szCs w:val="24"/>
      <w:lang w:eastAsia="ar-SA"/>
    </w:rPr>
  </w:style>
  <w:style w:type="paragraph" w:customStyle="1" w:styleId="TableContents">
    <w:name w:val="Table Contents"/>
    <w:basedOn w:val="Standard"/>
    <w:rsid w:val="00B21004"/>
    <w:pPr>
      <w:suppressLineNumbers/>
    </w:pPr>
  </w:style>
  <w:style w:type="paragraph" w:styleId="a8">
    <w:name w:val="No Spacing"/>
    <w:uiPriority w:val="1"/>
    <w:qFormat/>
    <w:rsid w:val="00B21004"/>
    <w:pPr>
      <w:widowControl w:val="0"/>
      <w:suppressAutoHyphens/>
      <w:snapToGrid w:val="0"/>
      <w:spacing w:after="0" w:line="240" w:lineRule="auto"/>
      <w:ind w:firstLine="720"/>
      <w:jc w:val="both"/>
      <w:textAlignment w:val="baseline"/>
    </w:pPr>
    <w:rPr>
      <w:rFonts w:ascii="Times New Roman" w:eastAsia="Arial" w:hAnsi="Times New Roman" w:cs="Times New Roman"/>
      <w:kern w:val="1"/>
      <w:sz w:val="24"/>
      <w:szCs w:val="20"/>
      <w:lang w:eastAsia="ar-SA"/>
    </w:rPr>
  </w:style>
  <w:style w:type="paragraph" w:customStyle="1" w:styleId="WW-ConsPlusDocList">
    <w:name w:val="WW-ConsPlusDocList"/>
    <w:next w:val="Standard"/>
    <w:rsid w:val="00382F4F"/>
    <w:pPr>
      <w:widowControl w:val="0"/>
      <w:suppressAutoHyphens/>
      <w:autoSpaceDE w:val="0"/>
      <w:spacing w:after="0" w:line="240" w:lineRule="auto"/>
      <w:textAlignment w:val="baseline"/>
    </w:pPr>
    <w:rPr>
      <w:rFonts w:ascii="Arial" w:eastAsia="Arial" w:hAnsi="Arial" w:cs="Arial"/>
      <w:kern w:val="1"/>
      <w:sz w:val="20"/>
      <w:szCs w:val="20"/>
      <w:lang w:eastAsia="hi-IN" w:bidi="hi-IN"/>
    </w:rPr>
  </w:style>
  <w:style w:type="paragraph" w:customStyle="1" w:styleId="a9">
    <w:name w:val="Содержимое таблицы"/>
    <w:basedOn w:val="a"/>
    <w:rsid w:val="00382F4F"/>
    <w:pPr>
      <w:suppressLineNumbers/>
    </w:pPr>
  </w:style>
  <w:style w:type="table" w:styleId="aa">
    <w:name w:val="Table Grid"/>
    <w:basedOn w:val="a1"/>
    <w:uiPriority w:val="39"/>
    <w:rsid w:val="00302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02CBE"/>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02CBE"/>
    <w:rPr>
      <w:rFonts w:ascii="Segoe UI" w:hAnsi="Segoe UI" w:cs="Segoe UI"/>
      <w:sz w:val="18"/>
      <w:szCs w:val="18"/>
    </w:rPr>
  </w:style>
  <w:style w:type="character" w:customStyle="1" w:styleId="T41">
    <w:name w:val="T41"/>
    <w:rsid w:val="00B957AF"/>
    <w:rPr>
      <w:rFonts w:ascii="Times New Roman" w:hAnsi="Times New Roman"/>
      <w:color w:val="000000"/>
      <w:spacing w:val="-2"/>
      <w:sz w:val="24"/>
    </w:rPr>
  </w:style>
  <w:style w:type="paragraph" w:customStyle="1" w:styleId="Style8">
    <w:name w:val="Style8"/>
    <w:basedOn w:val="a"/>
    <w:uiPriority w:val="99"/>
    <w:rsid w:val="00F3292A"/>
    <w:pPr>
      <w:suppressAutoHyphens w:val="0"/>
      <w:autoSpaceDE w:val="0"/>
      <w:autoSpaceDN w:val="0"/>
      <w:adjustRightInd w:val="0"/>
      <w:snapToGrid/>
      <w:spacing w:line="240" w:lineRule="auto"/>
      <w:ind w:firstLine="0"/>
      <w:jc w:val="left"/>
      <w:textAlignment w:val="auto"/>
    </w:pPr>
    <w:rPr>
      <w:rFonts w:eastAsia="Times New Roman"/>
      <w:kern w:val="0"/>
      <w:szCs w:val="24"/>
      <w:lang w:eastAsia="ru-RU"/>
    </w:rPr>
  </w:style>
  <w:style w:type="character" w:customStyle="1" w:styleId="FontStyle64">
    <w:name w:val="Font Style64"/>
    <w:uiPriority w:val="99"/>
    <w:rsid w:val="00F3292A"/>
    <w:rPr>
      <w:rFonts w:ascii="Times New Roman" w:hAnsi="Times New Roman" w:cs="Times New Roman"/>
      <w:b/>
      <w:bCs/>
      <w:sz w:val="26"/>
      <w:szCs w:val="26"/>
    </w:rPr>
  </w:style>
  <w:style w:type="character" w:styleId="ad">
    <w:name w:val="line number"/>
    <w:basedOn w:val="a0"/>
    <w:uiPriority w:val="99"/>
    <w:semiHidden/>
    <w:unhideWhenUsed/>
    <w:rsid w:val="0037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282447">
      <w:bodyDiv w:val="1"/>
      <w:marLeft w:val="0"/>
      <w:marRight w:val="0"/>
      <w:marTop w:val="0"/>
      <w:marBottom w:val="0"/>
      <w:divBdr>
        <w:top w:val="none" w:sz="0" w:space="0" w:color="auto"/>
        <w:left w:val="none" w:sz="0" w:space="0" w:color="auto"/>
        <w:bottom w:val="none" w:sz="0" w:space="0" w:color="auto"/>
        <w:right w:val="none" w:sz="0" w:space="0" w:color="auto"/>
      </w:divBdr>
    </w:div>
    <w:div w:id="1076364106">
      <w:bodyDiv w:val="1"/>
      <w:marLeft w:val="0"/>
      <w:marRight w:val="0"/>
      <w:marTop w:val="0"/>
      <w:marBottom w:val="0"/>
      <w:divBdr>
        <w:top w:val="none" w:sz="0" w:space="0" w:color="auto"/>
        <w:left w:val="none" w:sz="0" w:space="0" w:color="auto"/>
        <w:bottom w:val="none" w:sz="0" w:space="0" w:color="auto"/>
        <w:right w:val="none" w:sz="0" w:space="0" w:color="auto"/>
      </w:divBdr>
    </w:div>
    <w:div w:id="1285817759">
      <w:bodyDiv w:val="1"/>
      <w:marLeft w:val="0"/>
      <w:marRight w:val="0"/>
      <w:marTop w:val="0"/>
      <w:marBottom w:val="0"/>
      <w:divBdr>
        <w:top w:val="none" w:sz="0" w:space="0" w:color="auto"/>
        <w:left w:val="none" w:sz="0" w:space="0" w:color="auto"/>
        <w:bottom w:val="none" w:sz="0" w:space="0" w:color="auto"/>
        <w:right w:val="none" w:sz="0" w:space="0" w:color="auto"/>
      </w:divBdr>
      <w:divsChild>
        <w:div w:id="1953244381">
          <w:marLeft w:val="0"/>
          <w:marRight w:val="0"/>
          <w:marTop w:val="0"/>
          <w:marBottom w:val="0"/>
          <w:divBdr>
            <w:top w:val="none" w:sz="0" w:space="0" w:color="auto"/>
            <w:left w:val="none" w:sz="0" w:space="0" w:color="auto"/>
            <w:bottom w:val="none" w:sz="0" w:space="0" w:color="auto"/>
            <w:right w:val="none" w:sz="0" w:space="0" w:color="auto"/>
          </w:divBdr>
          <w:divsChild>
            <w:div w:id="1585719588">
              <w:marLeft w:val="0"/>
              <w:marRight w:val="0"/>
              <w:marTop w:val="0"/>
              <w:marBottom w:val="0"/>
              <w:divBdr>
                <w:top w:val="none" w:sz="0" w:space="0" w:color="auto"/>
                <w:left w:val="none" w:sz="0" w:space="0" w:color="auto"/>
                <w:bottom w:val="none" w:sz="0" w:space="0" w:color="auto"/>
                <w:right w:val="none" w:sz="0" w:space="0" w:color="auto"/>
              </w:divBdr>
            </w:div>
            <w:div w:id="1962765960">
              <w:marLeft w:val="0"/>
              <w:marRight w:val="0"/>
              <w:marTop w:val="0"/>
              <w:marBottom w:val="0"/>
              <w:divBdr>
                <w:top w:val="none" w:sz="0" w:space="0" w:color="auto"/>
                <w:left w:val="none" w:sz="0" w:space="0" w:color="auto"/>
                <w:bottom w:val="none" w:sz="0" w:space="0" w:color="auto"/>
                <w:right w:val="none" w:sz="0" w:space="0" w:color="auto"/>
              </w:divBdr>
              <w:divsChild>
                <w:div w:id="5001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02313">
      <w:bodyDiv w:val="1"/>
      <w:marLeft w:val="0"/>
      <w:marRight w:val="0"/>
      <w:marTop w:val="0"/>
      <w:marBottom w:val="0"/>
      <w:divBdr>
        <w:top w:val="none" w:sz="0" w:space="0" w:color="auto"/>
        <w:left w:val="none" w:sz="0" w:space="0" w:color="auto"/>
        <w:bottom w:val="none" w:sz="0" w:space="0" w:color="auto"/>
        <w:right w:val="none" w:sz="0" w:space="0" w:color="auto"/>
      </w:divBdr>
    </w:div>
    <w:div w:id="2140099305">
      <w:bodyDiv w:val="1"/>
      <w:marLeft w:val="0"/>
      <w:marRight w:val="0"/>
      <w:marTop w:val="0"/>
      <w:marBottom w:val="0"/>
      <w:divBdr>
        <w:top w:val="none" w:sz="0" w:space="0" w:color="auto"/>
        <w:left w:val="none" w:sz="0" w:space="0" w:color="auto"/>
        <w:bottom w:val="none" w:sz="0" w:space="0" w:color="auto"/>
        <w:right w:val="none" w:sz="0" w:space="0" w:color="auto"/>
      </w:divBdr>
      <w:divsChild>
        <w:div w:id="747193352">
          <w:marLeft w:val="0"/>
          <w:marRight w:val="0"/>
          <w:marTop w:val="0"/>
          <w:marBottom w:val="0"/>
          <w:divBdr>
            <w:top w:val="none" w:sz="0" w:space="0" w:color="auto"/>
            <w:left w:val="none" w:sz="0" w:space="0" w:color="auto"/>
            <w:bottom w:val="none" w:sz="0" w:space="0" w:color="auto"/>
            <w:right w:val="none" w:sz="0" w:space="0" w:color="auto"/>
          </w:divBdr>
          <w:divsChild>
            <w:div w:id="1290361117">
              <w:marLeft w:val="0"/>
              <w:marRight w:val="0"/>
              <w:marTop w:val="0"/>
              <w:marBottom w:val="0"/>
              <w:divBdr>
                <w:top w:val="none" w:sz="0" w:space="0" w:color="auto"/>
                <w:left w:val="none" w:sz="0" w:space="0" w:color="auto"/>
                <w:bottom w:val="none" w:sz="0" w:space="0" w:color="auto"/>
                <w:right w:val="none" w:sz="0" w:space="0" w:color="auto"/>
              </w:divBdr>
            </w:div>
            <w:div w:id="1715882934">
              <w:marLeft w:val="0"/>
              <w:marRight w:val="0"/>
              <w:marTop w:val="0"/>
              <w:marBottom w:val="0"/>
              <w:divBdr>
                <w:top w:val="none" w:sz="0" w:space="0" w:color="auto"/>
                <w:left w:val="none" w:sz="0" w:space="0" w:color="auto"/>
                <w:bottom w:val="none" w:sz="0" w:space="0" w:color="auto"/>
                <w:right w:val="none" w:sz="0" w:space="0" w:color="auto"/>
              </w:divBdr>
              <w:divsChild>
                <w:div w:id="17501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2498</Words>
  <Characters>14241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GU - Amurskoye RO FSS RO</Company>
  <LinksUpToDate>false</LinksUpToDate>
  <CharactersWithSpaces>16706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Салмиянова Марина Николаевна</dc:creator>
  <cp:keywords/>
  <dc:description/>
  <cp:lastModifiedBy>Салмиянова Марина Николаевна</cp:lastModifiedBy>
  <cp:revision>6</cp:revision>
  <cp:lastPrinted>2018-11-30T10:37:00Z</cp:lastPrinted>
  <dcterms:created xsi:type="dcterms:W3CDTF">2018-11-30T09:45:00Z</dcterms:created>
  <dcterms:modified xsi:type="dcterms:W3CDTF">2018-11-30T10:38:00Z</dcterms:modified>
</cp:coreProperties>
</file>