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CC" w:rsidRDefault="006736CC" w:rsidP="006736CC">
      <w:pPr>
        <w:jc w:val="center"/>
      </w:pPr>
      <w:r>
        <w:t>Техническое задание</w:t>
      </w:r>
    </w:p>
    <w:p w:rsidR="006736CC" w:rsidRDefault="006736CC" w:rsidP="006736CC"/>
    <w:p w:rsidR="0041071F" w:rsidRDefault="0041071F" w:rsidP="006736CC"/>
    <w:p w:rsidR="0041071F" w:rsidRPr="00DC3089" w:rsidRDefault="0041071F" w:rsidP="006736CC"/>
    <w:p w:rsidR="006736CC" w:rsidRPr="00D9287B" w:rsidRDefault="00D9287B" w:rsidP="00D9287B">
      <w:pPr>
        <w:numPr>
          <w:ilvl w:val="0"/>
          <w:numId w:val="1"/>
        </w:numPr>
        <w:jc w:val="both"/>
        <w:rPr>
          <w:color w:val="000000"/>
          <w:szCs w:val="22"/>
          <w:u w:val="single"/>
        </w:rPr>
      </w:pPr>
      <w:r w:rsidRPr="00D9287B">
        <w:rPr>
          <w:color w:val="000000"/>
          <w:u w:val="single"/>
        </w:rPr>
        <w:t>Технические и функциональные характеристики товара</w:t>
      </w: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034"/>
        <w:gridCol w:w="1566"/>
        <w:gridCol w:w="3951"/>
        <w:gridCol w:w="1193"/>
        <w:gridCol w:w="694"/>
        <w:gridCol w:w="1430"/>
      </w:tblGrid>
      <w:tr w:rsidR="006736CC" w:rsidRPr="00831E5C" w:rsidTr="0041071F">
        <w:trPr>
          <w:jc w:val="center"/>
        </w:trPr>
        <w:tc>
          <w:tcPr>
            <w:tcW w:w="514" w:type="dxa"/>
            <w:vAlign w:val="center"/>
          </w:tcPr>
          <w:p w:rsidR="006736CC" w:rsidRPr="00831E5C" w:rsidRDefault="006736CC" w:rsidP="009054F6">
            <w:pPr>
              <w:jc w:val="center"/>
              <w:rPr>
                <w:color w:val="000000"/>
                <w:sz w:val="20"/>
                <w:szCs w:val="20"/>
              </w:rPr>
            </w:pPr>
            <w:r w:rsidRPr="00831E5C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31E5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31E5C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34" w:type="dxa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 xml:space="preserve">Номер вида </w:t>
            </w:r>
            <w:proofErr w:type="spellStart"/>
            <w:proofErr w:type="gramStart"/>
            <w:r w:rsidRPr="00831E5C">
              <w:rPr>
                <w:sz w:val="20"/>
                <w:szCs w:val="20"/>
              </w:rPr>
              <w:t>техни-ческого</w:t>
            </w:r>
            <w:proofErr w:type="spellEnd"/>
            <w:proofErr w:type="gramEnd"/>
            <w:r w:rsidRPr="00831E5C">
              <w:rPr>
                <w:sz w:val="20"/>
                <w:szCs w:val="20"/>
              </w:rPr>
              <w:t xml:space="preserve"> </w:t>
            </w:r>
            <w:proofErr w:type="spellStart"/>
            <w:r w:rsidRPr="00831E5C">
              <w:rPr>
                <w:sz w:val="20"/>
                <w:szCs w:val="20"/>
              </w:rPr>
              <w:t>средст</w:t>
            </w:r>
            <w:proofErr w:type="spellEnd"/>
            <w:r w:rsidRPr="00831E5C">
              <w:rPr>
                <w:sz w:val="20"/>
                <w:szCs w:val="20"/>
              </w:rPr>
              <w:t>-</w:t>
            </w:r>
          </w:p>
          <w:p w:rsidR="006736CC" w:rsidRPr="00831E5C" w:rsidRDefault="006736CC" w:rsidP="009054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31E5C">
              <w:rPr>
                <w:sz w:val="20"/>
                <w:szCs w:val="20"/>
              </w:rPr>
              <w:t>ва</w:t>
            </w:r>
            <w:proofErr w:type="spellEnd"/>
            <w:r w:rsidRPr="00831E5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31E5C">
              <w:rPr>
                <w:sz w:val="20"/>
                <w:szCs w:val="20"/>
              </w:rPr>
              <w:t>реаби-литации</w:t>
            </w:r>
            <w:proofErr w:type="spellEnd"/>
            <w:proofErr w:type="gramEnd"/>
            <w:r w:rsidRPr="00831E5C">
              <w:rPr>
                <w:sz w:val="20"/>
                <w:szCs w:val="20"/>
              </w:rPr>
              <w:t xml:space="preserve"> (</w:t>
            </w:r>
            <w:proofErr w:type="spellStart"/>
            <w:r w:rsidRPr="00831E5C">
              <w:rPr>
                <w:sz w:val="20"/>
                <w:szCs w:val="20"/>
              </w:rPr>
              <w:t>изде-лий</w:t>
            </w:r>
            <w:proofErr w:type="spellEnd"/>
            <w:r w:rsidRPr="00831E5C">
              <w:rPr>
                <w:sz w:val="20"/>
                <w:szCs w:val="20"/>
              </w:rPr>
              <w:t>)</w:t>
            </w:r>
            <w:r w:rsidRPr="00831E5C">
              <w:rPr>
                <w:rStyle w:val="a3"/>
              </w:rPr>
              <w:footnoteReference w:id="1"/>
            </w:r>
          </w:p>
        </w:tc>
        <w:tc>
          <w:tcPr>
            <w:tcW w:w="1566" w:type="dxa"/>
            <w:vAlign w:val="center"/>
          </w:tcPr>
          <w:p w:rsidR="006736CC" w:rsidRPr="00831E5C" w:rsidRDefault="00D717CE" w:rsidP="009054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3951" w:type="dxa"/>
            <w:vAlign w:val="center"/>
          </w:tcPr>
          <w:p w:rsidR="006736CC" w:rsidRPr="00831E5C" w:rsidRDefault="006736CC" w:rsidP="009054F6">
            <w:pPr>
              <w:jc w:val="center"/>
              <w:rPr>
                <w:color w:val="000000"/>
                <w:sz w:val="20"/>
                <w:szCs w:val="20"/>
              </w:rPr>
            </w:pPr>
            <w:r w:rsidRPr="00831E5C">
              <w:rPr>
                <w:color w:val="000000"/>
                <w:sz w:val="20"/>
                <w:szCs w:val="20"/>
              </w:rPr>
              <w:t>Технические и функциональные характеристики</w:t>
            </w:r>
          </w:p>
        </w:tc>
        <w:tc>
          <w:tcPr>
            <w:tcW w:w="1193" w:type="dxa"/>
            <w:vAlign w:val="center"/>
          </w:tcPr>
          <w:p w:rsidR="006736CC" w:rsidRPr="00831E5C" w:rsidRDefault="00D717CE" w:rsidP="009054F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Количест</w:t>
            </w:r>
            <w:proofErr w:type="spellEnd"/>
            <w:r w:rsidR="008C2DE6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во</w:t>
            </w:r>
            <w:proofErr w:type="gramEnd"/>
            <w:r w:rsidR="006736CC" w:rsidRPr="00831E5C">
              <w:rPr>
                <w:color w:val="000000"/>
                <w:sz w:val="20"/>
                <w:szCs w:val="20"/>
              </w:rPr>
              <w:t xml:space="preserve"> (шт.)</w:t>
            </w:r>
          </w:p>
        </w:tc>
        <w:tc>
          <w:tcPr>
            <w:tcW w:w="694" w:type="dxa"/>
            <w:vAlign w:val="center"/>
          </w:tcPr>
          <w:p w:rsidR="006736CC" w:rsidRPr="00831E5C" w:rsidRDefault="00D717CE" w:rsidP="009054F6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Средняя цена </w:t>
            </w:r>
            <w:proofErr w:type="spellStart"/>
            <w:r>
              <w:rPr>
                <w:sz w:val="20"/>
                <w:szCs w:val="20"/>
                <w:lang w:eastAsia="ar-SA"/>
              </w:rPr>
              <w:t>еди</w:t>
            </w:r>
            <w:r w:rsidR="008C2DE6">
              <w:rPr>
                <w:sz w:val="20"/>
                <w:szCs w:val="20"/>
                <w:lang w:eastAsia="ar-SA"/>
              </w:rPr>
              <w:t>-</w:t>
            </w:r>
            <w:r>
              <w:rPr>
                <w:sz w:val="20"/>
                <w:szCs w:val="20"/>
                <w:lang w:eastAsia="ar-SA"/>
              </w:rPr>
              <w:t>ницы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ar-SA"/>
              </w:rPr>
              <w:t>това</w:t>
            </w:r>
            <w:r w:rsidR="008C2DE6">
              <w:rPr>
                <w:sz w:val="20"/>
                <w:szCs w:val="20"/>
                <w:lang w:eastAsia="ar-SA"/>
              </w:rPr>
              <w:t>-</w:t>
            </w:r>
            <w:r>
              <w:rPr>
                <w:sz w:val="20"/>
                <w:szCs w:val="20"/>
                <w:lang w:eastAsia="ar-SA"/>
              </w:rPr>
              <w:t>ра</w:t>
            </w:r>
            <w:proofErr w:type="spellEnd"/>
            <w:r w:rsidR="006736CC" w:rsidRPr="00831E5C">
              <w:rPr>
                <w:sz w:val="20"/>
                <w:szCs w:val="20"/>
                <w:lang w:eastAsia="ar-SA"/>
              </w:rPr>
              <w:t>,</w:t>
            </w:r>
          </w:p>
          <w:p w:rsidR="006736CC" w:rsidRPr="00831E5C" w:rsidRDefault="006736CC" w:rsidP="009054F6">
            <w:pPr>
              <w:jc w:val="center"/>
              <w:rPr>
                <w:sz w:val="20"/>
                <w:szCs w:val="20"/>
                <w:lang w:eastAsia="ar-SA"/>
              </w:rPr>
            </w:pPr>
            <w:r w:rsidRPr="00831E5C">
              <w:rPr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30" w:type="dxa"/>
            <w:vAlign w:val="center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  <w:lang w:eastAsia="ar-SA"/>
              </w:rPr>
            </w:pPr>
            <w:r w:rsidRPr="00831E5C">
              <w:rPr>
                <w:sz w:val="20"/>
                <w:szCs w:val="20"/>
                <w:lang w:eastAsia="ar-SA"/>
              </w:rPr>
              <w:t>Начальная (</w:t>
            </w:r>
            <w:proofErr w:type="spellStart"/>
            <w:proofErr w:type="gramStart"/>
            <w:r w:rsidRPr="00831E5C">
              <w:rPr>
                <w:sz w:val="20"/>
                <w:szCs w:val="20"/>
                <w:lang w:eastAsia="ar-SA"/>
              </w:rPr>
              <w:t>максималь-ная</w:t>
            </w:r>
            <w:proofErr w:type="spellEnd"/>
            <w:proofErr w:type="gramEnd"/>
            <w:r w:rsidRPr="00831E5C">
              <w:rPr>
                <w:sz w:val="20"/>
                <w:szCs w:val="20"/>
                <w:lang w:eastAsia="ar-SA"/>
              </w:rPr>
              <w:t>) цена контракта, руб.</w:t>
            </w:r>
          </w:p>
        </w:tc>
      </w:tr>
      <w:tr w:rsidR="006736CC" w:rsidRPr="00831E5C" w:rsidTr="0041071F">
        <w:trPr>
          <w:jc w:val="center"/>
        </w:trPr>
        <w:tc>
          <w:tcPr>
            <w:tcW w:w="514" w:type="dxa"/>
            <w:vAlign w:val="center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  <w:vAlign w:val="center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2</w:t>
            </w:r>
          </w:p>
        </w:tc>
        <w:tc>
          <w:tcPr>
            <w:tcW w:w="1566" w:type="dxa"/>
            <w:vAlign w:val="center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3</w:t>
            </w:r>
          </w:p>
        </w:tc>
        <w:tc>
          <w:tcPr>
            <w:tcW w:w="3951" w:type="dxa"/>
            <w:vAlign w:val="center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4</w:t>
            </w:r>
          </w:p>
        </w:tc>
        <w:tc>
          <w:tcPr>
            <w:tcW w:w="1193" w:type="dxa"/>
            <w:vAlign w:val="center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5</w:t>
            </w:r>
          </w:p>
        </w:tc>
        <w:tc>
          <w:tcPr>
            <w:tcW w:w="694" w:type="dxa"/>
            <w:vAlign w:val="center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6</w:t>
            </w:r>
          </w:p>
        </w:tc>
        <w:tc>
          <w:tcPr>
            <w:tcW w:w="1430" w:type="dxa"/>
            <w:vAlign w:val="center"/>
          </w:tcPr>
          <w:p w:rsidR="006736CC" w:rsidRPr="00831E5C" w:rsidRDefault="006736CC" w:rsidP="009054F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7</w:t>
            </w:r>
          </w:p>
        </w:tc>
      </w:tr>
      <w:tr w:rsidR="00947BC5" w:rsidRPr="00831E5C" w:rsidTr="0041071F">
        <w:trPr>
          <w:jc w:val="center"/>
        </w:trPr>
        <w:tc>
          <w:tcPr>
            <w:tcW w:w="514" w:type="dxa"/>
            <w:vAlign w:val="center"/>
          </w:tcPr>
          <w:p w:rsidR="00947BC5" w:rsidRPr="00831E5C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  <w:vAlign w:val="center"/>
          </w:tcPr>
          <w:p w:rsidR="00947BC5" w:rsidRPr="00831E5C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22-01-06</w:t>
            </w:r>
          </w:p>
        </w:tc>
        <w:tc>
          <w:tcPr>
            <w:tcW w:w="1566" w:type="dxa"/>
            <w:vAlign w:val="center"/>
          </w:tcPr>
          <w:p w:rsidR="00947BC5" w:rsidRPr="00831E5C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Гигиенические абсорбирующие изделия (подгузники для взрослых)</w:t>
            </w:r>
          </w:p>
        </w:tc>
        <w:tc>
          <w:tcPr>
            <w:tcW w:w="3951" w:type="dxa"/>
            <w:vAlign w:val="center"/>
          </w:tcPr>
          <w:p w:rsidR="00947BC5" w:rsidRPr="00A41445" w:rsidRDefault="00947BC5" w:rsidP="00947BC5">
            <w:pPr>
              <w:jc w:val="both"/>
              <w:rPr>
                <w:sz w:val="20"/>
                <w:szCs w:val="20"/>
              </w:rPr>
            </w:pPr>
            <w:r w:rsidRPr="00A41445">
              <w:rPr>
                <w:sz w:val="20"/>
                <w:szCs w:val="20"/>
              </w:rPr>
              <w:t>Подгузники для взрослых многослойные; верхний покровный слой из нетканого материала; с полным влагопоглощением абсорбирующего слоя не менее 1000 г; с защитным слоем из специального материала, препятствующего проникновению влаги наружу; с индикатором наполнения; с многоразовыми застежками; с боковыми дугообразными оборками с двух сторон, стянутыми резинками; размер малый (S).</w:t>
            </w:r>
          </w:p>
        </w:tc>
        <w:tc>
          <w:tcPr>
            <w:tcW w:w="1193" w:type="dxa"/>
            <w:vAlign w:val="center"/>
          </w:tcPr>
          <w:p w:rsidR="00947BC5" w:rsidRPr="007746BC" w:rsidRDefault="00BC056B" w:rsidP="00947BC5">
            <w:pPr>
              <w:jc w:val="center"/>
              <w:rPr>
                <w:sz w:val="20"/>
                <w:szCs w:val="20"/>
              </w:rPr>
            </w:pPr>
            <w:r w:rsidRPr="00BC056B">
              <w:rPr>
                <w:sz w:val="20"/>
                <w:szCs w:val="20"/>
              </w:rPr>
              <w:t>13500</w:t>
            </w:r>
          </w:p>
        </w:tc>
        <w:tc>
          <w:tcPr>
            <w:tcW w:w="694" w:type="dxa"/>
            <w:vAlign w:val="center"/>
          </w:tcPr>
          <w:p w:rsidR="00947BC5" w:rsidRPr="00947BC5" w:rsidRDefault="00BC056B" w:rsidP="00947BC5">
            <w:pPr>
              <w:jc w:val="center"/>
              <w:rPr>
                <w:sz w:val="20"/>
                <w:szCs w:val="20"/>
              </w:rPr>
            </w:pPr>
            <w:r w:rsidRPr="00BC056B">
              <w:rPr>
                <w:sz w:val="20"/>
                <w:szCs w:val="20"/>
              </w:rPr>
              <w:t>20,95</w:t>
            </w:r>
          </w:p>
        </w:tc>
        <w:tc>
          <w:tcPr>
            <w:tcW w:w="1430" w:type="dxa"/>
            <w:vAlign w:val="center"/>
          </w:tcPr>
          <w:p w:rsidR="00947BC5" w:rsidRPr="00947BC5" w:rsidRDefault="00BC056B" w:rsidP="00947BC5">
            <w:pPr>
              <w:jc w:val="center"/>
              <w:rPr>
                <w:sz w:val="20"/>
                <w:szCs w:val="20"/>
              </w:rPr>
            </w:pPr>
            <w:r w:rsidRPr="00BC056B">
              <w:rPr>
                <w:sz w:val="20"/>
                <w:szCs w:val="20"/>
              </w:rPr>
              <w:t>282 825,00</w:t>
            </w:r>
          </w:p>
        </w:tc>
      </w:tr>
      <w:tr w:rsidR="00947BC5" w:rsidRPr="00831E5C" w:rsidTr="0041071F">
        <w:trPr>
          <w:jc w:val="center"/>
        </w:trPr>
        <w:tc>
          <w:tcPr>
            <w:tcW w:w="514" w:type="dxa"/>
            <w:vAlign w:val="center"/>
          </w:tcPr>
          <w:p w:rsidR="00947BC5" w:rsidRPr="00831E5C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4" w:type="dxa"/>
            <w:vAlign w:val="center"/>
          </w:tcPr>
          <w:p w:rsidR="00947BC5" w:rsidRPr="00831E5C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22-01-07</w:t>
            </w:r>
          </w:p>
        </w:tc>
        <w:tc>
          <w:tcPr>
            <w:tcW w:w="1566" w:type="dxa"/>
          </w:tcPr>
          <w:p w:rsidR="00947BC5" w:rsidRDefault="00947BC5" w:rsidP="00947BC5">
            <w:r w:rsidRPr="00AD7553">
              <w:rPr>
                <w:sz w:val="20"/>
                <w:szCs w:val="20"/>
              </w:rPr>
              <w:t>Гигиенические абсорбирующие изделия (подгузники для взрослых)</w:t>
            </w:r>
          </w:p>
        </w:tc>
        <w:tc>
          <w:tcPr>
            <w:tcW w:w="3951" w:type="dxa"/>
            <w:vAlign w:val="center"/>
          </w:tcPr>
          <w:p w:rsidR="00947BC5" w:rsidRPr="00A41445" w:rsidRDefault="00947BC5" w:rsidP="00947BC5">
            <w:pPr>
              <w:jc w:val="both"/>
              <w:rPr>
                <w:sz w:val="20"/>
                <w:szCs w:val="20"/>
              </w:rPr>
            </w:pPr>
            <w:r w:rsidRPr="00A41445">
              <w:rPr>
                <w:sz w:val="20"/>
                <w:szCs w:val="20"/>
              </w:rPr>
              <w:t>Подгузники для взрослых многослойные; верхний  покровный слой из нетканого материала; с полным влагопоглощением абсорбирующего слоя не менее 1400 г; с защитным слоем из специального материала, препятствующего проникновению влаги наружу; с индикатором наполнения; с многоразовыми застежками; с боковыми дугообразными оборками с двух сторон, стянутыми резинками;  размер малый (S).</w:t>
            </w:r>
          </w:p>
        </w:tc>
        <w:tc>
          <w:tcPr>
            <w:tcW w:w="1193" w:type="dxa"/>
            <w:vAlign w:val="center"/>
          </w:tcPr>
          <w:p w:rsidR="00947BC5" w:rsidRPr="007746BC" w:rsidRDefault="00BC056B" w:rsidP="00947BC5">
            <w:pPr>
              <w:jc w:val="center"/>
              <w:rPr>
                <w:sz w:val="20"/>
                <w:szCs w:val="20"/>
              </w:rPr>
            </w:pPr>
            <w:r w:rsidRPr="00BC056B">
              <w:rPr>
                <w:sz w:val="20"/>
                <w:szCs w:val="20"/>
              </w:rPr>
              <w:t>55500</w:t>
            </w:r>
          </w:p>
        </w:tc>
        <w:tc>
          <w:tcPr>
            <w:tcW w:w="694" w:type="dxa"/>
            <w:vAlign w:val="center"/>
          </w:tcPr>
          <w:p w:rsidR="00947BC5" w:rsidRPr="00947BC5" w:rsidRDefault="00BC056B" w:rsidP="00947BC5">
            <w:pPr>
              <w:jc w:val="center"/>
              <w:rPr>
                <w:sz w:val="20"/>
                <w:szCs w:val="20"/>
              </w:rPr>
            </w:pPr>
            <w:r w:rsidRPr="00BC056B">
              <w:rPr>
                <w:sz w:val="20"/>
                <w:szCs w:val="20"/>
              </w:rPr>
              <w:t>20,95</w:t>
            </w:r>
          </w:p>
        </w:tc>
        <w:tc>
          <w:tcPr>
            <w:tcW w:w="1430" w:type="dxa"/>
            <w:vAlign w:val="center"/>
          </w:tcPr>
          <w:p w:rsidR="00947BC5" w:rsidRPr="00947BC5" w:rsidRDefault="00BC056B" w:rsidP="00947BC5">
            <w:pPr>
              <w:jc w:val="center"/>
              <w:rPr>
                <w:sz w:val="20"/>
                <w:szCs w:val="20"/>
              </w:rPr>
            </w:pPr>
            <w:r w:rsidRPr="00BC056B">
              <w:rPr>
                <w:sz w:val="20"/>
                <w:szCs w:val="20"/>
              </w:rPr>
              <w:t>1 162 725,00</w:t>
            </w:r>
          </w:p>
        </w:tc>
      </w:tr>
      <w:tr w:rsidR="00947BC5" w:rsidRPr="00831E5C" w:rsidTr="0041071F">
        <w:trPr>
          <w:jc w:val="center"/>
        </w:trPr>
        <w:tc>
          <w:tcPr>
            <w:tcW w:w="514" w:type="dxa"/>
            <w:vAlign w:val="center"/>
          </w:tcPr>
          <w:p w:rsidR="00947BC5" w:rsidRPr="00831E5C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4" w:type="dxa"/>
            <w:vAlign w:val="center"/>
          </w:tcPr>
          <w:p w:rsidR="00947BC5" w:rsidRPr="00831E5C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22-01-08</w:t>
            </w:r>
          </w:p>
        </w:tc>
        <w:tc>
          <w:tcPr>
            <w:tcW w:w="1566" w:type="dxa"/>
          </w:tcPr>
          <w:p w:rsidR="00947BC5" w:rsidRDefault="00947BC5" w:rsidP="00947BC5">
            <w:r w:rsidRPr="00AD7553">
              <w:rPr>
                <w:sz w:val="20"/>
                <w:szCs w:val="20"/>
              </w:rPr>
              <w:t>Гигиенические абсорбирующие изделия (подгузники для взрослых)</w:t>
            </w:r>
          </w:p>
        </w:tc>
        <w:tc>
          <w:tcPr>
            <w:tcW w:w="3951" w:type="dxa"/>
            <w:vAlign w:val="center"/>
          </w:tcPr>
          <w:p w:rsidR="00947BC5" w:rsidRPr="00A41445" w:rsidRDefault="00947BC5" w:rsidP="00947BC5">
            <w:pPr>
              <w:jc w:val="both"/>
              <w:rPr>
                <w:sz w:val="20"/>
                <w:szCs w:val="20"/>
              </w:rPr>
            </w:pPr>
            <w:r w:rsidRPr="00A41445">
              <w:rPr>
                <w:sz w:val="20"/>
                <w:szCs w:val="20"/>
              </w:rPr>
              <w:t>Подгузники для взрослых многослойные; верхний  покровный слой из нетканого материала; с полным влагопоглощением абсорбирующего слоя не менее 1300 г; с защитным слоем из специального материала, препятствующего проникновению влаги наружу; с индикатором наполнения; с многоразовыми застежками; с боковыми дугообразными оборками с двух сторон, стянутыми резинками;  размер средний (М).</w:t>
            </w:r>
          </w:p>
        </w:tc>
        <w:tc>
          <w:tcPr>
            <w:tcW w:w="1193" w:type="dxa"/>
            <w:vAlign w:val="center"/>
          </w:tcPr>
          <w:p w:rsidR="00947BC5" w:rsidRPr="007746BC" w:rsidRDefault="00BC056B" w:rsidP="00947BC5">
            <w:pPr>
              <w:jc w:val="center"/>
              <w:rPr>
                <w:sz w:val="20"/>
                <w:szCs w:val="20"/>
              </w:rPr>
            </w:pPr>
            <w:r w:rsidRPr="00BC056B">
              <w:rPr>
                <w:sz w:val="20"/>
                <w:szCs w:val="20"/>
              </w:rPr>
              <w:t>45000</w:t>
            </w:r>
          </w:p>
        </w:tc>
        <w:tc>
          <w:tcPr>
            <w:tcW w:w="694" w:type="dxa"/>
            <w:vAlign w:val="center"/>
          </w:tcPr>
          <w:p w:rsidR="00947BC5" w:rsidRPr="00947BC5" w:rsidRDefault="00BC056B" w:rsidP="00947BC5">
            <w:pPr>
              <w:jc w:val="center"/>
              <w:rPr>
                <w:sz w:val="20"/>
                <w:szCs w:val="20"/>
              </w:rPr>
            </w:pPr>
            <w:r w:rsidRPr="00BC056B">
              <w:rPr>
                <w:sz w:val="20"/>
                <w:szCs w:val="20"/>
              </w:rPr>
              <w:t>22,15</w:t>
            </w:r>
          </w:p>
        </w:tc>
        <w:tc>
          <w:tcPr>
            <w:tcW w:w="1430" w:type="dxa"/>
            <w:vAlign w:val="center"/>
          </w:tcPr>
          <w:p w:rsidR="00947BC5" w:rsidRPr="00947BC5" w:rsidRDefault="00BC056B" w:rsidP="00947BC5">
            <w:pPr>
              <w:jc w:val="center"/>
              <w:rPr>
                <w:sz w:val="20"/>
                <w:szCs w:val="20"/>
              </w:rPr>
            </w:pPr>
            <w:r w:rsidRPr="00BC056B">
              <w:rPr>
                <w:sz w:val="20"/>
                <w:szCs w:val="20"/>
              </w:rPr>
              <w:t>996 750,00</w:t>
            </w:r>
          </w:p>
        </w:tc>
      </w:tr>
      <w:tr w:rsidR="00947BC5" w:rsidRPr="00831E5C" w:rsidTr="0041071F">
        <w:trPr>
          <w:jc w:val="center"/>
        </w:trPr>
        <w:tc>
          <w:tcPr>
            <w:tcW w:w="514" w:type="dxa"/>
            <w:vAlign w:val="center"/>
          </w:tcPr>
          <w:p w:rsidR="00947BC5" w:rsidRPr="00831E5C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4" w:type="dxa"/>
            <w:vAlign w:val="center"/>
          </w:tcPr>
          <w:p w:rsidR="00947BC5" w:rsidRPr="00831E5C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22-01-09</w:t>
            </w:r>
          </w:p>
        </w:tc>
        <w:tc>
          <w:tcPr>
            <w:tcW w:w="1566" w:type="dxa"/>
          </w:tcPr>
          <w:p w:rsidR="00947BC5" w:rsidRDefault="00947BC5" w:rsidP="00947BC5">
            <w:r w:rsidRPr="00AD7553">
              <w:rPr>
                <w:sz w:val="20"/>
                <w:szCs w:val="20"/>
              </w:rPr>
              <w:t>Гигиенические абсорбирующие изделия (подгузники для взрослых)</w:t>
            </w:r>
          </w:p>
        </w:tc>
        <w:tc>
          <w:tcPr>
            <w:tcW w:w="3951" w:type="dxa"/>
            <w:vAlign w:val="center"/>
          </w:tcPr>
          <w:p w:rsidR="00947BC5" w:rsidRDefault="00947BC5" w:rsidP="00947BC5">
            <w:pPr>
              <w:jc w:val="both"/>
              <w:rPr>
                <w:sz w:val="20"/>
                <w:szCs w:val="20"/>
              </w:rPr>
            </w:pPr>
            <w:r w:rsidRPr="00A41445">
              <w:rPr>
                <w:sz w:val="20"/>
                <w:szCs w:val="20"/>
              </w:rPr>
              <w:t xml:space="preserve">Подгузники для взрослых многослойные; верхний  покровный слой из нетканого материала; с полным влагопоглощением абсорбирующего слоя не менее 1800 г; с защитным слоем из специального материала, препятствующего проникновению влаги наружу; с индикатором наполнения; с многоразовыми застежками; с боковыми </w:t>
            </w:r>
            <w:r w:rsidRPr="00A41445">
              <w:rPr>
                <w:sz w:val="20"/>
                <w:szCs w:val="20"/>
              </w:rPr>
              <w:lastRenderedPageBreak/>
              <w:t>дугообразными оборками с двух сторон, стянутыми резинками; размер средний (М).</w:t>
            </w:r>
          </w:p>
          <w:p w:rsidR="00BC056B" w:rsidRPr="00A41445" w:rsidRDefault="00BC056B" w:rsidP="00947B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947BC5" w:rsidRPr="007746BC" w:rsidRDefault="00D839F9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338190</w:t>
            </w:r>
          </w:p>
        </w:tc>
        <w:tc>
          <w:tcPr>
            <w:tcW w:w="694" w:type="dxa"/>
            <w:vAlign w:val="center"/>
          </w:tcPr>
          <w:p w:rsidR="00947BC5" w:rsidRPr="00947BC5" w:rsidRDefault="00BC056B" w:rsidP="00947BC5">
            <w:pPr>
              <w:jc w:val="center"/>
              <w:rPr>
                <w:sz w:val="20"/>
                <w:szCs w:val="20"/>
              </w:rPr>
            </w:pPr>
            <w:r w:rsidRPr="00BC056B">
              <w:rPr>
                <w:sz w:val="20"/>
                <w:szCs w:val="20"/>
              </w:rPr>
              <w:t>22,15</w:t>
            </w:r>
          </w:p>
        </w:tc>
        <w:tc>
          <w:tcPr>
            <w:tcW w:w="1430" w:type="dxa"/>
            <w:vAlign w:val="center"/>
          </w:tcPr>
          <w:p w:rsidR="00947BC5" w:rsidRPr="00947BC5" w:rsidRDefault="00D839F9" w:rsidP="00947BC5">
            <w:pPr>
              <w:jc w:val="center"/>
              <w:rPr>
                <w:sz w:val="20"/>
                <w:szCs w:val="20"/>
              </w:rPr>
            </w:pPr>
            <w:r w:rsidRPr="00D839F9">
              <w:rPr>
                <w:sz w:val="20"/>
                <w:szCs w:val="20"/>
              </w:rPr>
              <w:t>7 490 908,50</w:t>
            </w:r>
          </w:p>
        </w:tc>
      </w:tr>
      <w:tr w:rsidR="00947BC5" w:rsidRPr="00831E5C" w:rsidTr="0041071F">
        <w:trPr>
          <w:jc w:val="center"/>
        </w:trPr>
        <w:tc>
          <w:tcPr>
            <w:tcW w:w="514" w:type="dxa"/>
            <w:vAlign w:val="center"/>
          </w:tcPr>
          <w:p w:rsidR="00947BC5" w:rsidRPr="00831E5C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034" w:type="dxa"/>
            <w:vAlign w:val="center"/>
          </w:tcPr>
          <w:p w:rsidR="00947BC5" w:rsidRPr="00831E5C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22-01-10</w:t>
            </w:r>
          </w:p>
        </w:tc>
        <w:tc>
          <w:tcPr>
            <w:tcW w:w="1566" w:type="dxa"/>
          </w:tcPr>
          <w:p w:rsidR="00947BC5" w:rsidRDefault="00947BC5" w:rsidP="00947BC5">
            <w:r w:rsidRPr="00AD7553">
              <w:rPr>
                <w:sz w:val="20"/>
                <w:szCs w:val="20"/>
              </w:rPr>
              <w:t>Гигиенические абсорбирующие изделия (подгузники для взрослых)</w:t>
            </w:r>
          </w:p>
        </w:tc>
        <w:tc>
          <w:tcPr>
            <w:tcW w:w="3951" w:type="dxa"/>
            <w:vAlign w:val="center"/>
          </w:tcPr>
          <w:p w:rsidR="00947BC5" w:rsidRPr="00A41445" w:rsidRDefault="00947BC5" w:rsidP="00947BC5">
            <w:pPr>
              <w:jc w:val="both"/>
              <w:rPr>
                <w:sz w:val="20"/>
                <w:szCs w:val="20"/>
              </w:rPr>
            </w:pPr>
            <w:r w:rsidRPr="00A41445">
              <w:rPr>
                <w:sz w:val="20"/>
                <w:szCs w:val="20"/>
              </w:rPr>
              <w:t>Подгузники для взрослых многослойные; верхний  покровный слой из нетканого материала; с полным влагопоглощением абсорбирующего слоя не менее 1450 г; с защитным слоем из специального материала, препятствующего проникновению влаги наружу; с индикатором наполнения; с многоразовыми застежками; с боковыми дугообразными оборками с двух сторон, стянутыми резинками;  размер большой (L).</w:t>
            </w:r>
          </w:p>
        </w:tc>
        <w:tc>
          <w:tcPr>
            <w:tcW w:w="1193" w:type="dxa"/>
            <w:vAlign w:val="center"/>
          </w:tcPr>
          <w:p w:rsidR="00947BC5" w:rsidRPr="007746BC" w:rsidRDefault="00BC056B" w:rsidP="00947BC5">
            <w:pPr>
              <w:jc w:val="center"/>
              <w:rPr>
                <w:sz w:val="20"/>
                <w:szCs w:val="20"/>
              </w:rPr>
            </w:pPr>
            <w:r w:rsidRPr="00BC056B">
              <w:rPr>
                <w:sz w:val="20"/>
                <w:szCs w:val="20"/>
              </w:rPr>
              <w:t>100000</w:t>
            </w:r>
          </w:p>
        </w:tc>
        <w:tc>
          <w:tcPr>
            <w:tcW w:w="694" w:type="dxa"/>
            <w:vAlign w:val="center"/>
          </w:tcPr>
          <w:p w:rsidR="00947BC5" w:rsidRPr="00947BC5" w:rsidRDefault="00BC056B" w:rsidP="00947BC5">
            <w:pPr>
              <w:jc w:val="center"/>
              <w:rPr>
                <w:sz w:val="20"/>
                <w:szCs w:val="20"/>
              </w:rPr>
            </w:pPr>
            <w:r w:rsidRPr="00BC056B">
              <w:rPr>
                <w:sz w:val="20"/>
                <w:szCs w:val="20"/>
              </w:rPr>
              <w:t>23,40</w:t>
            </w:r>
          </w:p>
        </w:tc>
        <w:tc>
          <w:tcPr>
            <w:tcW w:w="1430" w:type="dxa"/>
            <w:vAlign w:val="center"/>
          </w:tcPr>
          <w:p w:rsidR="00947BC5" w:rsidRPr="00947BC5" w:rsidRDefault="00BC056B" w:rsidP="00947BC5">
            <w:pPr>
              <w:jc w:val="center"/>
              <w:rPr>
                <w:sz w:val="20"/>
                <w:szCs w:val="20"/>
              </w:rPr>
            </w:pPr>
            <w:r w:rsidRPr="00BC056B">
              <w:rPr>
                <w:sz w:val="20"/>
                <w:szCs w:val="20"/>
              </w:rPr>
              <w:t>2 340 000,00</w:t>
            </w:r>
          </w:p>
        </w:tc>
      </w:tr>
      <w:tr w:rsidR="00947BC5" w:rsidRPr="00831E5C" w:rsidTr="0041071F">
        <w:trPr>
          <w:jc w:val="center"/>
        </w:trPr>
        <w:tc>
          <w:tcPr>
            <w:tcW w:w="514" w:type="dxa"/>
            <w:vAlign w:val="center"/>
          </w:tcPr>
          <w:p w:rsidR="00947BC5" w:rsidRPr="00831E5C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34" w:type="dxa"/>
            <w:vAlign w:val="center"/>
          </w:tcPr>
          <w:p w:rsidR="00947BC5" w:rsidRPr="00831E5C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22-01-11</w:t>
            </w:r>
          </w:p>
        </w:tc>
        <w:tc>
          <w:tcPr>
            <w:tcW w:w="1566" w:type="dxa"/>
          </w:tcPr>
          <w:p w:rsidR="00947BC5" w:rsidRDefault="00947BC5" w:rsidP="00947BC5">
            <w:r w:rsidRPr="00AD7553">
              <w:rPr>
                <w:sz w:val="20"/>
                <w:szCs w:val="20"/>
              </w:rPr>
              <w:t>Гигиенические абсорбирующие изделия (подгузники для взрослых)</w:t>
            </w:r>
          </w:p>
        </w:tc>
        <w:tc>
          <w:tcPr>
            <w:tcW w:w="3951" w:type="dxa"/>
            <w:vAlign w:val="center"/>
          </w:tcPr>
          <w:p w:rsidR="00947BC5" w:rsidRPr="00A41445" w:rsidRDefault="00947BC5" w:rsidP="00947BC5">
            <w:pPr>
              <w:jc w:val="both"/>
              <w:rPr>
                <w:sz w:val="20"/>
                <w:szCs w:val="20"/>
              </w:rPr>
            </w:pPr>
            <w:r w:rsidRPr="00A41445">
              <w:rPr>
                <w:sz w:val="20"/>
                <w:szCs w:val="20"/>
              </w:rPr>
              <w:t>Подгузники для взрослых многослойные; верхний покровный слой из нетканого материала; с полным влагопоглощением абсорбирующего слоя не менее 2000 г; с защитным слоем из специального материала, препятствующего проникновению влаги наружу; с индикатором наполнения; с многоразовыми застежками; с боковыми дугообразными оборками с двух сторон, стянутыми резинками;  размер большой (L).</w:t>
            </w:r>
          </w:p>
        </w:tc>
        <w:tc>
          <w:tcPr>
            <w:tcW w:w="1193" w:type="dxa"/>
            <w:vAlign w:val="center"/>
          </w:tcPr>
          <w:p w:rsidR="00947BC5" w:rsidRPr="007746BC" w:rsidRDefault="00D839F9" w:rsidP="00D9287B">
            <w:pPr>
              <w:jc w:val="center"/>
              <w:rPr>
                <w:sz w:val="20"/>
                <w:szCs w:val="20"/>
              </w:rPr>
            </w:pPr>
            <w:r w:rsidRPr="00D839F9">
              <w:rPr>
                <w:sz w:val="20"/>
                <w:szCs w:val="20"/>
              </w:rPr>
              <w:t>368190</w:t>
            </w:r>
          </w:p>
        </w:tc>
        <w:tc>
          <w:tcPr>
            <w:tcW w:w="694" w:type="dxa"/>
            <w:vAlign w:val="center"/>
          </w:tcPr>
          <w:p w:rsidR="00947BC5" w:rsidRPr="00947BC5" w:rsidRDefault="00BC056B" w:rsidP="00947BC5">
            <w:pPr>
              <w:jc w:val="center"/>
              <w:rPr>
                <w:sz w:val="20"/>
                <w:szCs w:val="20"/>
              </w:rPr>
            </w:pPr>
            <w:r w:rsidRPr="00BC056B">
              <w:rPr>
                <w:sz w:val="20"/>
                <w:szCs w:val="20"/>
              </w:rPr>
              <w:t>23,40</w:t>
            </w:r>
          </w:p>
        </w:tc>
        <w:tc>
          <w:tcPr>
            <w:tcW w:w="1430" w:type="dxa"/>
            <w:vAlign w:val="center"/>
          </w:tcPr>
          <w:p w:rsidR="00947BC5" w:rsidRPr="00947BC5" w:rsidRDefault="00D839F9" w:rsidP="00947BC5">
            <w:pPr>
              <w:jc w:val="center"/>
              <w:rPr>
                <w:sz w:val="20"/>
                <w:szCs w:val="20"/>
              </w:rPr>
            </w:pPr>
            <w:r w:rsidRPr="00D839F9">
              <w:rPr>
                <w:sz w:val="20"/>
                <w:szCs w:val="20"/>
              </w:rPr>
              <w:t>8 615 646,00</w:t>
            </w:r>
          </w:p>
        </w:tc>
      </w:tr>
      <w:tr w:rsidR="00947BC5" w:rsidRPr="00831E5C" w:rsidTr="0041071F">
        <w:trPr>
          <w:jc w:val="center"/>
        </w:trPr>
        <w:tc>
          <w:tcPr>
            <w:tcW w:w="514" w:type="dxa"/>
            <w:vAlign w:val="center"/>
          </w:tcPr>
          <w:p w:rsidR="00947BC5" w:rsidRPr="00831E5C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34" w:type="dxa"/>
            <w:vAlign w:val="center"/>
          </w:tcPr>
          <w:p w:rsidR="00947BC5" w:rsidRPr="00831E5C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22-01-12</w:t>
            </w:r>
          </w:p>
        </w:tc>
        <w:tc>
          <w:tcPr>
            <w:tcW w:w="1566" w:type="dxa"/>
          </w:tcPr>
          <w:p w:rsidR="00947BC5" w:rsidRDefault="00947BC5" w:rsidP="00947BC5">
            <w:r w:rsidRPr="00AD7553">
              <w:rPr>
                <w:sz w:val="20"/>
                <w:szCs w:val="20"/>
              </w:rPr>
              <w:t>Гигиенические абсорбирующие изделия (подгузники для взрослых)</w:t>
            </w:r>
          </w:p>
        </w:tc>
        <w:tc>
          <w:tcPr>
            <w:tcW w:w="3951" w:type="dxa"/>
            <w:vAlign w:val="center"/>
          </w:tcPr>
          <w:p w:rsidR="00947BC5" w:rsidRPr="00A41445" w:rsidRDefault="00947BC5" w:rsidP="00947BC5">
            <w:pPr>
              <w:jc w:val="both"/>
              <w:rPr>
                <w:sz w:val="20"/>
                <w:szCs w:val="20"/>
              </w:rPr>
            </w:pPr>
            <w:r w:rsidRPr="00A41445">
              <w:rPr>
                <w:sz w:val="20"/>
                <w:szCs w:val="20"/>
              </w:rPr>
              <w:t>Подгузники для взрослых многослойные; верхний  покровный слой из нетканого материала; с полным влагопоглощением абсорбирующего слоя не менее 1450 г; с защитным слоем из специального материала, препятствующего проникновению влаги наружу; с индикатором наполнения; с многоразовыми застежками; с боковыми дугообразными оборками с двух сторон, стянутыми резинками; размер сверхбольшой (XL).</w:t>
            </w:r>
          </w:p>
        </w:tc>
        <w:tc>
          <w:tcPr>
            <w:tcW w:w="1193" w:type="dxa"/>
            <w:vAlign w:val="center"/>
          </w:tcPr>
          <w:p w:rsidR="00947BC5" w:rsidRPr="007746BC" w:rsidRDefault="00BC056B" w:rsidP="00947BC5">
            <w:pPr>
              <w:jc w:val="center"/>
              <w:rPr>
                <w:sz w:val="20"/>
                <w:szCs w:val="20"/>
              </w:rPr>
            </w:pPr>
            <w:r w:rsidRPr="00BC056B">
              <w:rPr>
                <w:sz w:val="20"/>
                <w:szCs w:val="20"/>
              </w:rPr>
              <w:t>9720</w:t>
            </w:r>
          </w:p>
        </w:tc>
        <w:tc>
          <w:tcPr>
            <w:tcW w:w="694" w:type="dxa"/>
            <w:vAlign w:val="center"/>
          </w:tcPr>
          <w:p w:rsidR="00947BC5" w:rsidRPr="00947BC5" w:rsidRDefault="00BC056B" w:rsidP="00947BC5">
            <w:pPr>
              <w:jc w:val="center"/>
              <w:rPr>
                <w:sz w:val="20"/>
                <w:szCs w:val="20"/>
              </w:rPr>
            </w:pPr>
            <w:r w:rsidRPr="00BC056B">
              <w:rPr>
                <w:sz w:val="20"/>
                <w:szCs w:val="20"/>
              </w:rPr>
              <w:t>25,79</w:t>
            </w:r>
          </w:p>
        </w:tc>
        <w:tc>
          <w:tcPr>
            <w:tcW w:w="1430" w:type="dxa"/>
            <w:vAlign w:val="center"/>
          </w:tcPr>
          <w:p w:rsidR="00947BC5" w:rsidRPr="00947BC5" w:rsidRDefault="00BC056B" w:rsidP="00947BC5">
            <w:pPr>
              <w:jc w:val="center"/>
              <w:rPr>
                <w:sz w:val="20"/>
                <w:szCs w:val="20"/>
              </w:rPr>
            </w:pPr>
            <w:r w:rsidRPr="00BC056B">
              <w:rPr>
                <w:sz w:val="20"/>
                <w:szCs w:val="20"/>
              </w:rPr>
              <w:t>250 678,80</w:t>
            </w:r>
          </w:p>
        </w:tc>
      </w:tr>
      <w:tr w:rsidR="00947BC5" w:rsidRPr="00831E5C" w:rsidTr="0041071F">
        <w:trPr>
          <w:jc w:val="center"/>
        </w:trPr>
        <w:tc>
          <w:tcPr>
            <w:tcW w:w="514" w:type="dxa"/>
            <w:vAlign w:val="center"/>
          </w:tcPr>
          <w:p w:rsidR="00947BC5" w:rsidRPr="00831E5C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34" w:type="dxa"/>
            <w:vAlign w:val="center"/>
          </w:tcPr>
          <w:p w:rsidR="00947BC5" w:rsidRPr="00831E5C" w:rsidRDefault="00947BC5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22-01-13</w:t>
            </w:r>
          </w:p>
        </w:tc>
        <w:tc>
          <w:tcPr>
            <w:tcW w:w="1566" w:type="dxa"/>
          </w:tcPr>
          <w:p w:rsidR="00947BC5" w:rsidRDefault="00947BC5" w:rsidP="00947BC5">
            <w:r w:rsidRPr="00AD7553">
              <w:rPr>
                <w:sz w:val="20"/>
                <w:szCs w:val="20"/>
              </w:rPr>
              <w:t>Гигиенические абсорбирующие изделия (подгузники для взрослых)</w:t>
            </w:r>
          </w:p>
        </w:tc>
        <w:tc>
          <w:tcPr>
            <w:tcW w:w="3951" w:type="dxa"/>
            <w:vAlign w:val="center"/>
          </w:tcPr>
          <w:p w:rsidR="00947BC5" w:rsidRPr="00A41445" w:rsidRDefault="00947BC5" w:rsidP="00947BC5">
            <w:pPr>
              <w:jc w:val="both"/>
              <w:rPr>
                <w:sz w:val="20"/>
                <w:szCs w:val="20"/>
              </w:rPr>
            </w:pPr>
            <w:r w:rsidRPr="00A41445">
              <w:rPr>
                <w:sz w:val="20"/>
                <w:szCs w:val="20"/>
              </w:rPr>
              <w:t>Подгузники для взрослых многослойные; верхний  покровный слой из нетканого материала; с полным влагопоглощением абсорбирующего слоя не менее 2800 г; с защитным слоем из специального материала, препятствующего проникновению влаги наружу; с индикатором наполнения; с многоразовыми застежками; с боковыми дугообразными оборками с двух сторон, стянутыми резинками; размер сверхбольшой (XL).</w:t>
            </w:r>
          </w:p>
        </w:tc>
        <w:tc>
          <w:tcPr>
            <w:tcW w:w="1193" w:type="dxa"/>
            <w:vAlign w:val="center"/>
          </w:tcPr>
          <w:p w:rsidR="00947BC5" w:rsidRPr="007746BC" w:rsidRDefault="00D839F9" w:rsidP="0094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="00BC056B" w:rsidRPr="00BC056B">
              <w:rPr>
                <w:sz w:val="20"/>
                <w:szCs w:val="20"/>
              </w:rPr>
              <w:t>00</w:t>
            </w:r>
          </w:p>
        </w:tc>
        <w:tc>
          <w:tcPr>
            <w:tcW w:w="694" w:type="dxa"/>
            <w:vAlign w:val="center"/>
          </w:tcPr>
          <w:p w:rsidR="00947BC5" w:rsidRPr="00947BC5" w:rsidRDefault="00BC056B" w:rsidP="00947BC5">
            <w:pPr>
              <w:jc w:val="center"/>
              <w:rPr>
                <w:sz w:val="20"/>
                <w:szCs w:val="20"/>
              </w:rPr>
            </w:pPr>
            <w:r w:rsidRPr="00BC056B">
              <w:rPr>
                <w:sz w:val="20"/>
                <w:szCs w:val="20"/>
              </w:rPr>
              <w:t>25,79</w:t>
            </w:r>
          </w:p>
        </w:tc>
        <w:tc>
          <w:tcPr>
            <w:tcW w:w="1430" w:type="dxa"/>
            <w:vAlign w:val="center"/>
          </w:tcPr>
          <w:p w:rsidR="00947BC5" w:rsidRPr="00947BC5" w:rsidRDefault="00D839F9" w:rsidP="00947BC5">
            <w:pPr>
              <w:jc w:val="center"/>
              <w:rPr>
                <w:sz w:val="20"/>
                <w:szCs w:val="20"/>
              </w:rPr>
            </w:pPr>
            <w:r w:rsidRPr="00D839F9">
              <w:rPr>
                <w:sz w:val="20"/>
                <w:szCs w:val="20"/>
              </w:rPr>
              <w:t>1 160 550,00</w:t>
            </w:r>
          </w:p>
        </w:tc>
      </w:tr>
      <w:tr w:rsidR="00D717CE" w:rsidRPr="00831E5C" w:rsidTr="0041071F">
        <w:trPr>
          <w:jc w:val="center"/>
        </w:trPr>
        <w:tc>
          <w:tcPr>
            <w:tcW w:w="514" w:type="dxa"/>
            <w:vAlign w:val="center"/>
          </w:tcPr>
          <w:p w:rsidR="00D717CE" w:rsidRDefault="00D717CE" w:rsidP="00905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D717CE" w:rsidRPr="00831E5C" w:rsidRDefault="00D717CE" w:rsidP="00905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:rsidR="00D717CE" w:rsidRPr="00831E5C" w:rsidRDefault="00D717CE" w:rsidP="00905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1" w:type="dxa"/>
            <w:vAlign w:val="center"/>
          </w:tcPr>
          <w:p w:rsidR="00D717CE" w:rsidRPr="00C752D9" w:rsidRDefault="00C752D9" w:rsidP="00C752D9">
            <w:pPr>
              <w:jc w:val="right"/>
              <w:rPr>
                <w:b/>
                <w:sz w:val="20"/>
                <w:szCs w:val="20"/>
              </w:rPr>
            </w:pPr>
            <w:r w:rsidRPr="00C752D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93" w:type="dxa"/>
            <w:vAlign w:val="center"/>
          </w:tcPr>
          <w:p w:rsidR="00D717CE" w:rsidRPr="00C752D9" w:rsidRDefault="00D839F9" w:rsidP="00C752D9">
            <w:pPr>
              <w:jc w:val="center"/>
              <w:rPr>
                <w:b/>
                <w:bCs/>
                <w:sz w:val="20"/>
                <w:szCs w:val="20"/>
              </w:rPr>
            </w:pPr>
            <w:r w:rsidRPr="00D839F9">
              <w:rPr>
                <w:b/>
                <w:bCs/>
                <w:sz w:val="20"/>
                <w:szCs w:val="20"/>
              </w:rPr>
              <w:t>975100</w:t>
            </w:r>
          </w:p>
        </w:tc>
        <w:tc>
          <w:tcPr>
            <w:tcW w:w="694" w:type="dxa"/>
            <w:vAlign w:val="center"/>
          </w:tcPr>
          <w:p w:rsidR="00D717CE" w:rsidRPr="00DF5B9D" w:rsidRDefault="00DF5B9D" w:rsidP="009054F6">
            <w:pPr>
              <w:jc w:val="center"/>
              <w:rPr>
                <w:b/>
                <w:sz w:val="20"/>
                <w:szCs w:val="20"/>
              </w:rPr>
            </w:pPr>
            <w:r w:rsidRPr="00DF5B9D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430" w:type="dxa"/>
            <w:vAlign w:val="center"/>
          </w:tcPr>
          <w:p w:rsidR="00D717CE" w:rsidRPr="00822A87" w:rsidRDefault="00D839F9" w:rsidP="009054F6">
            <w:pPr>
              <w:jc w:val="center"/>
              <w:rPr>
                <w:b/>
                <w:sz w:val="20"/>
                <w:szCs w:val="20"/>
              </w:rPr>
            </w:pPr>
            <w:r w:rsidRPr="00D839F9">
              <w:rPr>
                <w:b/>
                <w:sz w:val="20"/>
                <w:szCs w:val="20"/>
              </w:rPr>
              <w:t>22 300 083,30</w:t>
            </w:r>
          </w:p>
        </w:tc>
      </w:tr>
    </w:tbl>
    <w:p w:rsidR="00D9287B" w:rsidRPr="00501F00" w:rsidRDefault="00D9287B" w:rsidP="00D9287B">
      <w:r w:rsidRPr="00501F00">
        <w:t>Подгузники для взрослых (далее – подгузники) должны иметь  объем талии/бедер: малый размер (</w:t>
      </w:r>
      <w:r w:rsidRPr="00501F00">
        <w:rPr>
          <w:lang w:val="en-US"/>
        </w:rPr>
        <w:t>S</w:t>
      </w:r>
      <w:r w:rsidRPr="00501F00">
        <w:t>) – до 90 см, средний размер (М) – до 120 см, большой размер (L) – до 150 см, сверхбольшой размер (XL) – до 175 см.</w:t>
      </w:r>
    </w:p>
    <w:p w:rsidR="00D9287B" w:rsidRPr="00501F00" w:rsidRDefault="00D9287B" w:rsidP="00D9287B">
      <w:pPr>
        <w:ind w:firstLine="709"/>
        <w:jc w:val="both"/>
        <w:rPr>
          <w:u w:val="single"/>
        </w:rPr>
      </w:pPr>
      <w:r w:rsidRPr="00501F00">
        <w:rPr>
          <w:u w:val="single"/>
        </w:rPr>
        <w:t>2. Требования к качеству, безопасности товара, гарантийному сроку и объему предоставления гарантий качества товара, к обучению лиц, осуществляющих использование товара.</w:t>
      </w:r>
    </w:p>
    <w:p w:rsidR="00D9287B" w:rsidRPr="00501F00" w:rsidRDefault="00D9287B" w:rsidP="00D9287B">
      <w:pPr>
        <w:ind w:firstLine="709"/>
        <w:jc w:val="both"/>
      </w:pPr>
      <w:r w:rsidRPr="00501F00">
        <w:t>Подгузники должны иметь регистрационные удостоверения на медицинские изделия или регистрационные удостоверения на изделия медицинского назначения и медицинскую технику,</w:t>
      </w:r>
      <w:r w:rsidRPr="00501F00">
        <w:rPr>
          <w:szCs w:val="23"/>
        </w:rPr>
        <w:t xml:space="preserve"> которые считаются действительными в соответствии с </w:t>
      </w:r>
      <w:r w:rsidRPr="00501F00">
        <w:rPr>
          <w:szCs w:val="23"/>
        </w:rPr>
        <w:lastRenderedPageBreak/>
        <w:t>Постановлением Правительства Российской Федерации от 27 декабря 2012 года № 1416 «Об утверждении Правил государственной регистрации медицинских изделий».</w:t>
      </w:r>
      <w:r w:rsidRPr="00501F00">
        <w:t xml:space="preserve">  </w:t>
      </w:r>
    </w:p>
    <w:p w:rsidR="00D9287B" w:rsidRPr="00501F00" w:rsidRDefault="00D9287B" w:rsidP="00D9287B">
      <w:pPr>
        <w:widowControl w:val="0"/>
        <w:autoSpaceDE w:val="0"/>
        <w:ind w:firstLine="709"/>
        <w:jc w:val="both"/>
        <w:rPr>
          <w:szCs w:val="23"/>
        </w:rPr>
      </w:pPr>
      <w:r w:rsidRPr="00501F00">
        <w:rPr>
          <w:szCs w:val="23"/>
        </w:rPr>
        <w:t>В случае</w:t>
      </w:r>
      <w:proofErr w:type="gramStart"/>
      <w:r w:rsidRPr="00501F00">
        <w:rPr>
          <w:szCs w:val="23"/>
        </w:rPr>
        <w:t>,</w:t>
      </w:r>
      <w:proofErr w:type="gramEnd"/>
      <w:r w:rsidRPr="00501F00">
        <w:rPr>
          <w:szCs w:val="23"/>
        </w:rPr>
        <w:t xml:space="preserve"> если в период срока действия государственного контракта истек срок их действия, заверенные надлежащим образом копии новых регистрационных удостоверений предоставляются вместе с отчётной документацией для оплаты поставленных подгузников.</w:t>
      </w:r>
    </w:p>
    <w:p w:rsidR="00D9287B" w:rsidRPr="00501F00" w:rsidRDefault="00D9287B" w:rsidP="00D9287B">
      <w:pPr>
        <w:ind w:firstLine="709"/>
        <w:jc w:val="both"/>
      </w:pPr>
      <w:r w:rsidRPr="00501F00">
        <w:t>В подгузниках не должны присутствовать внешние дефекты - механические повреждения (разрыв краев, разрезы, повреждения фиксирующих элементов и т. п.), пятна различного происхождения, посторонние включения, видимые невооруженным глазом.</w:t>
      </w:r>
    </w:p>
    <w:p w:rsidR="00D9287B" w:rsidRPr="00501F00" w:rsidRDefault="00D9287B" w:rsidP="00D9287B">
      <w:pPr>
        <w:ind w:firstLine="709"/>
        <w:jc w:val="both"/>
      </w:pPr>
      <w:r w:rsidRPr="00501F00">
        <w:t xml:space="preserve">Печатное изображение на подгузниках должно быть четким, без искажений и пробелов. Не допускаются следы </w:t>
      </w:r>
      <w:proofErr w:type="spellStart"/>
      <w:r w:rsidRPr="00501F00">
        <w:t>выщипывания</w:t>
      </w:r>
      <w:proofErr w:type="spellEnd"/>
      <w:r w:rsidRPr="00501F00">
        <w:t xml:space="preserve"> волокон с поверхности подгузника и </w:t>
      </w:r>
      <w:proofErr w:type="spellStart"/>
      <w:r w:rsidRPr="00501F00">
        <w:t>отмарывание</w:t>
      </w:r>
      <w:proofErr w:type="spellEnd"/>
      <w:r w:rsidRPr="00501F00">
        <w:t xml:space="preserve"> краски.</w:t>
      </w:r>
    </w:p>
    <w:p w:rsidR="00D9287B" w:rsidRPr="00501F00" w:rsidRDefault="00D9287B" w:rsidP="00D9287B">
      <w:pPr>
        <w:ind w:firstLine="709"/>
        <w:jc w:val="both"/>
      </w:pPr>
      <w:r w:rsidRPr="00501F00">
        <w:t xml:space="preserve">Подгузники должны соответствовать требованиям ГОСТ </w:t>
      </w:r>
      <w:proofErr w:type="gramStart"/>
      <w:r w:rsidRPr="00501F00">
        <w:t>Р</w:t>
      </w:r>
      <w:proofErr w:type="gramEnd"/>
      <w:r w:rsidRPr="00501F00">
        <w:t xml:space="preserve"> 55082-2012 «Изделия бумажные медицинского назначения. Подгузники для взрослых. Общие технические условия», в том числе по </w:t>
      </w:r>
      <w:r w:rsidRPr="00501F00">
        <w:rPr>
          <w:lang w:eastAsia="fa-IR" w:bidi="fa-IR"/>
        </w:rPr>
        <w:t>обратной сорбции и скорости впитывания</w:t>
      </w:r>
      <w:r w:rsidRPr="00501F00">
        <w:t>.</w:t>
      </w:r>
    </w:p>
    <w:p w:rsidR="00D9287B" w:rsidRPr="00501F00" w:rsidRDefault="00D9287B" w:rsidP="00D9287B">
      <w:pPr>
        <w:ind w:firstLine="709"/>
        <w:jc w:val="both"/>
      </w:pPr>
      <w:r w:rsidRPr="00501F00">
        <w:t>Маркировка должна быть достоверной, проверяемой и читаемой.</w:t>
      </w:r>
    </w:p>
    <w:p w:rsidR="00D9287B" w:rsidRPr="00501F00" w:rsidRDefault="00D9287B" w:rsidP="00D9287B">
      <w:pPr>
        <w:ind w:firstLine="709"/>
        <w:jc w:val="both"/>
      </w:pPr>
      <w:r w:rsidRPr="00501F00">
        <w:t>Маркировка на потребительской упаковке подгузников должна содержать:</w:t>
      </w:r>
    </w:p>
    <w:p w:rsidR="00D9287B" w:rsidRPr="00501F00" w:rsidRDefault="00D9287B" w:rsidP="00D9287B">
      <w:pPr>
        <w:widowControl w:val="0"/>
        <w:tabs>
          <w:tab w:val="left" w:pos="708"/>
        </w:tabs>
        <w:ind w:firstLine="709"/>
        <w:jc w:val="both"/>
        <w:rPr>
          <w:szCs w:val="28"/>
        </w:rPr>
      </w:pPr>
      <w:r w:rsidRPr="00501F00">
        <w:rPr>
          <w:szCs w:val="28"/>
        </w:rPr>
        <w:t>- наименование страны-изготовителя;</w:t>
      </w:r>
    </w:p>
    <w:p w:rsidR="00D9287B" w:rsidRPr="00501F00" w:rsidRDefault="00D9287B" w:rsidP="00D9287B">
      <w:pPr>
        <w:widowControl w:val="0"/>
        <w:tabs>
          <w:tab w:val="left" w:pos="708"/>
        </w:tabs>
        <w:ind w:firstLine="709"/>
        <w:jc w:val="both"/>
        <w:rPr>
          <w:szCs w:val="28"/>
        </w:rPr>
      </w:pPr>
      <w:r w:rsidRPr="00501F00">
        <w:rPr>
          <w:szCs w:val="28"/>
        </w:rPr>
        <w:t>- наименование и местонахождение изготовителя (продавца, поставщика), товарный знак (при наличии);</w:t>
      </w:r>
    </w:p>
    <w:p w:rsidR="00D9287B" w:rsidRPr="00501F00" w:rsidRDefault="00D9287B" w:rsidP="00D9287B">
      <w:pPr>
        <w:widowControl w:val="0"/>
        <w:tabs>
          <w:tab w:val="left" w:pos="708"/>
        </w:tabs>
        <w:ind w:firstLine="709"/>
        <w:jc w:val="both"/>
      </w:pPr>
      <w:r w:rsidRPr="00501F00"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D9287B" w:rsidRPr="00501F00" w:rsidRDefault="00D9287B" w:rsidP="00D9287B">
      <w:pPr>
        <w:widowControl w:val="0"/>
        <w:tabs>
          <w:tab w:val="left" w:pos="708"/>
        </w:tabs>
        <w:ind w:firstLine="709"/>
        <w:jc w:val="both"/>
      </w:pPr>
      <w:r w:rsidRPr="00501F00">
        <w:t>- правила по применению подгузника (в виде рисунков или текста);</w:t>
      </w:r>
    </w:p>
    <w:p w:rsidR="00D9287B" w:rsidRPr="00501F00" w:rsidRDefault="00D9287B" w:rsidP="00D9287B">
      <w:pPr>
        <w:widowControl w:val="0"/>
        <w:tabs>
          <w:tab w:val="left" w:pos="708"/>
        </w:tabs>
        <w:ind w:firstLine="709"/>
        <w:jc w:val="both"/>
      </w:pPr>
      <w:r w:rsidRPr="00501F00">
        <w:t>- указания по утилизации подгузника: слова «Не бросать в канализацию» и/или рисунок, понятно отображающий эти указания;</w:t>
      </w:r>
    </w:p>
    <w:p w:rsidR="00D9287B" w:rsidRPr="00501F00" w:rsidRDefault="00D9287B" w:rsidP="00D9287B">
      <w:pPr>
        <w:ind w:firstLine="709"/>
        <w:jc w:val="both"/>
      </w:pPr>
      <w:r w:rsidRPr="00501F00">
        <w:t>- информацию о наличии специальных ингредиентов;</w:t>
      </w:r>
    </w:p>
    <w:p w:rsidR="00D9287B" w:rsidRPr="00501F00" w:rsidRDefault="00D9287B" w:rsidP="00D9287B">
      <w:pPr>
        <w:widowControl w:val="0"/>
        <w:tabs>
          <w:tab w:val="left" w:pos="708"/>
        </w:tabs>
        <w:ind w:firstLine="709"/>
        <w:jc w:val="both"/>
      </w:pPr>
      <w:r w:rsidRPr="00501F00">
        <w:t xml:space="preserve">- отличительные характеристики подгузника в соответствии с </w:t>
      </w:r>
      <w:proofErr w:type="gramStart"/>
      <w:r w:rsidRPr="00501F00">
        <w:t>техническим исполнением</w:t>
      </w:r>
      <w:proofErr w:type="gramEnd"/>
      <w:r w:rsidRPr="00501F00">
        <w:t xml:space="preserve"> (в виде рисунков и/или текста);</w:t>
      </w:r>
    </w:p>
    <w:p w:rsidR="00D9287B" w:rsidRPr="00501F00" w:rsidRDefault="00D9287B" w:rsidP="00D9287B">
      <w:pPr>
        <w:widowControl w:val="0"/>
        <w:tabs>
          <w:tab w:val="left" w:pos="708"/>
        </w:tabs>
        <w:ind w:firstLine="709"/>
        <w:jc w:val="both"/>
        <w:rPr>
          <w:szCs w:val="28"/>
        </w:rPr>
      </w:pPr>
      <w:r w:rsidRPr="00501F00">
        <w:rPr>
          <w:szCs w:val="28"/>
        </w:rPr>
        <w:t>- номер артикула (при наличии);</w:t>
      </w:r>
    </w:p>
    <w:p w:rsidR="00D9287B" w:rsidRPr="00501F00" w:rsidRDefault="00D9287B" w:rsidP="00D9287B">
      <w:pPr>
        <w:widowControl w:val="0"/>
        <w:tabs>
          <w:tab w:val="left" w:pos="708"/>
        </w:tabs>
        <w:ind w:firstLine="709"/>
        <w:jc w:val="both"/>
        <w:rPr>
          <w:szCs w:val="28"/>
        </w:rPr>
      </w:pPr>
      <w:r w:rsidRPr="00501F00">
        <w:rPr>
          <w:szCs w:val="28"/>
        </w:rPr>
        <w:t>- количество подгузников в упаковке;</w:t>
      </w:r>
    </w:p>
    <w:p w:rsidR="00D9287B" w:rsidRPr="00501F00" w:rsidRDefault="00D9287B" w:rsidP="00D9287B">
      <w:pPr>
        <w:widowControl w:val="0"/>
        <w:tabs>
          <w:tab w:val="left" w:pos="708"/>
        </w:tabs>
        <w:ind w:firstLine="709"/>
        <w:jc w:val="both"/>
        <w:rPr>
          <w:szCs w:val="28"/>
        </w:rPr>
      </w:pPr>
      <w:r w:rsidRPr="00501F00">
        <w:rPr>
          <w:szCs w:val="28"/>
        </w:rPr>
        <w:t>- дату (месяц, год) изготовления;</w:t>
      </w:r>
    </w:p>
    <w:p w:rsidR="00D9287B" w:rsidRPr="00501F00" w:rsidRDefault="00D9287B" w:rsidP="00D9287B">
      <w:pPr>
        <w:widowControl w:val="0"/>
        <w:tabs>
          <w:tab w:val="left" w:pos="708"/>
        </w:tabs>
        <w:ind w:firstLine="709"/>
        <w:jc w:val="both"/>
        <w:rPr>
          <w:szCs w:val="28"/>
        </w:rPr>
      </w:pPr>
      <w:r w:rsidRPr="00501F00">
        <w:rPr>
          <w:szCs w:val="28"/>
        </w:rPr>
        <w:t>- срок годности, установленный изготовителем;</w:t>
      </w:r>
    </w:p>
    <w:p w:rsidR="00D9287B" w:rsidRPr="00501F00" w:rsidRDefault="00D9287B" w:rsidP="00D9287B">
      <w:pPr>
        <w:ind w:firstLine="709"/>
        <w:jc w:val="both"/>
      </w:pPr>
      <w:r w:rsidRPr="00501F00">
        <w:t xml:space="preserve">- обозначение ГОСТ </w:t>
      </w:r>
      <w:proofErr w:type="gramStart"/>
      <w:r w:rsidRPr="00501F00">
        <w:t>Р</w:t>
      </w:r>
      <w:proofErr w:type="gramEnd"/>
      <w:r w:rsidRPr="00501F00">
        <w:t xml:space="preserve"> 55082-2012;</w:t>
      </w:r>
    </w:p>
    <w:p w:rsidR="00D9287B" w:rsidRPr="00501F00" w:rsidRDefault="00D9287B" w:rsidP="00D9287B">
      <w:pPr>
        <w:widowControl w:val="0"/>
        <w:tabs>
          <w:tab w:val="left" w:pos="708"/>
        </w:tabs>
        <w:ind w:firstLine="709"/>
        <w:jc w:val="both"/>
        <w:rPr>
          <w:szCs w:val="28"/>
        </w:rPr>
      </w:pPr>
      <w:r w:rsidRPr="00501F00">
        <w:rPr>
          <w:szCs w:val="28"/>
        </w:rPr>
        <w:t>- штриховой код (при наличии);</w:t>
      </w:r>
    </w:p>
    <w:p w:rsidR="00D9287B" w:rsidRPr="00501F00" w:rsidRDefault="00D9287B" w:rsidP="00D9287B">
      <w:pPr>
        <w:widowControl w:val="0"/>
        <w:tabs>
          <w:tab w:val="left" w:pos="708"/>
        </w:tabs>
        <w:ind w:firstLine="709"/>
        <w:jc w:val="both"/>
        <w:rPr>
          <w:szCs w:val="28"/>
        </w:rPr>
      </w:pPr>
      <w:r w:rsidRPr="00501F00">
        <w:rPr>
          <w:szCs w:val="28"/>
        </w:rPr>
        <w:t>- информацию о сертификации (при наличии).</w:t>
      </w:r>
    </w:p>
    <w:p w:rsidR="00D9287B" w:rsidRPr="00501F00" w:rsidRDefault="00D9287B" w:rsidP="00D9287B">
      <w:pPr>
        <w:ind w:firstLine="709"/>
        <w:jc w:val="both"/>
      </w:pPr>
      <w:r w:rsidRPr="00501F00">
        <w:t xml:space="preserve">Сырье и материалы, применяемые для изготовления </w:t>
      </w:r>
      <w:r w:rsidRPr="00501F00">
        <w:rPr>
          <w:szCs w:val="28"/>
        </w:rPr>
        <w:t xml:space="preserve">подгузников, </w:t>
      </w:r>
      <w:r w:rsidRPr="00501F00">
        <w:t>должны быть разрешены к применению Федеральной службой по надзору в сфере защиты прав потребителей и благополучия человека, а также должны соответствовать требованиям действующих стандартов.</w:t>
      </w:r>
    </w:p>
    <w:p w:rsidR="00D9287B" w:rsidRPr="00501F00" w:rsidRDefault="00D9287B" w:rsidP="00D9287B">
      <w:pPr>
        <w:widowControl w:val="0"/>
        <w:ind w:firstLine="709"/>
        <w:jc w:val="both"/>
        <w:rPr>
          <w:szCs w:val="26"/>
        </w:rPr>
      </w:pPr>
      <w:r w:rsidRPr="00501F00">
        <w:t xml:space="preserve">Подгузники </w:t>
      </w:r>
      <w:r w:rsidRPr="00501F00">
        <w:rPr>
          <w:szCs w:val="26"/>
        </w:rPr>
        <w:t xml:space="preserve">должны быть </w:t>
      </w:r>
      <w:r w:rsidRPr="00501F00">
        <w:t xml:space="preserve">новыми (не бывшими в употреблении, в том </w:t>
      </w:r>
      <w:proofErr w:type="gramStart"/>
      <w:r w:rsidRPr="00501F00">
        <w:t>числе</w:t>
      </w:r>
      <w:proofErr w:type="gramEnd"/>
      <w:r w:rsidRPr="00501F00">
        <w:t xml:space="preserve"> у которых не были восстановлены потребительские свойства)</w:t>
      </w:r>
      <w:r w:rsidRPr="00501F00">
        <w:rPr>
          <w:szCs w:val="26"/>
        </w:rPr>
        <w:t>, свободными от прав третьих лиц и не иметь дефектов,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D9287B" w:rsidRPr="00501F00" w:rsidRDefault="00D9287B" w:rsidP="00D9287B">
      <w:pPr>
        <w:widowControl w:val="0"/>
        <w:autoSpaceDE w:val="0"/>
        <w:ind w:firstLine="709"/>
        <w:jc w:val="both"/>
      </w:pPr>
      <w:r w:rsidRPr="00501F00">
        <w:t>Остаточный срок годности подгузников должен составлять не менее 1 (Одного) года со дня подписания Акта приема-передачи технического средства реабилитации (товара) Получателем.</w:t>
      </w:r>
    </w:p>
    <w:p w:rsidR="00D9287B" w:rsidRPr="00501F00" w:rsidRDefault="00D9287B" w:rsidP="00D9287B">
      <w:pPr>
        <w:ind w:firstLine="709"/>
        <w:jc w:val="both"/>
      </w:pPr>
      <w:proofErr w:type="gramStart"/>
      <w:r w:rsidRPr="00501F00">
        <w:t>В случае предъявления претензий Получателей к качеству полученных  подгузников, Поставщик в течение 10 (Десяти) рабочих дней со дня обращения Получателя должен произвести замену имеющих недостатки или дефекты (брак) подгузников на аналогичные надлежащего качества.</w:t>
      </w:r>
      <w:proofErr w:type="gramEnd"/>
      <w:r w:rsidRPr="00501F00">
        <w:t xml:space="preserve"> Замена должна производиться </w:t>
      </w:r>
      <w:r w:rsidRPr="00501F00">
        <w:lastRenderedPageBreak/>
        <w:t>Поставщиком за счет собственных средств по месту жительства (дом, квартира) Получателя.</w:t>
      </w:r>
    </w:p>
    <w:p w:rsidR="00D9287B" w:rsidRPr="00501F00" w:rsidRDefault="00D9287B" w:rsidP="00D9287B">
      <w:pPr>
        <w:autoSpaceDE w:val="0"/>
        <w:ind w:firstLine="709"/>
        <w:jc w:val="both"/>
      </w:pPr>
      <w:r w:rsidRPr="00501F00">
        <w:t>Поставщиком должно быть осуществлено обязательное обеспечение инструктажа Получателей и консультативной помощи по правильному пользованию подгузниками.</w:t>
      </w:r>
    </w:p>
    <w:p w:rsidR="00D9287B" w:rsidRPr="00501F00" w:rsidRDefault="00D9287B" w:rsidP="00D9287B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D9287B" w:rsidRPr="00501F00" w:rsidRDefault="00D9287B" w:rsidP="00D9287B">
      <w:pPr>
        <w:ind w:firstLine="709"/>
        <w:jc w:val="both"/>
        <w:rPr>
          <w:u w:val="single"/>
        </w:rPr>
      </w:pPr>
      <w:r w:rsidRPr="00501F00">
        <w:rPr>
          <w:u w:val="single"/>
        </w:rPr>
        <w:t>3. Условия поставки товара.</w:t>
      </w:r>
    </w:p>
    <w:p w:rsidR="00D9287B" w:rsidRPr="00501F00" w:rsidRDefault="00D9287B" w:rsidP="00D9287B">
      <w:pPr>
        <w:autoSpaceDE w:val="0"/>
        <w:ind w:firstLine="709"/>
        <w:jc w:val="both"/>
      </w:pPr>
      <w:proofErr w:type="gramStart"/>
      <w:r w:rsidRPr="00501F00">
        <w:t xml:space="preserve">Поставка подгузников должна осуществляться в упаковке, обеспечивающей их сохранность, защиту от повреждений, порчи (изнашивания), или загрязнения, от воздействия механических и климатических факторов в индивидуальной упаковке, защищающей от повреждений и воздействия внешней среды во время доставки до места жительства (дом, квартира) инвалида (далее – Получатель) или до </w:t>
      </w:r>
      <w:r w:rsidRPr="00501F00">
        <w:rPr>
          <w:spacing w:val="-6"/>
        </w:rPr>
        <w:t>места нахождения организованного Поставщиком пункта выдачи</w:t>
      </w:r>
      <w:r w:rsidRPr="00501F00">
        <w:t xml:space="preserve"> подгузников (далее – пункт выдачи).</w:t>
      </w:r>
      <w:proofErr w:type="gramEnd"/>
    </w:p>
    <w:p w:rsidR="00D9287B" w:rsidRPr="00501F00" w:rsidRDefault="00D9287B" w:rsidP="00D9287B">
      <w:pPr>
        <w:autoSpaceDE w:val="0"/>
        <w:ind w:firstLine="709"/>
        <w:jc w:val="both"/>
      </w:pPr>
      <w:r w:rsidRPr="00501F00">
        <w:t>Транспортирование подгузников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D9287B" w:rsidRPr="00501F00" w:rsidRDefault="00D9287B" w:rsidP="00D9287B">
      <w:pPr>
        <w:ind w:firstLine="709"/>
        <w:jc w:val="both"/>
      </w:pPr>
      <w:r w:rsidRPr="00501F00">
        <w:t>Доставка подгузников должна осуществляться до места жительства (дом, квартира)  Получателя, либо по согласованию с Получателем, выдача подгузников должна осуществляться</w:t>
      </w:r>
      <w:r w:rsidRPr="00501F00">
        <w:rPr>
          <w:spacing w:val="-6"/>
        </w:rPr>
        <w:t xml:space="preserve"> по месту нахождения организованного Поставщиком пункта выдачи</w:t>
      </w:r>
      <w:r w:rsidRPr="00501F00">
        <w:t>.</w:t>
      </w:r>
    </w:p>
    <w:p w:rsidR="00D9287B" w:rsidRDefault="00D9287B" w:rsidP="00D9287B">
      <w:pPr>
        <w:tabs>
          <w:tab w:val="left" w:pos="9724"/>
        </w:tabs>
        <w:ind w:firstLine="709"/>
        <w:jc w:val="both"/>
      </w:pPr>
      <w:r w:rsidRPr="00501F00">
        <w:t>Поставщик должен согласовать с Получателем способ доставки подгузников не позднее 2 (Двух) календарных дней со дня получения от Заказчика списка Получателей, которым Заказчик выдал направления, с соответствующей регистрацией выбранного Получателем способа доставки в регистрационном журнале.</w:t>
      </w:r>
    </w:p>
    <w:p w:rsidR="00B766AD" w:rsidRPr="00B766AD" w:rsidRDefault="00B766AD" w:rsidP="00B766A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>
        <w:t xml:space="preserve">      </w:t>
      </w:r>
      <w:r w:rsidRPr="00B766AD">
        <w:t xml:space="preserve">Доставка подгузников должна быть осуществлена до места жительства (дом, квартира) Получателя </w:t>
      </w:r>
      <w:r w:rsidRPr="00B766AD">
        <w:rPr>
          <w:color w:val="000000"/>
        </w:rPr>
        <w:t xml:space="preserve">на основании направления Заказчика </w:t>
      </w:r>
      <w:r w:rsidRPr="00B766AD">
        <w:t>в течение 20 (Двадцати) календарных дней со дня получения списка Получателей, которым Заказчик выдал направления, а в случае отсутствия Получателя в списке, в течение 20 (Двадцати) календарных дней со дня получения от Получателя направления Заказчика.</w:t>
      </w:r>
    </w:p>
    <w:p w:rsidR="00D9287B" w:rsidRPr="00501F00" w:rsidRDefault="00B766AD" w:rsidP="00B766A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    </w:t>
      </w:r>
      <w:r w:rsidR="00D9287B" w:rsidRPr="00501F00">
        <w:t>О предстоящей доставке подгузников до места жительства (дом, квартира) Получателя Поставщик должен уведомить Получателя</w:t>
      </w:r>
      <w:r w:rsidR="00D9287B" w:rsidRPr="00501F00">
        <w:rPr>
          <w:bCs/>
        </w:rPr>
        <w:t xml:space="preserve"> не позднее, чем за 2 (Два) календарных дня до предполагаемой даты доставки.</w:t>
      </w:r>
    </w:p>
    <w:p w:rsidR="00D9287B" w:rsidRPr="00501F00" w:rsidRDefault="00D9287B" w:rsidP="00D9287B">
      <w:pPr>
        <w:widowControl w:val="0"/>
        <w:ind w:firstLine="709"/>
        <w:jc w:val="both"/>
      </w:pPr>
      <w:r w:rsidRPr="00501F00">
        <w:t xml:space="preserve">Доставка </w:t>
      </w:r>
      <w:r w:rsidRPr="00501F00">
        <w:rPr>
          <w:bCs/>
        </w:rPr>
        <w:t>подгузников</w:t>
      </w:r>
      <w:r w:rsidRPr="00501F00">
        <w:t xml:space="preserve"> до места жительства (дом, квартира) Получателя должна осуществляться ежедневно не ранее 08 часов 00 минут и не позднее 22 часов 00 минут.  </w:t>
      </w:r>
    </w:p>
    <w:p w:rsidR="00D9287B" w:rsidRPr="00501F00" w:rsidRDefault="00D9287B" w:rsidP="00D9287B">
      <w:pPr>
        <w:tabs>
          <w:tab w:val="left" w:pos="9724"/>
        </w:tabs>
        <w:ind w:firstLine="709"/>
        <w:jc w:val="both"/>
        <w:rPr>
          <w:color w:val="000000"/>
        </w:rPr>
      </w:pPr>
      <w:r w:rsidRPr="00501F00">
        <w:rPr>
          <w:color w:val="000000"/>
        </w:rPr>
        <w:t xml:space="preserve">Выдача подгузников </w:t>
      </w:r>
      <w:r w:rsidRPr="00501F00">
        <w:rPr>
          <w:bCs/>
          <w:color w:val="000000"/>
        </w:rPr>
        <w:t xml:space="preserve">в пункте выдачи должна осуществляться </w:t>
      </w:r>
      <w:r w:rsidRPr="00501F00">
        <w:t xml:space="preserve">с соответствующей регистрацией выбранного Получателем способа доставки в регистрационном журнале. </w:t>
      </w:r>
    </w:p>
    <w:p w:rsidR="00D9287B" w:rsidRPr="00501F00" w:rsidRDefault="00D9287B" w:rsidP="00D9287B">
      <w:pPr>
        <w:tabs>
          <w:tab w:val="left" w:pos="9724"/>
        </w:tabs>
        <w:ind w:firstLine="709"/>
        <w:jc w:val="both"/>
        <w:rPr>
          <w:color w:val="000000"/>
        </w:rPr>
      </w:pPr>
      <w:r w:rsidRPr="00501F00">
        <w:rPr>
          <w:color w:val="000000"/>
        </w:rPr>
        <w:t>В случае самостоятельного обращения к Поставщику подгузники должны быть выданы в день обращения Получателю либо лицу, представляющему его интересы на основании документа, подтверждающего его полномочия и направления, выданного Заказчиком.</w:t>
      </w:r>
    </w:p>
    <w:p w:rsidR="00D9287B" w:rsidRPr="00501F00" w:rsidRDefault="00D9287B" w:rsidP="00D928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01F00">
        <w:rPr>
          <w:color w:val="000000"/>
        </w:rPr>
        <w:t>Свободный доступ Получателя</w:t>
      </w:r>
      <w:r w:rsidRPr="00501F00">
        <w:rPr>
          <w:rFonts w:ascii="Arial" w:hAnsi="Arial" w:cs="Arial"/>
          <w:color w:val="000000"/>
          <w:sz w:val="20"/>
          <w:szCs w:val="20"/>
        </w:rPr>
        <w:t xml:space="preserve"> </w:t>
      </w:r>
      <w:r w:rsidRPr="00501F00">
        <w:rPr>
          <w:color w:val="000000"/>
        </w:rPr>
        <w:t>и представителей Заказчика в пункт выдачи должен быть обеспечен в часы работы пункта выдачи.</w:t>
      </w:r>
    </w:p>
    <w:p w:rsidR="00D9287B" w:rsidRPr="00501F00" w:rsidRDefault="00D9287B" w:rsidP="00D9287B">
      <w:pPr>
        <w:tabs>
          <w:tab w:val="left" w:pos="9724"/>
        </w:tabs>
        <w:ind w:firstLine="709"/>
        <w:jc w:val="both"/>
        <w:rPr>
          <w:color w:val="000000"/>
        </w:rPr>
      </w:pPr>
      <w:r w:rsidRPr="00501F00">
        <w:rPr>
          <w:color w:val="000000"/>
        </w:rPr>
        <w:t>Для получения телефонных звонков от Получателей по вопросам поставки подгузников должно быть наличие не менее двух телефонных номеров.</w:t>
      </w:r>
    </w:p>
    <w:p w:rsidR="00D9287B" w:rsidRPr="00501F00" w:rsidRDefault="00D9287B" w:rsidP="00D928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01F00">
        <w:rPr>
          <w:color w:val="000000"/>
        </w:rPr>
        <w:t>Не позднее 3 (Трех) рабочих дней со дня заключения государственного контракта Поставщик должен предоставить Заказчику адрес, номера телефонов и график работы пункта выдачи.</w:t>
      </w:r>
    </w:p>
    <w:p w:rsidR="00D9287B" w:rsidRDefault="00D9287B" w:rsidP="00D9287B">
      <w:pPr>
        <w:widowControl w:val="0"/>
        <w:autoSpaceDE w:val="0"/>
        <w:autoSpaceDN w:val="0"/>
        <w:adjustRightInd w:val="0"/>
        <w:ind w:firstLine="709"/>
        <w:jc w:val="both"/>
      </w:pPr>
      <w:r w:rsidRPr="00501F00">
        <w:t>В случае привлечения Поставщиком к исполнению обязанностей по государственному контракту третьего лица, Поставщик должен предоставить Заказчику доверенность, подтверждающую его право действовать от имени Поставщика. При этом ответственность за выполнение государственного контракта несет Поставщик.</w:t>
      </w:r>
    </w:p>
    <w:p w:rsidR="00B9177D" w:rsidRPr="009861E2" w:rsidRDefault="00B9177D" w:rsidP="00BC056B">
      <w:pPr>
        <w:widowControl w:val="0"/>
        <w:autoSpaceDE w:val="0"/>
        <w:autoSpaceDN w:val="0"/>
        <w:adjustRightInd w:val="0"/>
        <w:jc w:val="both"/>
      </w:pPr>
      <w:r w:rsidRPr="00D9287B">
        <w:rPr>
          <w:u w:val="single"/>
        </w:rPr>
        <w:t xml:space="preserve">Срок поставки товара – </w:t>
      </w:r>
      <w:r w:rsidR="00D9287B" w:rsidRPr="00D9287B">
        <w:rPr>
          <w:u w:val="single"/>
        </w:rPr>
        <w:t xml:space="preserve">Со дня заключения контракта по </w:t>
      </w:r>
      <w:r w:rsidRPr="00D9287B">
        <w:rPr>
          <w:u w:val="single"/>
        </w:rPr>
        <w:t>0</w:t>
      </w:r>
      <w:r w:rsidR="00420ABD">
        <w:rPr>
          <w:u w:val="single"/>
        </w:rPr>
        <w:t>3</w:t>
      </w:r>
      <w:bookmarkStart w:id="0" w:name="_GoBack"/>
      <w:bookmarkEnd w:id="0"/>
      <w:r w:rsidR="00D9287B" w:rsidRPr="00D9287B">
        <w:rPr>
          <w:u w:val="single"/>
        </w:rPr>
        <w:t xml:space="preserve"> декабря 2019</w:t>
      </w:r>
      <w:r w:rsidRPr="00D9287B">
        <w:rPr>
          <w:u w:val="single"/>
        </w:rPr>
        <w:t xml:space="preserve"> года.</w:t>
      </w:r>
    </w:p>
    <w:p w:rsidR="00B926E5" w:rsidRDefault="00BC056B">
      <w:r w:rsidRPr="00BC056B">
        <w:rPr>
          <w:u w:val="single"/>
        </w:rPr>
        <w:t xml:space="preserve">Место поставки товара: </w:t>
      </w:r>
      <w:r w:rsidRPr="00BC056B">
        <w:t xml:space="preserve">г. Санкт </w:t>
      </w:r>
      <w:proofErr w:type="gramStart"/>
      <w:r w:rsidRPr="00BC056B">
        <w:t>–П</w:t>
      </w:r>
      <w:proofErr w:type="gramEnd"/>
      <w:r w:rsidRPr="00BC056B">
        <w:t>етербург и Ленинградская область</w:t>
      </w:r>
    </w:p>
    <w:sectPr w:rsidR="00B9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F0F" w:rsidRDefault="00686F0F" w:rsidP="006736CC">
      <w:r>
        <w:separator/>
      </w:r>
    </w:p>
  </w:endnote>
  <w:endnote w:type="continuationSeparator" w:id="0">
    <w:p w:rsidR="00686F0F" w:rsidRDefault="00686F0F" w:rsidP="0067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F0F" w:rsidRDefault="00686F0F" w:rsidP="006736CC">
      <w:r>
        <w:separator/>
      </w:r>
    </w:p>
  </w:footnote>
  <w:footnote w:type="continuationSeparator" w:id="0">
    <w:p w:rsidR="00686F0F" w:rsidRDefault="00686F0F" w:rsidP="006736CC">
      <w:r>
        <w:continuationSeparator/>
      </w:r>
    </w:p>
  </w:footnote>
  <w:footnote w:id="1">
    <w:p w:rsidR="006736CC" w:rsidRPr="005711B6" w:rsidRDefault="006736CC" w:rsidP="006736CC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257200">
        <w:rPr>
          <w:sz w:val="16"/>
          <w:szCs w:val="16"/>
        </w:rPr>
        <w:t>Классификация ТСР</w:t>
      </w:r>
      <w:r>
        <w:rPr>
          <w:sz w:val="16"/>
          <w:szCs w:val="16"/>
        </w:rPr>
        <w:t xml:space="preserve"> (изделий) в рамках федерального перечня реабилитационных мероприятий, ТСР и услуг, предоставляемых инвалиду</w:t>
      </w:r>
      <w:r w:rsidRPr="00257200">
        <w:rPr>
          <w:sz w:val="16"/>
          <w:szCs w:val="16"/>
        </w:rPr>
        <w:t xml:space="preserve">, утвержденная приказом </w:t>
      </w:r>
      <w:r w:rsidRPr="00C54225">
        <w:rPr>
          <w:sz w:val="16"/>
          <w:szCs w:val="16"/>
        </w:rPr>
        <w:t>Министерства труда и социальной защиты Российской Федерации</w:t>
      </w:r>
      <w:r w:rsidRPr="00257200">
        <w:rPr>
          <w:sz w:val="16"/>
          <w:szCs w:val="16"/>
        </w:rPr>
        <w:t xml:space="preserve"> от </w:t>
      </w:r>
      <w:r>
        <w:rPr>
          <w:sz w:val="16"/>
          <w:szCs w:val="16"/>
        </w:rPr>
        <w:t>13</w:t>
      </w:r>
      <w:r w:rsidRPr="00257200">
        <w:rPr>
          <w:sz w:val="16"/>
          <w:szCs w:val="16"/>
        </w:rPr>
        <w:t xml:space="preserve"> </w:t>
      </w:r>
      <w:r>
        <w:rPr>
          <w:sz w:val="16"/>
          <w:szCs w:val="16"/>
        </w:rPr>
        <w:t>февраля</w:t>
      </w:r>
      <w:r w:rsidRPr="00257200">
        <w:rPr>
          <w:sz w:val="16"/>
          <w:szCs w:val="16"/>
        </w:rPr>
        <w:t xml:space="preserve"> 201</w:t>
      </w:r>
      <w:r>
        <w:rPr>
          <w:sz w:val="16"/>
          <w:szCs w:val="16"/>
        </w:rPr>
        <w:t xml:space="preserve">8 </w:t>
      </w:r>
      <w:r w:rsidRPr="00257200">
        <w:rPr>
          <w:sz w:val="16"/>
          <w:szCs w:val="16"/>
        </w:rPr>
        <w:t>г</w:t>
      </w:r>
      <w:r>
        <w:rPr>
          <w:sz w:val="16"/>
          <w:szCs w:val="16"/>
        </w:rPr>
        <w:t>ода</w:t>
      </w:r>
      <w:r w:rsidRPr="00257200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86</w:t>
      </w:r>
      <w:r w:rsidRPr="00257200">
        <w:rPr>
          <w:sz w:val="16"/>
          <w:szCs w:val="16"/>
        </w:rPr>
        <w:t>н</w:t>
      </w:r>
      <w:r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9DF"/>
    <w:multiLevelType w:val="hybridMultilevel"/>
    <w:tmpl w:val="FC8643FC"/>
    <w:lvl w:ilvl="0" w:tplc="71C869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AE"/>
    <w:rsid w:val="00094C44"/>
    <w:rsid w:val="000D3C62"/>
    <w:rsid w:val="00134AF7"/>
    <w:rsid w:val="00224504"/>
    <w:rsid w:val="0041071F"/>
    <w:rsid w:val="00420ABD"/>
    <w:rsid w:val="004571AF"/>
    <w:rsid w:val="00641ADB"/>
    <w:rsid w:val="00653A22"/>
    <w:rsid w:val="006736CC"/>
    <w:rsid w:val="00686F0F"/>
    <w:rsid w:val="007746BC"/>
    <w:rsid w:val="007A680C"/>
    <w:rsid w:val="00822A87"/>
    <w:rsid w:val="008C2DE6"/>
    <w:rsid w:val="00947BC5"/>
    <w:rsid w:val="009550CB"/>
    <w:rsid w:val="009C1A62"/>
    <w:rsid w:val="00A41445"/>
    <w:rsid w:val="00A475AE"/>
    <w:rsid w:val="00A66493"/>
    <w:rsid w:val="00A97BE5"/>
    <w:rsid w:val="00B766AD"/>
    <w:rsid w:val="00B856BB"/>
    <w:rsid w:val="00B9177D"/>
    <w:rsid w:val="00B926E5"/>
    <w:rsid w:val="00BC056B"/>
    <w:rsid w:val="00C30720"/>
    <w:rsid w:val="00C54BDF"/>
    <w:rsid w:val="00C752D9"/>
    <w:rsid w:val="00D717CE"/>
    <w:rsid w:val="00D839F9"/>
    <w:rsid w:val="00D9287B"/>
    <w:rsid w:val="00DF5B9D"/>
    <w:rsid w:val="00EE4077"/>
    <w:rsid w:val="00F0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6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-11">
    <w:name w:val="содержание2-11"/>
    <w:basedOn w:val="a"/>
    <w:rsid w:val="006736CC"/>
    <w:pPr>
      <w:spacing w:after="60"/>
      <w:jc w:val="both"/>
    </w:pPr>
  </w:style>
  <w:style w:type="paragraph" w:customStyle="1" w:styleId="21">
    <w:name w:val="Основной текст 21"/>
    <w:basedOn w:val="a"/>
    <w:rsid w:val="006736CC"/>
    <w:pPr>
      <w:suppressAutoHyphens/>
      <w:spacing w:after="120" w:line="480" w:lineRule="auto"/>
    </w:pPr>
    <w:rPr>
      <w:lang w:eastAsia="ar-SA"/>
    </w:rPr>
  </w:style>
  <w:style w:type="character" w:styleId="a3">
    <w:name w:val="footnote reference"/>
    <w:rsid w:val="006736CC"/>
    <w:rPr>
      <w:vertAlign w:val="superscript"/>
    </w:rPr>
  </w:style>
  <w:style w:type="paragraph" w:styleId="a4">
    <w:name w:val="footnote text"/>
    <w:basedOn w:val="a"/>
    <w:link w:val="a5"/>
    <w:uiPriority w:val="99"/>
    <w:rsid w:val="006736C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736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"/>
    <w:basedOn w:val="a"/>
    <w:rsid w:val="00D928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6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-11">
    <w:name w:val="содержание2-11"/>
    <w:basedOn w:val="a"/>
    <w:rsid w:val="006736CC"/>
    <w:pPr>
      <w:spacing w:after="60"/>
      <w:jc w:val="both"/>
    </w:pPr>
  </w:style>
  <w:style w:type="paragraph" w:customStyle="1" w:styleId="21">
    <w:name w:val="Основной текст 21"/>
    <w:basedOn w:val="a"/>
    <w:rsid w:val="006736CC"/>
    <w:pPr>
      <w:suppressAutoHyphens/>
      <w:spacing w:after="120" w:line="480" w:lineRule="auto"/>
    </w:pPr>
    <w:rPr>
      <w:lang w:eastAsia="ar-SA"/>
    </w:rPr>
  </w:style>
  <w:style w:type="character" w:styleId="a3">
    <w:name w:val="footnote reference"/>
    <w:rsid w:val="006736CC"/>
    <w:rPr>
      <w:vertAlign w:val="superscript"/>
    </w:rPr>
  </w:style>
  <w:style w:type="paragraph" w:styleId="a4">
    <w:name w:val="footnote text"/>
    <w:basedOn w:val="a"/>
    <w:link w:val="a5"/>
    <w:uiPriority w:val="99"/>
    <w:rsid w:val="006736C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736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"/>
    <w:basedOn w:val="a"/>
    <w:rsid w:val="00D928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37DEF-B2E5-4948-9C9A-6B905107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1</cp:lastModifiedBy>
  <cp:revision>30</cp:revision>
  <dcterms:created xsi:type="dcterms:W3CDTF">2018-07-20T08:29:00Z</dcterms:created>
  <dcterms:modified xsi:type="dcterms:W3CDTF">2018-11-28T08:25:00Z</dcterms:modified>
</cp:coreProperties>
</file>