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5D" w:rsidRDefault="005E405D" w:rsidP="005E405D">
      <w:pPr>
        <w:ind w:right="-886"/>
        <w:jc w:val="center"/>
        <w:rPr>
          <w:b/>
        </w:rPr>
      </w:pPr>
      <w:r w:rsidRPr="00C00AC3">
        <w:rPr>
          <w:b/>
        </w:rPr>
        <w:t>ТЕХНИЧЕСКОЕ ЗАДАНИЕ</w:t>
      </w:r>
    </w:p>
    <w:p w:rsidR="00F01B04" w:rsidRDefault="00F01B04" w:rsidP="005E405D">
      <w:pPr>
        <w:ind w:right="-886"/>
        <w:jc w:val="center"/>
        <w:rPr>
          <w:b/>
        </w:rPr>
      </w:pPr>
    </w:p>
    <w:p w:rsidR="00F01B04" w:rsidRPr="00F01B04" w:rsidRDefault="00F01B04" w:rsidP="00F01B04">
      <w:pPr>
        <w:widowControl w:val="0"/>
        <w:jc w:val="both"/>
        <w:rPr>
          <w:b/>
          <w:sz w:val="28"/>
          <w:szCs w:val="28"/>
        </w:rPr>
      </w:pPr>
      <w:r w:rsidRPr="00F01B04">
        <w:rPr>
          <w:b/>
          <w:sz w:val="28"/>
          <w:szCs w:val="28"/>
        </w:rPr>
        <w:t>Выполнение работ по изготовлению ортопедических аппаратов для инвалидов в 2019 году</w:t>
      </w:r>
    </w:p>
    <w:p w:rsidR="00F01B04" w:rsidRPr="00C00AC3" w:rsidRDefault="00F01B04" w:rsidP="005E405D">
      <w:pPr>
        <w:ind w:right="-886"/>
        <w:jc w:val="center"/>
        <w:rPr>
          <w:b/>
        </w:rPr>
      </w:pPr>
    </w:p>
    <w:p w:rsidR="005E405D" w:rsidRPr="00C00AC3" w:rsidRDefault="005E405D" w:rsidP="005E405D">
      <w:pPr>
        <w:ind w:right="-886"/>
        <w:jc w:val="center"/>
        <w:rPr>
          <w:b/>
        </w:rPr>
      </w:pPr>
    </w:p>
    <w:p w:rsidR="00BE4C92" w:rsidRPr="00DA7A9E" w:rsidRDefault="00BE4C92" w:rsidP="00F155D8">
      <w:pPr>
        <w:widowControl w:val="0"/>
        <w:jc w:val="both"/>
        <w:rPr>
          <w:b/>
        </w:rPr>
      </w:pPr>
      <w:r w:rsidRPr="00DA7A9E">
        <w:rPr>
          <w:b/>
        </w:rPr>
        <w:t xml:space="preserve">Способ определения исполнителя (подрядчика, поставщика): </w:t>
      </w:r>
      <w:r w:rsidRPr="00DA7A9E">
        <w:t>электронный аукцион.</w:t>
      </w:r>
    </w:p>
    <w:p w:rsidR="00BE4C92" w:rsidRPr="00DA7A9E" w:rsidRDefault="00BE4C92" w:rsidP="00F155D8">
      <w:pPr>
        <w:widowControl w:val="0"/>
        <w:jc w:val="both"/>
      </w:pPr>
      <w:r w:rsidRPr="00DA7A9E">
        <w:rPr>
          <w:b/>
        </w:rPr>
        <w:t xml:space="preserve">Наименование объекта закупки: </w:t>
      </w:r>
      <w:r>
        <w:t>в</w:t>
      </w:r>
      <w:r w:rsidRPr="00BE4C92">
        <w:t>ыполнение работ по изготовлению ортопедических аппаратов для инвалидов в 2019 году</w:t>
      </w:r>
    </w:p>
    <w:p w:rsidR="00BE4C92" w:rsidRPr="00DA7A9E" w:rsidRDefault="00BE4C92" w:rsidP="00F155D8">
      <w:pPr>
        <w:widowControl w:val="0"/>
        <w:jc w:val="both"/>
      </w:pPr>
      <w:r w:rsidRPr="00DA7A9E">
        <w:rPr>
          <w:b/>
        </w:rPr>
        <w:t xml:space="preserve">Количество поставляемого товара (объем выполняемых работ, оказываемых услуг): – </w:t>
      </w:r>
      <w:r>
        <w:t>61 Изделие</w:t>
      </w:r>
      <w:r w:rsidRPr="00DA7A9E">
        <w:t xml:space="preserve">. </w:t>
      </w:r>
    </w:p>
    <w:p w:rsidR="00BE4C92" w:rsidRPr="00DA7A9E" w:rsidRDefault="00BE4C92" w:rsidP="00F155D8">
      <w:pPr>
        <w:widowControl w:val="0"/>
        <w:jc w:val="both"/>
      </w:pPr>
      <w:r w:rsidRPr="00DA7A9E">
        <w:rPr>
          <w:b/>
        </w:rPr>
        <w:t xml:space="preserve">Срок действия Контракта: </w:t>
      </w:r>
      <w:r w:rsidRPr="00BA333E">
        <w:t>контра</w:t>
      </w:r>
      <w:proofErr w:type="gramStart"/>
      <w:r w:rsidRPr="00BA333E">
        <w:t>кт вст</w:t>
      </w:r>
      <w:proofErr w:type="gramEnd"/>
      <w:r w:rsidRPr="00BA333E">
        <w:t>упает в силу с даты подписания контракта и действует до 25 декабря 201</w:t>
      </w:r>
      <w:r>
        <w:t>9</w:t>
      </w:r>
      <w:r w:rsidRPr="00BA333E">
        <w:t xml:space="preserve"> года.</w:t>
      </w:r>
    </w:p>
    <w:p w:rsidR="00F01B04" w:rsidRDefault="00BE4C92" w:rsidP="00F155D8">
      <w:pPr>
        <w:widowControl w:val="0"/>
        <w:autoSpaceDE w:val="0"/>
        <w:jc w:val="both"/>
      </w:pPr>
      <w:r w:rsidRPr="00CF7FC2">
        <w:rPr>
          <w:b/>
        </w:rPr>
        <w:t>Место выполнения работ:</w:t>
      </w:r>
      <w:r w:rsidRPr="00CF7FC2">
        <w:t xml:space="preserve"> Москва, Московская область. </w:t>
      </w:r>
    </w:p>
    <w:p w:rsidR="005E405D" w:rsidRPr="00F01B04" w:rsidRDefault="00F01B04" w:rsidP="00F155D8">
      <w:pPr>
        <w:widowControl w:val="0"/>
        <w:autoSpaceDE w:val="0"/>
        <w:jc w:val="both"/>
      </w:pPr>
      <w:r w:rsidRPr="00F01B04">
        <w:rPr>
          <w:rFonts w:ascii="Times New Roman CYR" w:hAnsi="Times New Roman CYR" w:cs="Times New Roman CYR"/>
          <w:b/>
        </w:rPr>
        <w:t>Качество</w:t>
      </w:r>
      <w:r>
        <w:rPr>
          <w:rFonts w:ascii="Times New Roman CYR" w:hAnsi="Times New Roman CYR" w:cs="Times New Roman CYR"/>
        </w:rPr>
        <w:t xml:space="preserve">: </w:t>
      </w:r>
      <w:r w:rsidR="005E405D" w:rsidRPr="00F01B04">
        <w:rPr>
          <w:rFonts w:ascii="Times New Roman CYR" w:hAnsi="Times New Roman CYR" w:cs="Times New Roman CYR"/>
        </w:rPr>
        <w:t>Качество изготавливаемых Изделий</w:t>
      </w:r>
      <w:r w:rsidR="005E405D" w:rsidRPr="00C00AC3">
        <w:rPr>
          <w:rFonts w:ascii="Times New Roman CYR" w:hAnsi="Times New Roman CYR" w:cs="Times New Roman CYR"/>
        </w:rPr>
        <w:t xml:space="preserve"> должно соответствовать государственным стандартам (ГОСТ), действующим на территории Российской Федерации, в том числе: </w:t>
      </w:r>
    </w:p>
    <w:p w:rsidR="005E405D" w:rsidRPr="00C00AC3" w:rsidRDefault="005E405D" w:rsidP="00F155D8">
      <w:pPr>
        <w:widowControl w:val="0"/>
        <w:jc w:val="both"/>
      </w:pPr>
      <w:r w:rsidRPr="00C00AC3">
        <w:t>ГОСТ Р ИСО 22523-2007 «Протезы конечностей и ортезы наружные. Требования и методы испытаний»;</w:t>
      </w:r>
    </w:p>
    <w:p w:rsidR="005E405D" w:rsidRPr="00C00AC3" w:rsidRDefault="005E405D" w:rsidP="00F155D8">
      <w:pPr>
        <w:widowControl w:val="0"/>
        <w:jc w:val="both"/>
      </w:pPr>
      <w:r w:rsidRPr="00C00AC3">
        <w:t>ГОСТ Р ИСО 13405-2-2001 «Протезирование и ортезирование. Классификация и описание узлов протезов. Часть 2. Описание узлов протезов нижних конечностей»;</w:t>
      </w:r>
    </w:p>
    <w:p w:rsidR="005E405D" w:rsidRPr="00C00AC3" w:rsidRDefault="005E405D" w:rsidP="00F155D8">
      <w:pPr>
        <w:widowControl w:val="0"/>
        <w:jc w:val="both"/>
      </w:pPr>
      <w:r w:rsidRPr="00C00AC3">
        <w:t>ГОСТ Р ИСО 13405-3-2001 «Протезирование и ортезирование. Классификация и описание узлов протезов. Часть 3. Описание узлов протезов верхних конечностей»;</w:t>
      </w:r>
    </w:p>
    <w:p w:rsidR="005E405D" w:rsidRPr="00C00AC3" w:rsidRDefault="005E405D" w:rsidP="00F155D8">
      <w:pPr>
        <w:widowControl w:val="0"/>
        <w:jc w:val="both"/>
      </w:pPr>
      <w:r w:rsidRPr="00C00AC3">
        <w:t>ГОСТ Р 51632-2014 «Технические средства реабилитации людей с ограничениями жизнедеятельности. Общие технические требования и методы испытаний»;</w:t>
      </w:r>
    </w:p>
    <w:p w:rsidR="005E405D" w:rsidRPr="00C00AC3" w:rsidRDefault="005E405D" w:rsidP="00F155D8">
      <w:pPr>
        <w:widowControl w:val="0"/>
        <w:jc w:val="both"/>
      </w:pPr>
      <w:r w:rsidRPr="00C00AC3">
        <w:t>ГОСТ Р 15.111-2015 «Система разработки и постановки продукции на производство. Технические средства реабилитации инвалидов»;</w:t>
      </w:r>
    </w:p>
    <w:p w:rsidR="005E405D" w:rsidRPr="00C00AC3" w:rsidRDefault="005E405D" w:rsidP="00F155D8">
      <w:pPr>
        <w:widowControl w:val="0"/>
        <w:jc w:val="both"/>
      </w:pPr>
      <w:r w:rsidRPr="00C00AC3">
        <w:t>ГОСТ Р ИСО 9999-2014 «Технические средства реабилитации людей с ограничениями жизнедеятельности. Классификация»;</w:t>
      </w:r>
    </w:p>
    <w:p w:rsidR="005E405D" w:rsidRPr="00C00AC3" w:rsidRDefault="005E405D" w:rsidP="00F155D8">
      <w:pPr>
        <w:widowControl w:val="0"/>
        <w:jc w:val="both"/>
      </w:pPr>
      <w:r w:rsidRPr="00C00AC3">
        <w:t xml:space="preserve">ГОСТ Р 52878-2007 «Туторы на верхние и нижние конечности. Технические требования и методы испытаний». </w:t>
      </w:r>
    </w:p>
    <w:p w:rsidR="005E405D" w:rsidRPr="00C00AC3" w:rsidRDefault="005E405D" w:rsidP="00F155D8">
      <w:pPr>
        <w:widowControl w:val="0"/>
        <w:jc w:val="both"/>
      </w:pPr>
      <w:r w:rsidRPr="00C00AC3">
        <w:t>Изделия должны быть в упаковке, защищающей от повреждений и воздействия внешней среды.</w:t>
      </w:r>
    </w:p>
    <w:p w:rsidR="005E405D" w:rsidRPr="00C00AC3" w:rsidRDefault="005E405D" w:rsidP="00F155D8">
      <w:pPr>
        <w:widowControl w:val="0"/>
        <w:jc w:val="both"/>
      </w:pPr>
      <w:r w:rsidRPr="00C00AC3">
        <w:t xml:space="preserve"> Маркировка.</w:t>
      </w:r>
    </w:p>
    <w:p w:rsidR="005E405D" w:rsidRPr="00C00AC3" w:rsidRDefault="005E405D" w:rsidP="00F155D8">
      <w:pPr>
        <w:widowControl w:val="0"/>
        <w:jc w:val="both"/>
      </w:pPr>
      <w:r w:rsidRPr="00C00AC3">
        <w:t xml:space="preserve">Маркировка должна соответствовать ГОСТ  </w:t>
      </w:r>
      <w:proofErr w:type="gramStart"/>
      <w:r w:rsidRPr="00C00AC3">
        <w:t>Р</w:t>
      </w:r>
      <w:proofErr w:type="gramEnd"/>
      <w:r w:rsidRPr="00C00AC3">
        <w:t xml:space="preserve"> ИСО 22523-2007 «Протезы конечностей и ортезы наружные. Требования и методы испытаний», а также содержать:</w:t>
      </w:r>
    </w:p>
    <w:p w:rsidR="005E405D" w:rsidRPr="00C00AC3" w:rsidRDefault="005E405D" w:rsidP="00F155D8">
      <w:pPr>
        <w:widowControl w:val="0"/>
        <w:jc w:val="both"/>
      </w:pPr>
      <w:r w:rsidRPr="00C00AC3">
        <w:t>- наименование страны-изготовителя;</w:t>
      </w:r>
    </w:p>
    <w:p w:rsidR="005E405D" w:rsidRPr="00C00AC3" w:rsidRDefault="005E405D" w:rsidP="00F155D8">
      <w:pPr>
        <w:widowControl w:val="0"/>
        <w:jc w:val="both"/>
      </w:pPr>
      <w:r w:rsidRPr="00C00AC3">
        <w:t>- наименование и местонахождение изготовителя (продавца, поставщика), товарный знак (при наличии);</w:t>
      </w:r>
    </w:p>
    <w:p w:rsidR="005E405D" w:rsidRPr="00C00AC3" w:rsidRDefault="005E405D" w:rsidP="00F155D8">
      <w:pPr>
        <w:widowControl w:val="0"/>
        <w:jc w:val="both"/>
      </w:pPr>
      <w:r w:rsidRPr="00C00AC3">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5E405D" w:rsidRPr="00C00AC3" w:rsidRDefault="005E405D" w:rsidP="00F155D8">
      <w:pPr>
        <w:widowControl w:val="0"/>
        <w:jc w:val="both"/>
      </w:pPr>
      <w:r w:rsidRPr="00C00AC3">
        <w:t>- номер артикула (при наличии);</w:t>
      </w:r>
    </w:p>
    <w:p w:rsidR="005E405D" w:rsidRPr="00C00AC3" w:rsidRDefault="005E405D" w:rsidP="00F155D8">
      <w:pPr>
        <w:widowControl w:val="0"/>
        <w:jc w:val="both"/>
      </w:pPr>
      <w:r w:rsidRPr="00C00AC3">
        <w:t>- дату (месяц, год) изготовления;</w:t>
      </w:r>
    </w:p>
    <w:p w:rsidR="005E405D" w:rsidRPr="00C00AC3" w:rsidRDefault="005E405D" w:rsidP="00F155D8">
      <w:pPr>
        <w:widowControl w:val="0"/>
        <w:jc w:val="both"/>
      </w:pPr>
      <w:r w:rsidRPr="00C00AC3">
        <w:t>- идентификационный номер реестра Получателей;</w:t>
      </w:r>
    </w:p>
    <w:p w:rsidR="005E405D" w:rsidRPr="00C00AC3" w:rsidRDefault="005E405D" w:rsidP="00F155D8">
      <w:pPr>
        <w:widowControl w:val="0"/>
        <w:jc w:val="both"/>
      </w:pPr>
      <w:r w:rsidRPr="00C00AC3">
        <w:t>- штриховой код (при наличии).</w:t>
      </w:r>
    </w:p>
    <w:p w:rsidR="005E405D" w:rsidRPr="00C00AC3" w:rsidRDefault="005E405D" w:rsidP="00F155D8">
      <w:pPr>
        <w:widowControl w:val="0"/>
        <w:jc w:val="both"/>
      </w:pPr>
      <w:r w:rsidRPr="00C00AC3">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5E405D" w:rsidRPr="00C00AC3" w:rsidRDefault="005E405D" w:rsidP="00F155D8">
      <w:pPr>
        <w:widowControl w:val="0"/>
        <w:jc w:val="both"/>
      </w:pPr>
      <w:r w:rsidRPr="00C00AC3">
        <w:t xml:space="preserve">Вся упаковка и маркировка на ней должны соответствовать требованиям нормативных актов Российской Федерации. </w:t>
      </w:r>
    </w:p>
    <w:p w:rsidR="005E405D" w:rsidRPr="00C00AC3" w:rsidRDefault="005E405D" w:rsidP="00F155D8">
      <w:pPr>
        <w:widowControl w:val="0"/>
        <w:jc w:val="both"/>
      </w:pPr>
      <w:r w:rsidRPr="00C00AC3">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5E405D" w:rsidRPr="00C00AC3" w:rsidRDefault="005E405D" w:rsidP="00F155D8">
      <w:pPr>
        <w:widowControl w:val="0"/>
        <w:jc w:val="both"/>
      </w:pPr>
      <w:r w:rsidRPr="00C00AC3">
        <w:t xml:space="preserve">Товар должен быть маркирован в соответствии с требованиями к маркировке таких </w:t>
      </w:r>
      <w:r w:rsidRPr="00C00AC3">
        <w:lastRenderedPageBreak/>
        <w:t>изделий его производителем. Маркировка должна содержать данные</w:t>
      </w:r>
      <w:bookmarkStart w:id="0" w:name="_GoBack"/>
      <w:bookmarkEnd w:id="0"/>
      <w:r w:rsidRPr="00C00AC3">
        <w:t>,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F01B04" w:rsidRDefault="005E405D" w:rsidP="00F155D8">
      <w:pPr>
        <w:widowControl w:val="0"/>
        <w:jc w:val="both"/>
      </w:pPr>
      <w:r w:rsidRPr="00C00AC3">
        <w:t>Изделия должны быть новыми, свободными от прав третьих лиц.</w:t>
      </w:r>
    </w:p>
    <w:p w:rsidR="005E405D" w:rsidRPr="00313279" w:rsidRDefault="005E405D" w:rsidP="00F155D8">
      <w:pPr>
        <w:widowControl w:val="0"/>
        <w:jc w:val="both"/>
      </w:pPr>
      <w:r w:rsidRPr="00C00AC3">
        <w:t>Изделия должны отвечать следующим требованиям:</w:t>
      </w:r>
    </w:p>
    <w:p w:rsidR="005E405D" w:rsidRDefault="005E405D" w:rsidP="005E405D">
      <w:pPr>
        <w:jc w:val="center"/>
      </w:pPr>
    </w:p>
    <w:p w:rsidR="005E405D" w:rsidRPr="008414A3" w:rsidRDefault="005E405D" w:rsidP="005E405D">
      <w:pPr>
        <w:jc w:val="center"/>
        <w:rPr>
          <w:b/>
        </w:rPr>
      </w:pPr>
      <w:r w:rsidRPr="008414A3">
        <w:rPr>
          <w:b/>
        </w:rPr>
        <w:t>СПЕЦИФИКАЦИЯ</w:t>
      </w:r>
    </w:p>
    <w:p w:rsidR="005E405D" w:rsidRDefault="005E405D" w:rsidP="005E405D">
      <w:pPr>
        <w:jc w:val="center"/>
      </w:pPr>
      <w:r w:rsidRPr="00717CCE">
        <w:t xml:space="preserve"> (описание объекта закупки)</w:t>
      </w:r>
    </w:p>
    <w:p w:rsidR="005E405D" w:rsidRDefault="005E405D" w:rsidP="005E405D">
      <w:pPr>
        <w:jc w:val="center"/>
      </w:pPr>
    </w:p>
    <w:tbl>
      <w:tblPr>
        <w:tblW w:w="106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629"/>
        <w:gridCol w:w="670"/>
        <w:gridCol w:w="5782"/>
        <w:gridCol w:w="693"/>
        <w:gridCol w:w="1134"/>
      </w:tblGrid>
      <w:tr w:rsidR="00BE4C92" w:rsidRPr="009861D7" w:rsidTr="00B4594C">
        <w:trPr>
          <w:trHeight w:val="136"/>
        </w:trPr>
        <w:tc>
          <w:tcPr>
            <w:tcW w:w="709" w:type="dxa"/>
            <w:shd w:val="clear" w:color="auto" w:fill="auto"/>
            <w:noWrap/>
            <w:vAlign w:val="center"/>
            <w:hideMark/>
          </w:tcPr>
          <w:p w:rsidR="00BE4C92" w:rsidRPr="00D3245C" w:rsidRDefault="00BE4C92" w:rsidP="00B4594C">
            <w:pPr>
              <w:keepLines/>
              <w:widowControl w:val="0"/>
              <w:jc w:val="center"/>
              <w:rPr>
                <w:b/>
                <w:sz w:val="18"/>
                <w:szCs w:val="18"/>
              </w:rPr>
            </w:pPr>
            <w:r w:rsidRPr="00D3245C">
              <w:rPr>
                <w:b/>
                <w:sz w:val="18"/>
                <w:szCs w:val="18"/>
              </w:rPr>
              <w:t>№</w:t>
            </w:r>
          </w:p>
          <w:p w:rsidR="00BE4C92" w:rsidRPr="00D3245C" w:rsidRDefault="00BE4C92" w:rsidP="00B4594C">
            <w:pPr>
              <w:keepLines/>
              <w:widowControl w:val="0"/>
              <w:jc w:val="center"/>
              <w:rPr>
                <w:b/>
                <w:sz w:val="18"/>
                <w:szCs w:val="18"/>
              </w:rPr>
            </w:pPr>
            <w:r w:rsidRPr="00D3245C">
              <w:rPr>
                <w:b/>
                <w:sz w:val="18"/>
                <w:szCs w:val="18"/>
              </w:rPr>
              <w:t>п/п</w:t>
            </w:r>
          </w:p>
        </w:tc>
        <w:tc>
          <w:tcPr>
            <w:tcW w:w="1629" w:type="dxa"/>
            <w:shd w:val="clear" w:color="auto" w:fill="auto"/>
            <w:hideMark/>
          </w:tcPr>
          <w:p w:rsidR="00BE4C92" w:rsidRPr="00D3245C" w:rsidRDefault="00BE4C92" w:rsidP="00B4594C">
            <w:pPr>
              <w:keepLines/>
              <w:widowControl w:val="0"/>
              <w:jc w:val="center"/>
              <w:rPr>
                <w:b/>
                <w:sz w:val="18"/>
                <w:szCs w:val="18"/>
              </w:rPr>
            </w:pPr>
            <w:r w:rsidRPr="00D3245C">
              <w:rPr>
                <w:b/>
                <w:sz w:val="18"/>
                <w:szCs w:val="18"/>
              </w:rPr>
              <w:t>Наименование товаров, работ, услуг</w:t>
            </w:r>
          </w:p>
        </w:tc>
        <w:tc>
          <w:tcPr>
            <w:tcW w:w="670" w:type="dxa"/>
          </w:tcPr>
          <w:p w:rsidR="00BE4C92" w:rsidRPr="00D3245C" w:rsidRDefault="00BE4C92" w:rsidP="00B4594C">
            <w:pPr>
              <w:keepLines/>
              <w:widowControl w:val="0"/>
              <w:jc w:val="center"/>
              <w:rPr>
                <w:b/>
                <w:sz w:val="18"/>
                <w:szCs w:val="18"/>
              </w:rPr>
            </w:pPr>
            <w:r w:rsidRPr="00D3245C">
              <w:rPr>
                <w:b/>
                <w:bCs/>
                <w:sz w:val="18"/>
                <w:szCs w:val="18"/>
              </w:rPr>
              <w:t>кол-во</w:t>
            </w:r>
          </w:p>
        </w:tc>
        <w:tc>
          <w:tcPr>
            <w:tcW w:w="5782" w:type="dxa"/>
          </w:tcPr>
          <w:p w:rsidR="00BE4C92" w:rsidRPr="00D3245C" w:rsidRDefault="00BE4C92" w:rsidP="00B4594C">
            <w:pPr>
              <w:keepLines/>
              <w:widowControl w:val="0"/>
              <w:jc w:val="center"/>
              <w:rPr>
                <w:b/>
                <w:bCs/>
                <w:sz w:val="18"/>
                <w:szCs w:val="18"/>
              </w:rPr>
            </w:pPr>
            <w:r w:rsidRPr="00D3245C">
              <w:rPr>
                <w:b/>
                <w:sz w:val="18"/>
                <w:szCs w:val="18"/>
              </w:rPr>
              <w:t>Характеристики Изделия</w:t>
            </w:r>
          </w:p>
        </w:tc>
        <w:tc>
          <w:tcPr>
            <w:tcW w:w="693" w:type="dxa"/>
          </w:tcPr>
          <w:p w:rsidR="00BE4C92" w:rsidRPr="00D3245C" w:rsidRDefault="00BE4C92" w:rsidP="00B4594C">
            <w:pPr>
              <w:keepLines/>
              <w:widowControl w:val="0"/>
              <w:jc w:val="center"/>
              <w:rPr>
                <w:b/>
                <w:sz w:val="18"/>
                <w:szCs w:val="18"/>
              </w:rPr>
            </w:pPr>
            <w:r w:rsidRPr="00D3245C">
              <w:rPr>
                <w:b/>
                <w:sz w:val="18"/>
                <w:szCs w:val="18"/>
              </w:rPr>
              <w:t>Цена (руб.)</w:t>
            </w:r>
          </w:p>
        </w:tc>
        <w:tc>
          <w:tcPr>
            <w:tcW w:w="1134" w:type="dxa"/>
          </w:tcPr>
          <w:p w:rsidR="00BE4C92" w:rsidRPr="00D3245C" w:rsidRDefault="00BE4C92" w:rsidP="00B4594C">
            <w:pPr>
              <w:keepLines/>
              <w:widowControl w:val="0"/>
              <w:jc w:val="center"/>
              <w:rPr>
                <w:b/>
                <w:sz w:val="18"/>
                <w:szCs w:val="18"/>
              </w:rPr>
            </w:pPr>
            <w:r w:rsidRPr="00D3245C">
              <w:rPr>
                <w:b/>
                <w:sz w:val="18"/>
                <w:szCs w:val="18"/>
              </w:rPr>
              <w:t>Стоимость (руб.)</w:t>
            </w:r>
          </w:p>
        </w:tc>
      </w:tr>
      <w:tr w:rsidR="00BE4C92" w:rsidRPr="009861D7" w:rsidTr="00B4594C">
        <w:trPr>
          <w:trHeight w:val="1744"/>
        </w:trPr>
        <w:tc>
          <w:tcPr>
            <w:tcW w:w="709" w:type="dxa"/>
            <w:shd w:val="clear" w:color="auto" w:fill="auto"/>
            <w:noWrap/>
            <w:hideMark/>
          </w:tcPr>
          <w:p w:rsidR="00BE4C92" w:rsidRPr="009861D7" w:rsidRDefault="00BE4C92" w:rsidP="00B4594C">
            <w:pPr>
              <w:jc w:val="right"/>
              <w:rPr>
                <w:b/>
                <w:bCs/>
                <w:sz w:val="16"/>
                <w:szCs w:val="16"/>
              </w:rPr>
            </w:pPr>
            <w:r w:rsidRPr="009861D7">
              <w:rPr>
                <w:b/>
                <w:bCs/>
                <w:sz w:val="16"/>
                <w:szCs w:val="16"/>
              </w:rPr>
              <w:t>1</w:t>
            </w:r>
          </w:p>
        </w:tc>
        <w:tc>
          <w:tcPr>
            <w:tcW w:w="1629" w:type="dxa"/>
            <w:shd w:val="clear" w:color="000000" w:fill="FFFFFF"/>
            <w:hideMark/>
          </w:tcPr>
          <w:p w:rsidR="00BE4C92" w:rsidRPr="009861D7" w:rsidRDefault="00BE4C92" w:rsidP="00B4594C">
            <w:pPr>
              <w:rPr>
                <w:sz w:val="16"/>
                <w:szCs w:val="16"/>
              </w:rPr>
            </w:pPr>
            <w:r w:rsidRPr="009861D7">
              <w:rPr>
                <w:sz w:val="16"/>
                <w:szCs w:val="16"/>
              </w:rPr>
              <w:t xml:space="preserve">Аппарат на голеностопный сустав         </w:t>
            </w:r>
          </w:p>
        </w:tc>
        <w:tc>
          <w:tcPr>
            <w:tcW w:w="670" w:type="dxa"/>
            <w:shd w:val="clear" w:color="000000" w:fill="FFFFFF"/>
          </w:tcPr>
          <w:p w:rsidR="00BE4C92" w:rsidRPr="009861D7" w:rsidRDefault="00BE4C92" w:rsidP="00B4594C">
            <w:pPr>
              <w:jc w:val="center"/>
              <w:rPr>
                <w:sz w:val="16"/>
                <w:szCs w:val="16"/>
              </w:rPr>
            </w:pPr>
            <w:r>
              <w:rPr>
                <w:sz w:val="16"/>
                <w:szCs w:val="16"/>
              </w:rPr>
              <w:t>10</w:t>
            </w:r>
          </w:p>
        </w:tc>
        <w:tc>
          <w:tcPr>
            <w:tcW w:w="5782" w:type="dxa"/>
            <w:shd w:val="clear" w:color="000000" w:fill="FFFFFF"/>
          </w:tcPr>
          <w:p w:rsidR="00BE4C92" w:rsidRDefault="00BE4C92" w:rsidP="00B4594C">
            <w:pPr>
              <w:rPr>
                <w:sz w:val="16"/>
                <w:szCs w:val="16"/>
              </w:rPr>
            </w:pPr>
            <w:r w:rsidRPr="009861D7">
              <w:rPr>
                <w:sz w:val="16"/>
                <w:szCs w:val="16"/>
              </w:rPr>
              <w:t>Аппарат на голеностопный сустав</w:t>
            </w:r>
            <w:r>
              <w:rPr>
                <w:sz w:val="16"/>
                <w:szCs w:val="16"/>
              </w:rPr>
              <w:t xml:space="preserve"> должен быть изготовлен по</w:t>
            </w:r>
            <w:r w:rsidRPr="009861D7">
              <w:rPr>
                <w:sz w:val="16"/>
                <w:szCs w:val="16"/>
              </w:rPr>
              <w:t xml:space="preserve"> индивидуальному по г</w:t>
            </w:r>
            <w:r>
              <w:rPr>
                <w:sz w:val="16"/>
                <w:szCs w:val="16"/>
              </w:rPr>
              <w:t>ипсовому слепку, по обмерам (по назначению).</w:t>
            </w:r>
          </w:p>
          <w:p w:rsidR="00BE4C92" w:rsidRDefault="00BE4C92" w:rsidP="00B4594C">
            <w:pPr>
              <w:rPr>
                <w:sz w:val="16"/>
                <w:szCs w:val="16"/>
              </w:rPr>
            </w:pPr>
            <w:r w:rsidRPr="009861D7">
              <w:rPr>
                <w:sz w:val="16"/>
                <w:szCs w:val="16"/>
              </w:rPr>
              <w:t xml:space="preserve">Аппарат </w:t>
            </w:r>
            <w:r>
              <w:rPr>
                <w:sz w:val="16"/>
                <w:szCs w:val="16"/>
              </w:rPr>
              <w:t xml:space="preserve">должен </w:t>
            </w:r>
            <w:r w:rsidRPr="009861D7">
              <w:rPr>
                <w:sz w:val="16"/>
                <w:szCs w:val="16"/>
              </w:rPr>
              <w:t>с</w:t>
            </w:r>
            <w:r>
              <w:rPr>
                <w:sz w:val="16"/>
                <w:szCs w:val="16"/>
              </w:rPr>
              <w:t>остоя</w:t>
            </w:r>
            <w:r w:rsidRPr="009861D7">
              <w:rPr>
                <w:sz w:val="16"/>
                <w:szCs w:val="16"/>
              </w:rPr>
              <w:t>т</w:t>
            </w:r>
            <w:r>
              <w:rPr>
                <w:sz w:val="16"/>
                <w:szCs w:val="16"/>
              </w:rPr>
              <w:t>ь</w:t>
            </w:r>
            <w:r w:rsidRPr="009861D7">
              <w:rPr>
                <w:sz w:val="16"/>
                <w:szCs w:val="16"/>
              </w:rPr>
              <w:t xml:space="preserve"> из гильзы на стопу и гильзы на голень, соединенных между собой металлическими</w:t>
            </w:r>
            <w:r>
              <w:rPr>
                <w:sz w:val="16"/>
                <w:szCs w:val="16"/>
              </w:rPr>
              <w:t>,</w:t>
            </w:r>
            <w:r w:rsidRPr="009861D7">
              <w:rPr>
                <w:sz w:val="16"/>
                <w:szCs w:val="16"/>
              </w:rPr>
              <w:t xml:space="preserve"> силиконовыми шарнирами в области голеностопного сустава</w:t>
            </w:r>
            <w:r>
              <w:rPr>
                <w:sz w:val="16"/>
                <w:szCs w:val="16"/>
              </w:rPr>
              <w:t xml:space="preserve"> (по назначению).</w:t>
            </w:r>
          </w:p>
          <w:p w:rsidR="00BE4C92" w:rsidRDefault="00BE4C92" w:rsidP="00B4594C">
            <w:pPr>
              <w:rPr>
                <w:sz w:val="16"/>
                <w:szCs w:val="16"/>
              </w:rPr>
            </w:pPr>
            <w:r w:rsidRPr="009861D7">
              <w:rPr>
                <w:sz w:val="16"/>
                <w:szCs w:val="16"/>
              </w:rPr>
              <w:t xml:space="preserve">Гильзы </w:t>
            </w:r>
            <w:r>
              <w:rPr>
                <w:sz w:val="16"/>
                <w:szCs w:val="16"/>
              </w:rPr>
              <w:t xml:space="preserve">должны быть изготовлены </w:t>
            </w:r>
            <w:r w:rsidRPr="009861D7">
              <w:rPr>
                <w:sz w:val="16"/>
                <w:szCs w:val="16"/>
              </w:rPr>
              <w:t>из моделируемых листовых термопластичных материалов, из литьевого слоистого пластика на основе акриловых смол</w:t>
            </w:r>
            <w:r>
              <w:rPr>
                <w:sz w:val="16"/>
                <w:szCs w:val="16"/>
              </w:rPr>
              <w:t>,</w:t>
            </w:r>
            <w:r w:rsidRPr="009861D7">
              <w:rPr>
                <w:sz w:val="16"/>
                <w:szCs w:val="16"/>
              </w:rPr>
              <w:t xml:space="preserve"> кожаные</w:t>
            </w:r>
            <w:r>
              <w:rPr>
                <w:sz w:val="16"/>
                <w:szCs w:val="16"/>
              </w:rPr>
              <w:t xml:space="preserve"> (по назначению).</w:t>
            </w:r>
          </w:p>
          <w:p w:rsidR="00BE4C92" w:rsidRDefault="00BE4C92" w:rsidP="00B4594C">
            <w:pPr>
              <w:rPr>
                <w:sz w:val="16"/>
                <w:szCs w:val="16"/>
              </w:rPr>
            </w:pPr>
            <w:r w:rsidRPr="009861D7">
              <w:rPr>
                <w:sz w:val="16"/>
                <w:szCs w:val="16"/>
              </w:rPr>
              <w:t>Внутренние стенки гильзы</w:t>
            </w:r>
            <w:r>
              <w:rPr>
                <w:sz w:val="16"/>
                <w:szCs w:val="16"/>
              </w:rPr>
              <w:t xml:space="preserve"> должны</w:t>
            </w:r>
            <w:r w:rsidRPr="009861D7">
              <w:rPr>
                <w:sz w:val="16"/>
                <w:szCs w:val="16"/>
              </w:rPr>
              <w:t xml:space="preserve"> быть смягчены подкладочным материалом с мелкоячеистой структурой. </w:t>
            </w:r>
          </w:p>
          <w:p w:rsidR="00BE4C92" w:rsidRDefault="00BE4C92" w:rsidP="00B4594C">
            <w:pPr>
              <w:rPr>
                <w:sz w:val="16"/>
                <w:szCs w:val="16"/>
              </w:rPr>
            </w:pPr>
            <w:r w:rsidRPr="009861D7">
              <w:rPr>
                <w:sz w:val="16"/>
                <w:szCs w:val="16"/>
              </w:rPr>
              <w:t xml:space="preserve">Гильзы </w:t>
            </w:r>
            <w:r>
              <w:rPr>
                <w:sz w:val="16"/>
                <w:szCs w:val="16"/>
              </w:rPr>
              <w:t>должны</w:t>
            </w:r>
            <w:r w:rsidRPr="009861D7">
              <w:rPr>
                <w:sz w:val="16"/>
                <w:szCs w:val="16"/>
              </w:rPr>
              <w:t xml:space="preserve"> быть декорированы термобумагой. </w:t>
            </w:r>
          </w:p>
          <w:p w:rsidR="00BE4C92" w:rsidRDefault="00BE4C92" w:rsidP="00B4594C">
            <w:pPr>
              <w:rPr>
                <w:sz w:val="16"/>
                <w:szCs w:val="16"/>
              </w:rPr>
            </w:pPr>
            <w:r w:rsidRPr="009861D7">
              <w:rPr>
                <w:sz w:val="16"/>
                <w:szCs w:val="16"/>
              </w:rPr>
              <w:t xml:space="preserve">Жесткость конструкции </w:t>
            </w:r>
            <w:r>
              <w:rPr>
                <w:sz w:val="16"/>
                <w:szCs w:val="16"/>
              </w:rPr>
              <w:t xml:space="preserve">должна </w:t>
            </w:r>
            <w:r w:rsidRPr="009861D7">
              <w:rPr>
                <w:sz w:val="16"/>
                <w:szCs w:val="16"/>
              </w:rPr>
              <w:t xml:space="preserve">обеспечить удержание голеностопного сустава в функционально выгодном положении. </w:t>
            </w:r>
          </w:p>
          <w:p w:rsidR="00BE4C92" w:rsidRDefault="00BE4C92" w:rsidP="00B4594C">
            <w:pPr>
              <w:rPr>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Pr>
                <w:sz w:val="16"/>
                <w:szCs w:val="16"/>
              </w:rPr>
              <w:t xml:space="preserve">, шнуровка, </w:t>
            </w:r>
            <w:r w:rsidRPr="009861D7">
              <w:rPr>
                <w:sz w:val="16"/>
                <w:szCs w:val="16"/>
              </w:rPr>
              <w:t>полуфабрикаты кожаные</w:t>
            </w:r>
            <w:r>
              <w:rPr>
                <w:sz w:val="16"/>
                <w:szCs w:val="16"/>
              </w:rPr>
              <w:t xml:space="preserve"> (по назначению).</w:t>
            </w:r>
          </w:p>
          <w:p w:rsidR="00BE4C92" w:rsidRPr="009861D7" w:rsidRDefault="00BE4C92" w:rsidP="00B4594C">
            <w:pPr>
              <w:rPr>
                <w:sz w:val="16"/>
                <w:szCs w:val="16"/>
              </w:rPr>
            </w:pPr>
            <w:r w:rsidRPr="009861D7">
              <w:rPr>
                <w:sz w:val="16"/>
                <w:szCs w:val="16"/>
              </w:rPr>
              <w:t xml:space="preserve">Аппарат </w:t>
            </w:r>
            <w:r>
              <w:rPr>
                <w:sz w:val="16"/>
                <w:szCs w:val="16"/>
              </w:rPr>
              <w:t xml:space="preserve">должен </w:t>
            </w:r>
            <w:r w:rsidRPr="009861D7">
              <w:rPr>
                <w:sz w:val="16"/>
                <w:szCs w:val="16"/>
              </w:rPr>
              <w:t>иметь систему регулировки сгибания и разгибания голеностопного сустава.</w:t>
            </w:r>
          </w:p>
        </w:tc>
        <w:tc>
          <w:tcPr>
            <w:tcW w:w="693" w:type="dxa"/>
            <w:shd w:val="clear" w:color="000000" w:fill="FFFFFF"/>
          </w:tcPr>
          <w:p w:rsidR="00BE4C92" w:rsidRPr="009861D7" w:rsidRDefault="00BE4C92" w:rsidP="00B4594C">
            <w:pPr>
              <w:rPr>
                <w:sz w:val="16"/>
                <w:szCs w:val="16"/>
              </w:rPr>
            </w:pPr>
          </w:p>
        </w:tc>
        <w:tc>
          <w:tcPr>
            <w:tcW w:w="1134" w:type="dxa"/>
            <w:shd w:val="clear" w:color="000000" w:fill="FFFFFF"/>
          </w:tcPr>
          <w:p w:rsidR="00BE4C92" w:rsidRPr="009861D7" w:rsidRDefault="00BE4C92" w:rsidP="00B4594C">
            <w:pPr>
              <w:rPr>
                <w:sz w:val="16"/>
                <w:szCs w:val="16"/>
              </w:rPr>
            </w:pPr>
          </w:p>
        </w:tc>
      </w:tr>
      <w:tr w:rsidR="00BE4C92" w:rsidRPr="009861D7" w:rsidTr="00B4594C">
        <w:trPr>
          <w:trHeight w:val="1680"/>
        </w:trPr>
        <w:tc>
          <w:tcPr>
            <w:tcW w:w="709" w:type="dxa"/>
            <w:shd w:val="clear" w:color="auto" w:fill="auto"/>
            <w:noWrap/>
            <w:hideMark/>
          </w:tcPr>
          <w:p w:rsidR="00BE4C92" w:rsidRPr="009861D7" w:rsidRDefault="00BE4C92" w:rsidP="00B4594C">
            <w:pPr>
              <w:jc w:val="right"/>
              <w:rPr>
                <w:b/>
                <w:bCs/>
                <w:sz w:val="16"/>
                <w:szCs w:val="16"/>
              </w:rPr>
            </w:pPr>
            <w:r w:rsidRPr="009861D7">
              <w:rPr>
                <w:b/>
                <w:bCs/>
                <w:sz w:val="16"/>
                <w:szCs w:val="16"/>
              </w:rPr>
              <w:t>2</w:t>
            </w:r>
          </w:p>
        </w:tc>
        <w:tc>
          <w:tcPr>
            <w:tcW w:w="1629" w:type="dxa"/>
            <w:shd w:val="clear" w:color="000000" w:fill="FFFFFF"/>
            <w:hideMark/>
          </w:tcPr>
          <w:p w:rsidR="00BE4C92" w:rsidRPr="009861D7" w:rsidRDefault="00BE4C92" w:rsidP="00B4594C">
            <w:pPr>
              <w:rPr>
                <w:sz w:val="16"/>
                <w:szCs w:val="16"/>
              </w:rPr>
            </w:pPr>
            <w:r w:rsidRPr="009861D7">
              <w:rPr>
                <w:sz w:val="16"/>
                <w:szCs w:val="16"/>
              </w:rPr>
              <w:t xml:space="preserve">Аппарат ортопедический на коленный сустав                              </w:t>
            </w:r>
          </w:p>
        </w:tc>
        <w:tc>
          <w:tcPr>
            <w:tcW w:w="670" w:type="dxa"/>
            <w:shd w:val="clear" w:color="000000" w:fill="FFFFFF"/>
          </w:tcPr>
          <w:p w:rsidR="00BE4C92" w:rsidRPr="009861D7" w:rsidRDefault="00BE4C92" w:rsidP="00B4594C">
            <w:pPr>
              <w:jc w:val="center"/>
              <w:rPr>
                <w:sz w:val="16"/>
                <w:szCs w:val="16"/>
              </w:rPr>
            </w:pPr>
            <w:r>
              <w:rPr>
                <w:sz w:val="16"/>
                <w:szCs w:val="16"/>
              </w:rPr>
              <w:t>10</w:t>
            </w:r>
          </w:p>
        </w:tc>
        <w:tc>
          <w:tcPr>
            <w:tcW w:w="5782" w:type="dxa"/>
            <w:shd w:val="clear" w:color="000000" w:fill="FFFFFF"/>
          </w:tcPr>
          <w:p w:rsidR="00BE4C92" w:rsidRDefault="00BE4C92" w:rsidP="00B4594C">
            <w:pPr>
              <w:rPr>
                <w:sz w:val="16"/>
                <w:szCs w:val="16"/>
              </w:rPr>
            </w:pPr>
            <w:r w:rsidRPr="009861D7">
              <w:rPr>
                <w:sz w:val="16"/>
                <w:szCs w:val="16"/>
              </w:rPr>
              <w:t>Аппарат ортопедический на коленный сустав</w:t>
            </w:r>
            <w:r>
              <w:rPr>
                <w:sz w:val="16"/>
                <w:szCs w:val="16"/>
              </w:rPr>
              <w:t xml:space="preserve"> должен быть медицинским</w:t>
            </w:r>
            <w:r w:rsidRPr="009861D7">
              <w:rPr>
                <w:sz w:val="16"/>
                <w:szCs w:val="16"/>
              </w:rPr>
              <w:t xml:space="preserve"> изделие</w:t>
            </w:r>
            <w:r>
              <w:rPr>
                <w:sz w:val="16"/>
                <w:szCs w:val="16"/>
              </w:rPr>
              <w:t>м.</w:t>
            </w:r>
          </w:p>
          <w:p w:rsidR="00BE4C92" w:rsidRDefault="00BE4C92" w:rsidP="00B4594C">
            <w:pPr>
              <w:rPr>
                <w:sz w:val="16"/>
                <w:szCs w:val="16"/>
              </w:rPr>
            </w:pPr>
            <w:r w:rsidRPr="009861D7">
              <w:rPr>
                <w:sz w:val="16"/>
                <w:szCs w:val="16"/>
              </w:rPr>
              <w:t>Аппарат ортопедический на коленный сустав</w:t>
            </w:r>
            <w:r>
              <w:rPr>
                <w:sz w:val="16"/>
                <w:szCs w:val="16"/>
              </w:rPr>
              <w:t xml:space="preserve"> должен состоять из: </w:t>
            </w:r>
          </w:p>
          <w:p w:rsidR="00BE4C92" w:rsidRDefault="00BE4C92" w:rsidP="00B4594C">
            <w:pPr>
              <w:rPr>
                <w:sz w:val="16"/>
                <w:szCs w:val="16"/>
              </w:rPr>
            </w:pPr>
            <w:r>
              <w:rPr>
                <w:sz w:val="16"/>
                <w:szCs w:val="16"/>
              </w:rPr>
              <w:t>- г</w:t>
            </w:r>
            <w:r w:rsidRPr="009861D7">
              <w:rPr>
                <w:sz w:val="16"/>
                <w:szCs w:val="16"/>
              </w:rPr>
              <w:t xml:space="preserve">ильза аппарата </w:t>
            </w:r>
            <w:r>
              <w:rPr>
                <w:sz w:val="16"/>
                <w:szCs w:val="16"/>
              </w:rPr>
              <w:t xml:space="preserve">должна быть изготовлена </w:t>
            </w:r>
            <w:r w:rsidRPr="009861D7">
              <w:rPr>
                <w:sz w:val="16"/>
                <w:szCs w:val="16"/>
              </w:rPr>
              <w:t>из эластичного триплированного вспененного каучука, обеспечивающая оптимальный температурный режим в области сустава, не препятствуя дыханию кожи</w:t>
            </w:r>
            <w:r>
              <w:rPr>
                <w:sz w:val="16"/>
                <w:szCs w:val="16"/>
              </w:rPr>
              <w:t>;</w:t>
            </w:r>
          </w:p>
          <w:p w:rsidR="00BE4C92" w:rsidRDefault="00BE4C92" w:rsidP="00B4594C">
            <w:pPr>
              <w:rPr>
                <w:sz w:val="16"/>
                <w:szCs w:val="16"/>
              </w:rPr>
            </w:pPr>
            <w:r>
              <w:rPr>
                <w:sz w:val="16"/>
                <w:szCs w:val="16"/>
              </w:rPr>
              <w:t>- к</w:t>
            </w:r>
            <w:r w:rsidRPr="009861D7">
              <w:rPr>
                <w:sz w:val="16"/>
                <w:szCs w:val="16"/>
              </w:rPr>
              <w:t xml:space="preserve">оленный шарнир </w:t>
            </w:r>
            <w:r>
              <w:rPr>
                <w:sz w:val="16"/>
                <w:szCs w:val="16"/>
              </w:rPr>
              <w:t xml:space="preserve">должен быть </w:t>
            </w:r>
            <w:r w:rsidRPr="009861D7">
              <w:rPr>
                <w:sz w:val="16"/>
                <w:szCs w:val="16"/>
              </w:rPr>
              <w:t>двухосевой</w:t>
            </w:r>
            <w:r>
              <w:rPr>
                <w:sz w:val="16"/>
                <w:szCs w:val="16"/>
              </w:rPr>
              <w:t xml:space="preserve">; </w:t>
            </w:r>
            <w:r>
              <w:rPr>
                <w:kern w:val="16"/>
                <w:sz w:val="16"/>
                <w:szCs w:val="16"/>
              </w:rPr>
              <w:t xml:space="preserve">Крепление </w:t>
            </w:r>
            <w:r w:rsidRPr="00D43837">
              <w:rPr>
                <w:kern w:val="16"/>
                <w:sz w:val="16"/>
                <w:szCs w:val="16"/>
              </w:rPr>
              <w:t>должн</w:t>
            </w:r>
            <w:r>
              <w:rPr>
                <w:kern w:val="16"/>
                <w:sz w:val="16"/>
                <w:szCs w:val="16"/>
              </w:rPr>
              <w:t>о</w:t>
            </w:r>
            <w:r w:rsidRPr="00D43837">
              <w:rPr>
                <w:kern w:val="16"/>
                <w:sz w:val="16"/>
                <w:szCs w:val="16"/>
              </w:rPr>
              <w:t xml:space="preserve"> быть выполнен</w:t>
            </w:r>
            <w:r>
              <w:rPr>
                <w:kern w:val="16"/>
                <w:sz w:val="16"/>
                <w:szCs w:val="16"/>
              </w:rPr>
              <w:t>о</w:t>
            </w:r>
            <w:r w:rsidRPr="00D43837">
              <w:rPr>
                <w:kern w:val="16"/>
                <w:sz w:val="16"/>
                <w:szCs w:val="16"/>
              </w:rPr>
              <w:t xml:space="preserve">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Pr>
                <w:kern w:val="16"/>
                <w:sz w:val="16"/>
                <w:szCs w:val="16"/>
                <w:shd w:val="clear" w:color="auto" w:fill="FFFFFF"/>
              </w:rPr>
              <w:t>,</w:t>
            </w:r>
            <w:r>
              <w:rPr>
                <w:sz w:val="16"/>
                <w:szCs w:val="16"/>
              </w:rPr>
              <w:t xml:space="preserve"> </w:t>
            </w:r>
            <w:r w:rsidRPr="009861D7">
              <w:rPr>
                <w:sz w:val="16"/>
                <w:szCs w:val="16"/>
              </w:rPr>
              <w:t>лента-стропа,</w:t>
            </w:r>
            <w:r>
              <w:rPr>
                <w:sz w:val="16"/>
                <w:szCs w:val="16"/>
              </w:rPr>
              <w:t xml:space="preserve"> (по назначению)</w:t>
            </w:r>
            <w:r w:rsidRPr="009861D7">
              <w:rPr>
                <w:sz w:val="16"/>
                <w:szCs w:val="16"/>
              </w:rPr>
              <w:t xml:space="preserve">. </w:t>
            </w:r>
          </w:p>
          <w:p w:rsidR="00BE4C92" w:rsidRDefault="00BE4C92" w:rsidP="00B4594C">
            <w:pPr>
              <w:rPr>
                <w:sz w:val="16"/>
                <w:szCs w:val="16"/>
              </w:rPr>
            </w:pPr>
            <w:r w:rsidRPr="009861D7">
              <w:rPr>
                <w:sz w:val="16"/>
                <w:szCs w:val="16"/>
              </w:rPr>
              <w:t>Конструкция</w:t>
            </w:r>
            <w:r>
              <w:rPr>
                <w:sz w:val="16"/>
                <w:szCs w:val="16"/>
              </w:rPr>
              <w:t xml:space="preserve"> аппарата должна позволя</w:t>
            </w:r>
            <w:r w:rsidRPr="009861D7">
              <w:rPr>
                <w:sz w:val="16"/>
                <w:szCs w:val="16"/>
              </w:rPr>
              <w:t>т</w:t>
            </w:r>
            <w:r>
              <w:rPr>
                <w:sz w:val="16"/>
                <w:szCs w:val="16"/>
              </w:rPr>
              <w:t>ь использовать</w:t>
            </w:r>
            <w:r w:rsidRPr="009861D7">
              <w:rPr>
                <w:sz w:val="16"/>
                <w:szCs w:val="16"/>
              </w:rPr>
              <w:t xml:space="preserve"> изделие при широком спектре поражения коленного сустава. </w:t>
            </w:r>
          </w:p>
          <w:p w:rsidR="00BE4C92" w:rsidRPr="009861D7" w:rsidRDefault="00BE4C92" w:rsidP="00B4594C">
            <w:pPr>
              <w:rPr>
                <w:sz w:val="16"/>
                <w:szCs w:val="16"/>
              </w:rPr>
            </w:pPr>
            <w:r w:rsidRPr="009861D7">
              <w:rPr>
                <w:sz w:val="16"/>
                <w:szCs w:val="16"/>
              </w:rPr>
              <w:t xml:space="preserve">Индивидуальные особенности </w:t>
            </w:r>
            <w:r>
              <w:rPr>
                <w:sz w:val="16"/>
                <w:szCs w:val="16"/>
              </w:rPr>
              <w:t>получателя</w:t>
            </w:r>
            <w:r w:rsidRPr="009861D7">
              <w:rPr>
                <w:sz w:val="16"/>
                <w:szCs w:val="16"/>
              </w:rPr>
              <w:t xml:space="preserve"> </w:t>
            </w:r>
            <w:r>
              <w:rPr>
                <w:sz w:val="16"/>
                <w:szCs w:val="16"/>
              </w:rPr>
              <w:t>должны учитыва</w:t>
            </w:r>
            <w:r w:rsidRPr="009861D7">
              <w:rPr>
                <w:sz w:val="16"/>
                <w:szCs w:val="16"/>
              </w:rPr>
              <w:t>т</w:t>
            </w:r>
            <w:r>
              <w:rPr>
                <w:sz w:val="16"/>
                <w:szCs w:val="16"/>
              </w:rPr>
              <w:t>ь</w:t>
            </w:r>
            <w:r w:rsidRPr="009861D7">
              <w:rPr>
                <w:sz w:val="16"/>
                <w:szCs w:val="16"/>
              </w:rPr>
              <w:t>ся в процессе назначения</w:t>
            </w:r>
            <w:r>
              <w:rPr>
                <w:sz w:val="16"/>
                <w:szCs w:val="16"/>
              </w:rPr>
              <w:t xml:space="preserve"> </w:t>
            </w:r>
            <w:r w:rsidRPr="009861D7">
              <w:rPr>
                <w:sz w:val="16"/>
                <w:szCs w:val="16"/>
              </w:rPr>
              <w:t>изделия.  Технолог</w:t>
            </w:r>
            <w:r>
              <w:rPr>
                <w:sz w:val="16"/>
                <w:szCs w:val="16"/>
              </w:rPr>
              <w:t>ия</w:t>
            </w:r>
            <w:r w:rsidRPr="009861D7">
              <w:rPr>
                <w:sz w:val="16"/>
                <w:szCs w:val="16"/>
              </w:rPr>
              <w:t xml:space="preserve"> изготовления изделия</w:t>
            </w:r>
            <w:r>
              <w:rPr>
                <w:sz w:val="16"/>
                <w:szCs w:val="16"/>
              </w:rPr>
              <w:t xml:space="preserve"> должна позволя</w:t>
            </w:r>
            <w:r w:rsidRPr="009861D7">
              <w:rPr>
                <w:sz w:val="16"/>
                <w:szCs w:val="16"/>
              </w:rPr>
              <w:t>т</w:t>
            </w:r>
            <w:r>
              <w:rPr>
                <w:sz w:val="16"/>
                <w:szCs w:val="16"/>
              </w:rPr>
              <w:t>ь</w:t>
            </w:r>
            <w:r w:rsidRPr="009861D7">
              <w:rPr>
                <w:sz w:val="16"/>
                <w:szCs w:val="16"/>
              </w:rPr>
              <w:t xml:space="preserve"> обеспечи</w:t>
            </w:r>
            <w:r>
              <w:rPr>
                <w:sz w:val="16"/>
                <w:szCs w:val="16"/>
              </w:rPr>
              <w:t>вать</w:t>
            </w:r>
            <w:r w:rsidRPr="009861D7">
              <w:rPr>
                <w:sz w:val="16"/>
                <w:szCs w:val="16"/>
              </w:rPr>
              <w:t xml:space="preserve"> </w:t>
            </w:r>
            <w:r>
              <w:rPr>
                <w:sz w:val="16"/>
                <w:szCs w:val="16"/>
              </w:rPr>
              <w:t>«</w:t>
            </w:r>
            <w:r w:rsidRPr="009861D7">
              <w:rPr>
                <w:sz w:val="16"/>
                <w:szCs w:val="16"/>
              </w:rPr>
              <w:t>экспресс ортезирование</w:t>
            </w:r>
            <w:r>
              <w:rPr>
                <w:sz w:val="16"/>
                <w:szCs w:val="16"/>
              </w:rPr>
              <w:t>»</w:t>
            </w:r>
            <w:r w:rsidRPr="009861D7">
              <w:rPr>
                <w:sz w:val="16"/>
                <w:szCs w:val="16"/>
              </w:rPr>
              <w:t xml:space="preserve"> </w:t>
            </w:r>
            <w:r>
              <w:rPr>
                <w:sz w:val="16"/>
                <w:szCs w:val="16"/>
              </w:rPr>
              <w:t>получателя</w:t>
            </w:r>
            <w:r w:rsidRPr="009861D7">
              <w:rPr>
                <w:sz w:val="16"/>
                <w:szCs w:val="16"/>
              </w:rPr>
              <w:t>.</w:t>
            </w:r>
          </w:p>
        </w:tc>
        <w:tc>
          <w:tcPr>
            <w:tcW w:w="693" w:type="dxa"/>
            <w:shd w:val="clear" w:color="000000" w:fill="FFFFFF"/>
          </w:tcPr>
          <w:p w:rsidR="00BE4C92" w:rsidRPr="009861D7" w:rsidRDefault="00BE4C92" w:rsidP="00B4594C">
            <w:pPr>
              <w:rPr>
                <w:sz w:val="16"/>
                <w:szCs w:val="16"/>
              </w:rPr>
            </w:pPr>
          </w:p>
        </w:tc>
        <w:tc>
          <w:tcPr>
            <w:tcW w:w="1134" w:type="dxa"/>
            <w:shd w:val="clear" w:color="000000" w:fill="FFFFFF"/>
          </w:tcPr>
          <w:p w:rsidR="00BE4C92" w:rsidRPr="009861D7" w:rsidRDefault="00BE4C92" w:rsidP="00B4594C">
            <w:pPr>
              <w:rPr>
                <w:sz w:val="16"/>
                <w:szCs w:val="16"/>
              </w:rPr>
            </w:pPr>
          </w:p>
        </w:tc>
      </w:tr>
      <w:tr w:rsidR="00BE4C92" w:rsidRPr="009861D7" w:rsidTr="00B4594C">
        <w:trPr>
          <w:trHeight w:val="1414"/>
        </w:trPr>
        <w:tc>
          <w:tcPr>
            <w:tcW w:w="709" w:type="dxa"/>
            <w:shd w:val="clear" w:color="auto" w:fill="auto"/>
            <w:noWrap/>
            <w:hideMark/>
          </w:tcPr>
          <w:p w:rsidR="00BE4C92" w:rsidRPr="009861D7" w:rsidRDefault="00BE4C92" w:rsidP="00B4594C">
            <w:pPr>
              <w:jc w:val="right"/>
              <w:rPr>
                <w:b/>
                <w:bCs/>
                <w:sz w:val="16"/>
                <w:szCs w:val="16"/>
              </w:rPr>
            </w:pPr>
            <w:r w:rsidRPr="009861D7">
              <w:rPr>
                <w:b/>
                <w:bCs/>
                <w:sz w:val="16"/>
                <w:szCs w:val="16"/>
              </w:rPr>
              <w:t>3</w:t>
            </w:r>
          </w:p>
        </w:tc>
        <w:tc>
          <w:tcPr>
            <w:tcW w:w="1629" w:type="dxa"/>
            <w:shd w:val="clear" w:color="000000" w:fill="FFFFFF"/>
            <w:hideMark/>
          </w:tcPr>
          <w:p w:rsidR="00BE4C92" w:rsidRPr="009861D7" w:rsidRDefault="00BE4C92" w:rsidP="00B4594C">
            <w:pPr>
              <w:rPr>
                <w:sz w:val="16"/>
                <w:szCs w:val="16"/>
              </w:rPr>
            </w:pPr>
            <w:r w:rsidRPr="009861D7">
              <w:rPr>
                <w:sz w:val="16"/>
                <w:szCs w:val="16"/>
              </w:rPr>
              <w:t xml:space="preserve">Аппарат на коленный сустав                              </w:t>
            </w:r>
          </w:p>
        </w:tc>
        <w:tc>
          <w:tcPr>
            <w:tcW w:w="670" w:type="dxa"/>
            <w:shd w:val="clear" w:color="000000" w:fill="FFFFFF"/>
          </w:tcPr>
          <w:p w:rsidR="00BE4C92" w:rsidRPr="009861D7" w:rsidRDefault="00BE4C92" w:rsidP="00B4594C">
            <w:pPr>
              <w:jc w:val="center"/>
              <w:rPr>
                <w:sz w:val="16"/>
                <w:szCs w:val="16"/>
              </w:rPr>
            </w:pPr>
            <w:r>
              <w:rPr>
                <w:sz w:val="16"/>
                <w:szCs w:val="16"/>
              </w:rPr>
              <w:t>10</w:t>
            </w:r>
          </w:p>
        </w:tc>
        <w:tc>
          <w:tcPr>
            <w:tcW w:w="5782" w:type="dxa"/>
            <w:shd w:val="clear" w:color="000000" w:fill="FFFFFF"/>
          </w:tcPr>
          <w:p w:rsidR="00BE4C92" w:rsidRDefault="00BE4C92" w:rsidP="00B4594C">
            <w:pPr>
              <w:rPr>
                <w:sz w:val="16"/>
                <w:szCs w:val="16"/>
              </w:rPr>
            </w:pPr>
            <w:r w:rsidRPr="009861D7">
              <w:rPr>
                <w:sz w:val="16"/>
                <w:szCs w:val="16"/>
              </w:rPr>
              <w:t>Аппарат на коленный сустав</w:t>
            </w:r>
            <w:r>
              <w:rPr>
                <w:sz w:val="16"/>
                <w:szCs w:val="16"/>
              </w:rPr>
              <w:t xml:space="preserve"> должен быть изготовлен по</w:t>
            </w:r>
            <w:r w:rsidRPr="009861D7">
              <w:rPr>
                <w:sz w:val="16"/>
                <w:szCs w:val="16"/>
              </w:rPr>
              <w:t xml:space="preserve"> индивидуальному</w:t>
            </w:r>
            <w:r>
              <w:rPr>
                <w:sz w:val="16"/>
                <w:szCs w:val="16"/>
              </w:rPr>
              <w:t xml:space="preserve"> гипсовому слепку, </w:t>
            </w:r>
            <w:r w:rsidRPr="009861D7">
              <w:rPr>
                <w:sz w:val="16"/>
                <w:szCs w:val="16"/>
              </w:rPr>
              <w:t>по обмерам</w:t>
            </w:r>
            <w:r>
              <w:rPr>
                <w:sz w:val="16"/>
                <w:szCs w:val="16"/>
              </w:rPr>
              <w:t xml:space="preserve"> (по назначению).</w:t>
            </w:r>
          </w:p>
          <w:p w:rsidR="00BE4C92" w:rsidRDefault="00BE4C92" w:rsidP="00B4594C">
            <w:pPr>
              <w:rPr>
                <w:sz w:val="16"/>
                <w:szCs w:val="16"/>
              </w:rPr>
            </w:pPr>
            <w:r w:rsidRPr="009861D7">
              <w:rPr>
                <w:sz w:val="16"/>
                <w:szCs w:val="16"/>
              </w:rPr>
              <w:t xml:space="preserve">Аппарат </w:t>
            </w:r>
            <w:r>
              <w:rPr>
                <w:sz w:val="16"/>
                <w:szCs w:val="16"/>
              </w:rPr>
              <w:t xml:space="preserve">конструктивно должен состоять </w:t>
            </w:r>
            <w:r w:rsidRPr="009861D7">
              <w:rPr>
                <w:sz w:val="16"/>
                <w:szCs w:val="16"/>
              </w:rPr>
              <w:t>из гильзы на стопу</w:t>
            </w:r>
            <w:r>
              <w:rPr>
                <w:sz w:val="16"/>
                <w:szCs w:val="16"/>
              </w:rPr>
              <w:t>,</w:t>
            </w:r>
            <w:r w:rsidRPr="009861D7">
              <w:rPr>
                <w:sz w:val="16"/>
                <w:szCs w:val="16"/>
              </w:rPr>
              <w:t xml:space="preserve"> гильзы на голень, соединенных между собой шарнирами в области коленного сустава</w:t>
            </w:r>
            <w:r>
              <w:rPr>
                <w:sz w:val="16"/>
                <w:szCs w:val="16"/>
              </w:rPr>
              <w:t xml:space="preserve"> (по назначению)</w:t>
            </w:r>
            <w:r w:rsidRPr="009861D7">
              <w:rPr>
                <w:sz w:val="16"/>
                <w:szCs w:val="16"/>
              </w:rPr>
              <w:t>.</w:t>
            </w:r>
          </w:p>
          <w:p w:rsidR="00BE4C92" w:rsidRDefault="00BE4C92" w:rsidP="00B4594C">
            <w:pPr>
              <w:rPr>
                <w:sz w:val="16"/>
                <w:szCs w:val="16"/>
              </w:rPr>
            </w:pPr>
            <w:r w:rsidRPr="009861D7">
              <w:rPr>
                <w:sz w:val="16"/>
                <w:szCs w:val="16"/>
              </w:rPr>
              <w:t xml:space="preserve">Гильзы </w:t>
            </w:r>
            <w:r>
              <w:rPr>
                <w:sz w:val="16"/>
                <w:szCs w:val="16"/>
              </w:rPr>
              <w:t xml:space="preserve">должны быть изготовлены </w:t>
            </w:r>
            <w:r w:rsidRPr="009861D7">
              <w:rPr>
                <w:sz w:val="16"/>
                <w:szCs w:val="16"/>
              </w:rPr>
              <w:t xml:space="preserve">из моделируемых листовых термопластичных материалов. </w:t>
            </w:r>
          </w:p>
          <w:p w:rsidR="00BE4C92" w:rsidRDefault="00BE4C92" w:rsidP="00B4594C">
            <w:pPr>
              <w:rPr>
                <w:sz w:val="16"/>
                <w:szCs w:val="16"/>
              </w:rPr>
            </w:pPr>
            <w:r w:rsidRPr="009861D7">
              <w:rPr>
                <w:sz w:val="16"/>
                <w:szCs w:val="16"/>
              </w:rPr>
              <w:t xml:space="preserve">Внутренние стенки гильзы </w:t>
            </w:r>
            <w:r>
              <w:rPr>
                <w:sz w:val="16"/>
                <w:szCs w:val="16"/>
              </w:rPr>
              <w:t>должны</w:t>
            </w:r>
            <w:r w:rsidRPr="009861D7">
              <w:rPr>
                <w:sz w:val="16"/>
                <w:szCs w:val="16"/>
              </w:rPr>
              <w:t xml:space="preserve"> быть смягчены подкладочным материалом с мелкоячеистой структурой. </w:t>
            </w:r>
          </w:p>
          <w:p w:rsidR="00BE4C92" w:rsidRDefault="00BE4C92" w:rsidP="00B4594C">
            <w:pPr>
              <w:rPr>
                <w:sz w:val="16"/>
                <w:szCs w:val="16"/>
              </w:rPr>
            </w:pPr>
            <w:r w:rsidRPr="009861D7">
              <w:rPr>
                <w:sz w:val="16"/>
                <w:szCs w:val="16"/>
              </w:rPr>
              <w:t xml:space="preserve">Гильзы </w:t>
            </w:r>
            <w:r>
              <w:rPr>
                <w:sz w:val="16"/>
                <w:szCs w:val="16"/>
              </w:rPr>
              <w:t>должны</w:t>
            </w:r>
            <w:r w:rsidRPr="009861D7">
              <w:rPr>
                <w:sz w:val="16"/>
                <w:szCs w:val="16"/>
              </w:rPr>
              <w:t xml:space="preserve"> быть декорированы термобумагой. </w:t>
            </w:r>
          </w:p>
          <w:p w:rsidR="00BE4C92" w:rsidRDefault="00BE4C92" w:rsidP="00B4594C">
            <w:pPr>
              <w:rPr>
                <w:sz w:val="16"/>
                <w:szCs w:val="16"/>
              </w:rPr>
            </w:pPr>
            <w:r w:rsidRPr="009861D7">
              <w:rPr>
                <w:sz w:val="16"/>
                <w:szCs w:val="16"/>
              </w:rPr>
              <w:t xml:space="preserve">Жесткость конструкции </w:t>
            </w:r>
            <w:r>
              <w:rPr>
                <w:sz w:val="16"/>
                <w:szCs w:val="16"/>
              </w:rPr>
              <w:t>должна</w:t>
            </w:r>
            <w:r w:rsidRPr="009861D7">
              <w:rPr>
                <w:sz w:val="16"/>
                <w:szCs w:val="16"/>
              </w:rPr>
              <w:t xml:space="preserve"> обеспечить удержание коленного сустава в функционально выгодном положении. </w:t>
            </w:r>
          </w:p>
          <w:p w:rsidR="00BE4C92" w:rsidRDefault="00BE4C92" w:rsidP="00B4594C">
            <w:pPr>
              <w:rPr>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9861D7">
              <w:rPr>
                <w:sz w:val="16"/>
                <w:szCs w:val="16"/>
              </w:rPr>
              <w:t xml:space="preserve">. </w:t>
            </w:r>
          </w:p>
          <w:p w:rsidR="00BE4C92" w:rsidRPr="009861D7" w:rsidRDefault="00BE4C92" w:rsidP="00B4594C">
            <w:pPr>
              <w:rPr>
                <w:sz w:val="16"/>
                <w:szCs w:val="16"/>
              </w:rPr>
            </w:pPr>
            <w:r w:rsidRPr="009861D7">
              <w:rPr>
                <w:sz w:val="16"/>
                <w:szCs w:val="16"/>
              </w:rPr>
              <w:t xml:space="preserve">Аппарат </w:t>
            </w:r>
            <w:r>
              <w:rPr>
                <w:sz w:val="16"/>
                <w:szCs w:val="16"/>
              </w:rPr>
              <w:t>должен</w:t>
            </w:r>
            <w:r w:rsidRPr="009861D7">
              <w:rPr>
                <w:sz w:val="16"/>
                <w:szCs w:val="16"/>
              </w:rPr>
              <w:t xml:space="preserve"> иметь систему регулировки сгибания и разгибания коленного сустава.</w:t>
            </w:r>
          </w:p>
        </w:tc>
        <w:tc>
          <w:tcPr>
            <w:tcW w:w="693" w:type="dxa"/>
            <w:shd w:val="clear" w:color="000000" w:fill="FFFFFF"/>
          </w:tcPr>
          <w:p w:rsidR="00BE4C92" w:rsidRPr="009861D7" w:rsidRDefault="00BE4C92" w:rsidP="00B4594C">
            <w:pPr>
              <w:rPr>
                <w:sz w:val="16"/>
                <w:szCs w:val="16"/>
              </w:rPr>
            </w:pPr>
          </w:p>
        </w:tc>
        <w:tc>
          <w:tcPr>
            <w:tcW w:w="1134" w:type="dxa"/>
            <w:shd w:val="clear" w:color="000000" w:fill="FFFFFF"/>
          </w:tcPr>
          <w:p w:rsidR="00BE4C92" w:rsidRPr="009861D7" w:rsidRDefault="00BE4C92" w:rsidP="00B4594C">
            <w:pPr>
              <w:rPr>
                <w:sz w:val="16"/>
                <w:szCs w:val="16"/>
              </w:rPr>
            </w:pPr>
          </w:p>
        </w:tc>
      </w:tr>
      <w:tr w:rsidR="00BE4C92" w:rsidRPr="009861D7" w:rsidTr="00B4594C">
        <w:trPr>
          <w:trHeight w:val="50"/>
        </w:trPr>
        <w:tc>
          <w:tcPr>
            <w:tcW w:w="709" w:type="dxa"/>
            <w:shd w:val="clear" w:color="auto" w:fill="auto"/>
            <w:noWrap/>
            <w:hideMark/>
          </w:tcPr>
          <w:p w:rsidR="00BE4C92" w:rsidRPr="009861D7" w:rsidRDefault="00BE4C92" w:rsidP="00B4594C">
            <w:pPr>
              <w:jc w:val="right"/>
              <w:rPr>
                <w:b/>
                <w:bCs/>
                <w:sz w:val="16"/>
                <w:szCs w:val="16"/>
              </w:rPr>
            </w:pPr>
            <w:r w:rsidRPr="009861D7">
              <w:rPr>
                <w:b/>
                <w:bCs/>
                <w:sz w:val="16"/>
                <w:szCs w:val="16"/>
              </w:rPr>
              <w:t>4</w:t>
            </w:r>
          </w:p>
        </w:tc>
        <w:tc>
          <w:tcPr>
            <w:tcW w:w="1629" w:type="dxa"/>
            <w:shd w:val="clear" w:color="000000" w:fill="FFFFFF"/>
            <w:hideMark/>
          </w:tcPr>
          <w:p w:rsidR="00BE4C92" w:rsidRPr="009861D7" w:rsidRDefault="00BE4C92" w:rsidP="00B4594C">
            <w:pPr>
              <w:rPr>
                <w:sz w:val="16"/>
                <w:szCs w:val="16"/>
              </w:rPr>
            </w:pPr>
            <w:r w:rsidRPr="009861D7">
              <w:rPr>
                <w:sz w:val="16"/>
                <w:szCs w:val="16"/>
              </w:rPr>
              <w:t>Аппарат на тазобедренный сустав</w:t>
            </w:r>
            <w:r w:rsidRPr="009861D7">
              <w:rPr>
                <w:sz w:val="16"/>
                <w:szCs w:val="16"/>
              </w:rPr>
              <w:br/>
            </w:r>
          </w:p>
        </w:tc>
        <w:tc>
          <w:tcPr>
            <w:tcW w:w="670" w:type="dxa"/>
            <w:shd w:val="clear" w:color="000000" w:fill="FFFFFF"/>
          </w:tcPr>
          <w:p w:rsidR="00BE4C92" w:rsidRPr="009861D7" w:rsidRDefault="00BE4C92" w:rsidP="00B4594C">
            <w:pPr>
              <w:jc w:val="center"/>
              <w:rPr>
                <w:sz w:val="16"/>
                <w:szCs w:val="16"/>
              </w:rPr>
            </w:pPr>
            <w:r>
              <w:rPr>
                <w:sz w:val="16"/>
                <w:szCs w:val="16"/>
              </w:rPr>
              <w:t>10</w:t>
            </w:r>
          </w:p>
        </w:tc>
        <w:tc>
          <w:tcPr>
            <w:tcW w:w="5782" w:type="dxa"/>
            <w:shd w:val="clear" w:color="000000" w:fill="FFFFFF"/>
          </w:tcPr>
          <w:p w:rsidR="00BE4C92" w:rsidRDefault="00BE4C92" w:rsidP="00B4594C">
            <w:pPr>
              <w:rPr>
                <w:sz w:val="16"/>
                <w:szCs w:val="16"/>
              </w:rPr>
            </w:pPr>
            <w:r w:rsidRPr="009861D7">
              <w:rPr>
                <w:sz w:val="16"/>
                <w:szCs w:val="16"/>
              </w:rPr>
              <w:t>Аппарат на тазобедренный сустав</w:t>
            </w:r>
            <w:r>
              <w:rPr>
                <w:sz w:val="16"/>
                <w:szCs w:val="16"/>
              </w:rPr>
              <w:t xml:space="preserve"> должен быть изготовлен</w:t>
            </w:r>
            <w:r w:rsidRPr="009861D7">
              <w:rPr>
                <w:sz w:val="16"/>
                <w:szCs w:val="16"/>
              </w:rPr>
              <w:t xml:space="preserve"> индивидуально по гипсовому слепку</w:t>
            </w:r>
            <w:r>
              <w:rPr>
                <w:sz w:val="16"/>
                <w:szCs w:val="16"/>
              </w:rPr>
              <w:t>,</w:t>
            </w:r>
            <w:r w:rsidRPr="009861D7">
              <w:rPr>
                <w:sz w:val="16"/>
                <w:szCs w:val="16"/>
              </w:rPr>
              <w:t xml:space="preserve"> по обмерам пациента</w:t>
            </w:r>
            <w:r>
              <w:rPr>
                <w:sz w:val="16"/>
                <w:szCs w:val="16"/>
              </w:rPr>
              <w:t xml:space="preserve"> (по назначению)</w:t>
            </w:r>
            <w:r w:rsidRPr="009861D7">
              <w:rPr>
                <w:sz w:val="16"/>
                <w:szCs w:val="16"/>
              </w:rPr>
              <w:t>.</w:t>
            </w:r>
          </w:p>
          <w:p w:rsidR="00BE4C92" w:rsidRDefault="00BE4C92" w:rsidP="00B4594C">
            <w:pPr>
              <w:rPr>
                <w:sz w:val="16"/>
                <w:szCs w:val="16"/>
              </w:rPr>
            </w:pPr>
            <w:r w:rsidRPr="009861D7">
              <w:rPr>
                <w:sz w:val="16"/>
                <w:szCs w:val="16"/>
              </w:rPr>
              <w:t>Аппарат состоит из гильз на бедро и полукорсета, соединенных между собой металлическими шарнирами в области тазобедренного сустава.</w:t>
            </w:r>
          </w:p>
          <w:p w:rsidR="00BE4C92" w:rsidRDefault="00BE4C92" w:rsidP="00B4594C">
            <w:pPr>
              <w:rPr>
                <w:sz w:val="16"/>
                <w:szCs w:val="16"/>
              </w:rPr>
            </w:pPr>
            <w:r w:rsidRPr="009861D7">
              <w:rPr>
                <w:sz w:val="16"/>
                <w:szCs w:val="16"/>
              </w:rPr>
              <w:t xml:space="preserve">Гильзы </w:t>
            </w:r>
            <w:r>
              <w:rPr>
                <w:sz w:val="16"/>
                <w:szCs w:val="16"/>
              </w:rPr>
              <w:t>должны быть изготовлены</w:t>
            </w:r>
            <w:r w:rsidRPr="009861D7">
              <w:rPr>
                <w:sz w:val="16"/>
                <w:szCs w:val="16"/>
              </w:rPr>
              <w:t xml:space="preserve"> из моделируемых листовых высокотемпературных материалов. </w:t>
            </w:r>
          </w:p>
          <w:p w:rsidR="00BE4C92" w:rsidRDefault="00BE4C92" w:rsidP="00B4594C">
            <w:pPr>
              <w:rPr>
                <w:sz w:val="16"/>
                <w:szCs w:val="16"/>
              </w:rPr>
            </w:pPr>
            <w:r w:rsidRPr="009861D7">
              <w:rPr>
                <w:sz w:val="16"/>
                <w:szCs w:val="16"/>
              </w:rPr>
              <w:t xml:space="preserve">Внутренние стенки гильзы </w:t>
            </w:r>
            <w:r>
              <w:rPr>
                <w:sz w:val="16"/>
                <w:szCs w:val="16"/>
              </w:rPr>
              <w:t xml:space="preserve">должны быть </w:t>
            </w:r>
            <w:r w:rsidRPr="009861D7">
              <w:rPr>
                <w:sz w:val="16"/>
                <w:szCs w:val="16"/>
              </w:rPr>
              <w:t xml:space="preserve">смягчены подкладочным материалом с мелкоячеистой структурой. </w:t>
            </w:r>
          </w:p>
          <w:p w:rsidR="00BE4C92" w:rsidRDefault="00BE4C92" w:rsidP="00B4594C">
            <w:pPr>
              <w:rPr>
                <w:sz w:val="16"/>
                <w:szCs w:val="16"/>
              </w:rPr>
            </w:pPr>
            <w:r w:rsidRPr="009861D7">
              <w:rPr>
                <w:sz w:val="16"/>
                <w:szCs w:val="16"/>
              </w:rPr>
              <w:lastRenderedPageBreak/>
              <w:t>Шины</w:t>
            </w:r>
            <w:r>
              <w:rPr>
                <w:sz w:val="16"/>
                <w:szCs w:val="16"/>
              </w:rPr>
              <w:t xml:space="preserve"> должны быть </w:t>
            </w:r>
            <w:r w:rsidRPr="009861D7">
              <w:rPr>
                <w:sz w:val="16"/>
                <w:szCs w:val="16"/>
              </w:rPr>
              <w:t xml:space="preserve">регулируемые по высоте. </w:t>
            </w:r>
          </w:p>
          <w:p w:rsidR="00BE4C92" w:rsidRDefault="00BE4C92" w:rsidP="00B4594C">
            <w:pPr>
              <w:rPr>
                <w:sz w:val="16"/>
                <w:szCs w:val="16"/>
              </w:rPr>
            </w:pPr>
            <w:r w:rsidRPr="009861D7">
              <w:rPr>
                <w:sz w:val="16"/>
                <w:szCs w:val="16"/>
              </w:rPr>
              <w:t>Жесткость конструкции</w:t>
            </w:r>
            <w:r>
              <w:rPr>
                <w:sz w:val="16"/>
                <w:szCs w:val="16"/>
              </w:rPr>
              <w:t xml:space="preserve"> должна обеспечива</w:t>
            </w:r>
            <w:r w:rsidRPr="009861D7">
              <w:rPr>
                <w:sz w:val="16"/>
                <w:szCs w:val="16"/>
              </w:rPr>
              <w:t>т</w:t>
            </w:r>
            <w:r>
              <w:rPr>
                <w:sz w:val="16"/>
                <w:szCs w:val="16"/>
              </w:rPr>
              <w:t>ь</w:t>
            </w:r>
            <w:r w:rsidRPr="009861D7">
              <w:rPr>
                <w:sz w:val="16"/>
                <w:szCs w:val="16"/>
              </w:rPr>
              <w:t xml:space="preserve"> удержание тазобедренного сустава в функционально выгодном положении, наличие шин и шарнира</w:t>
            </w:r>
            <w:r>
              <w:rPr>
                <w:sz w:val="16"/>
                <w:szCs w:val="16"/>
              </w:rPr>
              <w:t xml:space="preserve"> должно исключа</w:t>
            </w:r>
            <w:r w:rsidRPr="009861D7">
              <w:rPr>
                <w:sz w:val="16"/>
                <w:szCs w:val="16"/>
              </w:rPr>
              <w:t>т</w:t>
            </w:r>
            <w:r>
              <w:rPr>
                <w:sz w:val="16"/>
                <w:szCs w:val="16"/>
              </w:rPr>
              <w:t>ь</w:t>
            </w:r>
            <w:r w:rsidRPr="009861D7">
              <w:rPr>
                <w:sz w:val="16"/>
                <w:szCs w:val="16"/>
              </w:rPr>
              <w:t xml:space="preserve"> ротационные движения в тазобедренном суставе. </w:t>
            </w:r>
          </w:p>
          <w:p w:rsidR="00BE4C92" w:rsidRPr="009861D7" w:rsidRDefault="00BE4C92" w:rsidP="00B4594C">
            <w:pPr>
              <w:rPr>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Pr>
                <w:kern w:val="16"/>
                <w:sz w:val="16"/>
                <w:szCs w:val="16"/>
                <w:shd w:val="clear" w:color="auto" w:fill="FFFFFF"/>
              </w:rPr>
              <w:t>,</w:t>
            </w:r>
            <w:r w:rsidRPr="009861D7">
              <w:rPr>
                <w:sz w:val="16"/>
                <w:szCs w:val="16"/>
              </w:rPr>
              <w:t xml:space="preserve"> лента стропа, </w:t>
            </w:r>
            <w:r>
              <w:rPr>
                <w:sz w:val="16"/>
                <w:szCs w:val="16"/>
              </w:rPr>
              <w:t>(по назначению)</w:t>
            </w:r>
            <w:r w:rsidRPr="009861D7">
              <w:rPr>
                <w:sz w:val="16"/>
                <w:szCs w:val="16"/>
              </w:rPr>
              <w:t>.</w:t>
            </w:r>
          </w:p>
        </w:tc>
        <w:tc>
          <w:tcPr>
            <w:tcW w:w="693" w:type="dxa"/>
            <w:shd w:val="clear" w:color="000000" w:fill="FFFFFF"/>
          </w:tcPr>
          <w:p w:rsidR="00BE4C92" w:rsidRPr="009861D7" w:rsidRDefault="00BE4C92" w:rsidP="00B4594C">
            <w:pPr>
              <w:rPr>
                <w:sz w:val="16"/>
                <w:szCs w:val="16"/>
              </w:rPr>
            </w:pPr>
          </w:p>
        </w:tc>
        <w:tc>
          <w:tcPr>
            <w:tcW w:w="1134" w:type="dxa"/>
            <w:shd w:val="clear" w:color="000000" w:fill="FFFFFF"/>
          </w:tcPr>
          <w:p w:rsidR="00BE4C92" w:rsidRPr="009861D7" w:rsidRDefault="00BE4C92" w:rsidP="00B4594C">
            <w:pPr>
              <w:rPr>
                <w:sz w:val="16"/>
                <w:szCs w:val="16"/>
              </w:rPr>
            </w:pPr>
          </w:p>
        </w:tc>
      </w:tr>
      <w:tr w:rsidR="00BE4C92" w:rsidRPr="009861D7" w:rsidTr="00B4594C">
        <w:trPr>
          <w:trHeight w:val="274"/>
        </w:trPr>
        <w:tc>
          <w:tcPr>
            <w:tcW w:w="709" w:type="dxa"/>
            <w:shd w:val="clear" w:color="auto" w:fill="auto"/>
            <w:noWrap/>
            <w:hideMark/>
          </w:tcPr>
          <w:p w:rsidR="00BE4C92" w:rsidRPr="009861D7" w:rsidRDefault="00BE4C92" w:rsidP="00B4594C">
            <w:pPr>
              <w:jc w:val="right"/>
              <w:rPr>
                <w:b/>
                <w:bCs/>
                <w:sz w:val="16"/>
                <w:szCs w:val="16"/>
              </w:rPr>
            </w:pPr>
            <w:r w:rsidRPr="009861D7">
              <w:rPr>
                <w:b/>
                <w:bCs/>
                <w:sz w:val="16"/>
                <w:szCs w:val="16"/>
              </w:rPr>
              <w:lastRenderedPageBreak/>
              <w:t>5</w:t>
            </w:r>
          </w:p>
        </w:tc>
        <w:tc>
          <w:tcPr>
            <w:tcW w:w="1629" w:type="dxa"/>
            <w:shd w:val="clear" w:color="000000" w:fill="FFFFFF"/>
            <w:hideMark/>
          </w:tcPr>
          <w:p w:rsidR="00BE4C92" w:rsidRDefault="00BE4C92" w:rsidP="00B4594C">
            <w:pPr>
              <w:rPr>
                <w:sz w:val="16"/>
                <w:szCs w:val="16"/>
              </w:rPr>
            </w:pPr>
            <w:r w:rsidRPr="009861D7">
              <w:rPr>
                <w:sz w:val="16"/>
                <w:szCs w:val="16"/>
              </w:rPr>
              <w:t>Аппарат на всю ногу</w:t>
            </w:r>
          </w:p>
          <w:p w:rsidR="00BE4C92" w:rsidRPr="009861D7" w:rsidRDefault="00BE4C92" w:rsidP="00B4594C">
            <w:pPr>
              <w:rPr>
                <w:sz w:val="16"/>
                <w:szCs w:val="16"/>
              </w:rPr>
            </w:pPr>
            <w:r>
              <w:rPr>
                <w:sz w:val="16"/>
                <w:szCs w:val="16"/>
              </w:rPr>
              <w:t>(Тип 1)</w:t>
            </w:r>
            <w:r w:rsidRPr="009861D7">
              <w:rPr>
                <w:sz w:val="16"/>
                <w:szCs w:val="16"/>
              </w:rPr>
              <w:t xml:space="preserve">                                   </w:t>
            </w:r>
          </w:p>
        </w:tc>
        <w:tc>
          <w:tcPr>
            <w:tcW w:w="670" w:type="dxa"/>
            <w:shd w:val="clear" w:color="000000" w:fill="FFFFFF"/>
          </w:tcPr>
          <w:p w:rsidR="00BE4C92" w:rsidRPr="009861D7" w:rsidRDefault="00BE4C92" w:rsidP="00B4594C">
            <w:pPr>
              <w:jc w:val="center"/>
              <w:rPr>
                <w:sz w:val="16"/>
                <w:szCs w:val="16"/>
              </w:rPr>
            </w:pPr>
            <w:r>
              <w:rPr>
                <w:sz w:val="16"/>
                <w:szCs w:val="16"/>
              </w:rPr>
              <w:t>6</w:t>
            </w:r>
          </w:p>
        </w:tc>
        <w:tc>
          <w:tcPr>
            <w:tcW w:w="5782" w:type="dxa"/>
            <w:shd w:val="clear" w:color="000000" w:fill="FFFFFF"/>
          </w:tcPr>
          <w:p w:rsidR="00BE4C92" w:rsidRDefault="00BE4C92" w:rsidP="00B4594C">
            <w:pPr>
              <w:rPr>
                <w:sz w:val="16"/>
                <w:szCs w:val="16"/>
              </w:rPr>
            </w:pPr>
            <w:r>
              <w:rPr>
                <w:sz w:val="16"/>
                <w:szCs w:val="16"/>
              </w:rPr>
              <w:t xml:space="preserve">Изделие должно быть изготовлено </w:t>
            </w:r>
            <w:r w:rsidRPr="009861D7">
              <w:rPr>
                <w:sz w:val="16"/>
                <w:szCs w:val="16"/>
              </w:rPr>
              <w:t xml:space="preserve">индивидуально по гипсовому слепку. </w:t>
            </w:r>
          </w:p>
          <w:p w:rsidR="00BE4C92" w:rsidRDefault="00BE4C92" w:rsidP="00B4594C">
            <w:pPr>
              <w:rPr>
                <w:sz w:val="16"/>
                <w:szCs w:val="16"/>
              </w:rPr>
            </w:pPr>
            <w:r>
              <w:rPr>
                <w:sz w:val="16"/>
                <w:szCs w:val="16"/>
              </w:rPr>
              <w:t xml:space="preserve">При изготовлении должна быть учтена </w:t>
            </w:r>
            <w:r w:rsidRPr="009861D7">
              <w:rPr>
                <w:sz w:val="16"/>
                <w:szCs w:val="16"/>
              </w:rPr>
              <w:t xml:space="preserve">многофункциональность </w:t>
            </w:r>
            <w:r>
              <w:rPr>
                <w:sz w:val="16"/>
                <w:szCs w:val="16"/>
              </w:rPr>
              <w:t>изделия за счет и</w:t>
            </w:r>
            <w:r w:rsidRPr="009861D7">
              <w:rPr>
                <w:sz w:val="16"/>
                <w:szCs w:val="16"/>
              </w:rPr>
              <w:t>спользовани</w:t>
            </w:r>
            <w:r>
              <w:rPr>
                <w:sz w:val="16"/>
                <w:szCs w:val="16"/>
              </w:rPr>
              <w:t>я металлических шин, полуколец,</w:t>
            </w:r>
            <w:r w:rsidRPr="009861D7">
              <w:rPr>
                <w:sz w:val="16"/>
                <w:szCs w:val="16"/>
              </w:rPr>
              <w:t xml:space="preserve"> коленных шарниров, металлической стельки,</w:t>
            </w:r>
            <w:r>
              <w:rPr>
                <w:sz w:val="16"/>
                <w:szCs w:val="16"/>
              </w:rPr>
              <w:t xml:space="preserve"> </w:t>
            </w:r>
            <w:r w:rsidRPr="009861D7">
              <w:rPr>
                <w:sz w:val="16"/>
                <w:szCs w:val="16"/>
              </w:rPr>
              <w:t>сиденья</w:t>
            </w:r>
            <w:r>
              <w:rPr>
                <w:sz w:val="16"/>
                <w:szCs w:val="16"/>
              </w:rPr>
              <w:t xml:space="preserve"> (</w:t>
            </w:r>
            <w:r w:rsidRPr="009861D7">
              <w:rPr>
                <w:sz w:val="16"/>
                <w:szCs w:val="16"/>
              </w:rPr>
              <w:t>при необходимости</w:t>
            </w:r>
            <w:r>
              <w:rPr>
                <w:sz w:val="16"/>
                <w:szCs w:val="16"/>
              </w:rPr>
              <w:t>)</w:t>
            </w:r>
            <w:r w:rsidRPr="009861D7">
              <w:rPr>
                <w:sz w:val="16"/>
                <w:szCs w:val="16"/>
              </w:rPr>
              <w:t>, металлического вертлуга фиксирующего</w:t>
            </w:r>
            <w:r>
              <w:rPr>
                <w:sz w:val="16"/>
                <w:szCs w:val="16"/>
              </w:rPr>
              <w:t xml:space="preserve">, </w:t>
            </w:r>
            <w:r w:rsidRPr="009861D7">
              <w:rPr>
                <w:sz w:val="16"/>
                <w:szCs w:val="16"/>
              </w:rPr>
              <w:t>вертлуга</w:t>
            </w:r>
            <w:r>
              <w:rPr>
                <w:sz w:val="16"/>
                <w:szCs w:val="16"/>
              </w:rPr>
              <w:t xml:space="preserve"> разгружающего</w:t>
            </w:r>
            <w:r w:rsidRPr="009861D7">
              <w:rPr>
                <w:sz w:val="16"/>
                <w:szCs w:val="16"/>
              </w:rPr>
              <w:t>, с возможностью корректировки схемы сборки изделия в процессе изготовления</w:t>
            </w:r>
            <w:r>
              <w:rPr>
                <w:sz w:val="16"/>
                <w:szCs w:val="16"/>
              </w:rPr>
              <w:t xml:space="preserve"> (по назначению).</w:t>
            </w:r>
          </w:p>
          <w:p w:rsidR="00BE4C92" w:rsidRDefault="00BE4C92" w:rsidP="00B4594C">
            <w:pPr>
              <w:rPr>
                <w:sz w:val="16"/>
                <w:szCs w:val="16"/>
              </w:rPr>
            </w:pPr>
            <w:r w:rsidRPr="009861D7">
              <w:rPr>
                <w:sz w:val="16"/>
                <w:szCs w:val="16"/>
              </w:rPr>
              <w:t>Шарниры</w:t>
            </w:r>
            <w:r>
              <w:rPr>
                <w:sz w:val="16"/>
                <w:szCs w:val="16"/>
              </w:rPr>
              <w:t xml:space="preserve"> должны быть: замковыми, </w:t>
            </w:r>
            <w:r w:rsidRPr="009861D7">
              <w:rPr>
                <w:sz w:val="16"/>
                <w:szCs w:val="16"/>
              </w:rPr>
              <w:t>беззамковыми</w:t>
            </w:r>
            <w:r>
              <w:rPr>
                <w:sz w:val="16"/>
                <w:szCs w:val="16"/>
              </w:rPr>
              <w:t xml:space="preserve"> (по назначению)</w:t>
            </w:r>
            <w:r w:rsidRPr="009861D7">
              <w:rPr>
                <w:sz w:val="16"/>
                <w:szCs w:val="16"/>
              </w:rPr>
              <w:t>.</w:t>
            </w:r>
          </w:p>
          <w:p w:rsidR="00BE4C92" w:rsidRDefault="00BE4C92" w:rsidP="00B4594C">
            <w:pPr>
              <w:rPr>
                <w:sz w:val="16"/>
                <w:szCs w:val="16"/>
              </w:rPr>
            </w:pPr>
            <w:r w:rsidRPr="009861D7">
              <w:rPr>
                <w:sz w:val="16"/>
                <w:szCs w:val="16"/>
              </w:rPr>
              <w:t xml:space="preserve">Гильзы аппарата </w:t>
            </w:r>
            <w:r>
              <w:rPr>
                <w:sz w:val="16"/>
                <w:szCs w:val="16"/>
              </w:rPr>
              <w:t xml:space="preserve">должны быть </w:t>
            </w:r>
            <w:r w:rsidRPr="009861D7">
              <w:rPr>
                <w:sz w:val="16"/>
                <w:szCs w:val="16"/>
              </w:rPr>
              <w:t>из натуральных материалов</w:t>
            </w:r>
            <w:r>
              <w:rPr>
                <w:sz w:val="16"/>
                <w:szCs w:val="16"/>
              </w:rPr>
              <w:t xml:space="preserve">, в том числе </w:t>
            </w:r>
            <w:r w:rsidRPr="009861D7">
              <w:rPr>
                <w:sz w:val="16"/>
                <w:szCs w:val="16"/>
              </w:rPr>
              <w:t>кожаные</w:t>
            </w:r>
            <w:r>
              <w:rPr>
                <w:sz w:val="16"/>
                <w:szCs w:val="16"/>
              </w:rPr>
              <w:t>.</w:t>
            </w:r>
          </w:p>
          <w:p w:rsidR="00BE4C92" w:rsidRDefault="00BE4C92" w:rsidP="00B4594C">
            <w:pPr>
              <w:rPr>
                <w:sz w:val="16"/>
                <w:szCs w:val="16"/>
              </w:rPr>
            </w:pPr>
            <w:r>
              <w:rPr>
                <w:sz w:val="16"/>
                <w:szCs w:val="16"/>
              </w:rPr>
              <w:t xml:space="preserve">Готовое изделие должно обеспечивать комфортность </w:t>
            </w:r>
            <w:r w:rsidRPr="009861D7">
              <w:rPr>
                <w:sz w:val="16"/>
                <w:szCs w:val="16"/>
              </w:rPr>
              <w:t>при наличии сопу</w:t>
            </w:r>
            <w:r>
              <w:rPr>
                <w:sz w:val="16"/>
                <w:szCs w:val="16"/>
              </w:rPr>
              <w:t>тствующих заболеваний у получателя</w:t>
            </w:r>
            <w:r w:rsidRPr="009861D7">
              <w:rPr>
                <w:sz w:val="16"/>
                <w:szCs w:val="16"/>
              </w:rPr>
              <w:t xml:space="preserve">. </w:t>
            </w:r>
          </w:p>
          <w:p w:rsidR="00BE4C92" w:rsidRPr="009861D7" w:rsidRDefault="00BE4C92" w:rsidP="00B4594C">
            <w:pPr>
              <w:rPr>
                <w:sz w:val="16"/>
                <w:szCs w:val="16"/>
              </w:rPr>
            </w:pPr>
            <w:r w:rsidRPr="009861D7">
              <w:rPr>
                <w:sz w:val="16"/>
                <w:szCs w:val="16"/>
              </w:rPr>
              <w:t>Крепление</w:t>
            </w:r>
            <w:r>
              <w:rPr>
                <w:sz w:val="16"/>
                <w:szCs w:val="16"/>
              </w:rPr>
              <w:t xml:space="preserve"> должно быть:</w:t>
            </w:r>
            <w:r w:rsidRPr="009861D7">
              <w:rPr>
                <w:sz w:val="16"/>
                <w:szCs w:val="16"/>
              </w:rPr>
              <w:t xml:space="preserve"> шнуровка, пояс</w:t>
            </w:r>
            <w:r>
              <w:rPr>
                <w:sz w:val="16"/>
                <w:szCs w:val="16"/>
              </w:rPr>
              <w:t xml:space="preserve"> (по назначению)</w:t>
            </w:r>
            <w:r w:rsidRPr="009861D7">
              <w:rPr>
                <w:sz w:val="16"/>
                <w:szCs w:val="16"/>
              </w:rPr>
              <w:t>.</w:t>
            </w:r>
          </w:p>
        </w:tc>
        <w:tc>
          <w:tcPr>
            <w:tcW w:w="693" w:type="dxa"/>
            <w:shd w:val="clear" w:color="000000" w:fill="FFFFFF"/>
          </w:tcPr>
          <w:p w:rsidR="00BE4C92" w:rsidRDefault="00BE4C92" w:rsidP="00B4594C">
            <w:pPr>
              <w:rPr>
                <w:sz w:val="16"/>
                <w:szCs w:val="16"/>
              </w:rPr>
            </w:pPr>
          </w:p>
        </w:tc>
        <w:tc>
          <w:tcPr>
            <w:tcW w:w="1134" w:type="dxa"/>
            <w:shd w:val="clear" w:color="000000" w:fill="FFFFFF"/>
          </w:tcPr>
          <w:p w:rsidR="00BE4C92" w:rsidRDefault="00BE4C92" w:rsidP="00B4594C">
            <w:pPr>
              <w:rPr>
                <w:sz w:val="16"/>
                <w:szCs w:val="16"/>
              </w:rPr>
            </w:pPr>
          </w:p>
        </w:tc>
      </w:tr>
      <w:tr w:rsidR="00BE4C92" w:rsidRPr="009861D7" w:rsidTr="00B4594C">
        <w:trPr>
          <w:trHeight w:val="1725"/>
        </w:trPr>
        <w:tc>
          <w:tcPr>
            <w:tcW w:w="709" w:type="dxa"/>
            <w:shd w:val="clear" w:color="auto" w:fill="auto"/>
            <w:noWrap/>
            <w:hideMark/>
          </w:tcPr>
          <w:p w:rsidR="00BE4C92" w:rsidRPr="009861D7" w:rsidRDefault="00BE4C92" w:rsidP="00B4594C">
            <w:pPr>
              <w:jc w:val="right"/>
              <w:rPr>
                <w:b/>
                <w:bCs/>
                <w:sz w:val="16"/>
                <w:szCs w:val="16"/>
              </w:rPr>
            </w:pPr>
            <w:r w:rsidRPr="009861D7">
              <w:rPr>
                <w:b/>
                <w:bCs/>
                <w:sz w:val="16"/>
                <w:szCs w:val="16"/>
              </w:rPr>
              <w:t>6</w:t>
            </w:r>
          </w:p>
        </w:tc>
        <w:tc>
          <w:tcPr>
            <w:tcW w:w="1629" w:type="dxa"/>
            <w:shd w:val="clear" w:color="000000" w:fill="FFFFFF"/>
            <w:hideMark/>
          </w:tcPr>
          <w:p w:rsidR="00BE4C92" w:rsidRDefault="00BE4C92" w:rsidP="00B4594C">
            <w:pPr>
              <w:rPr>
                <w:sz w:val="16"/>
                <w:szCs w:val="16"/>
              </w:rPr>
            </w:pPr>
            <w:r w:rsidRPr="009861D7">
              <w:rPr>
                <w:sz w:val="16"/>
                <w:szCs w:val="16"/>
              </w:rPr>
              <w:t>Аппарат на всю ногу</w:t>
            </w:r>
          </w:p>
          <w:p w:rsidR="00BE4C92" w:rsidRPr="009861D7" w:rsidRDefault="00BE4C92" w:rsidP="00B4594C">
            <w:pPr>
              <w:rPr>
                <w:sz w:val="16"/>
                <w:szCs w:val="16"/>
              </w:rPr>
            </w:pPr>
            <w:r>
              <w:rPr>
                <w:sz w:val="16"/>
                <w:szCs w:val="16"/>
              </w:rPr>
              <w:t>(Тип 2)</w:t>
            </w:r>
            <w:r w:rsidRPr="009861D7">
              <w:rPr>
                <w:sz w:val="16"/>
                <w:szCs w:val="16"/>
              </w:rPr>
              <w:t xml:space="preserve">                                    </w:t>
            </w:r>
          </w:p>
        </w:tc>
        <w:tc>
          <w:tcPr>
            <w:tcW w:w="670" w:type="dxa"/>
            <w:shd w:val="clear" w:color="000000" w:fill="FFFFFF"/>
          </w:tcPr>
          <w:p w:rsidR="00BE4C92" w:rsidRPr="009861D7" w:rsidRDefault="00BE4C92" w:rsidP="00B4594C">
            <w:pPr>
              <w:jc w:val="center"/>
              <w:rPr>
                <w:sz w:val="16"/>
                <w:szCs w:val="16"/>
              </w:rPr>
            </w:pPr>
            <w:r>
              <w:rPr>
                <w:sz w:val="16"/>
                <w:szCs w:val="16"/>
              </w:rPr>
              <w:t>6</w:t>
            </w:r>
          </w:p>
        </w:tc>
        <w:tc>
          <w:tcPr>
            <w:tcW w:w="5782" w:type="dxa"/>
            <w:shd w:val="clear" w:color="000000" w:fill="FFFFFF"/>
          </w:tcPr>
          <w:p w:rsidR="00BE4C92" w:rsidRDefault="00BE4C92" w:rsidP="00B4594C">
            <w:pPr>
              <w:rPr>
                <w:sz w:val="16"/>
                <w:szCs w:val="16"/>
              </w:rPr>
            </w:pPr>
            <w:r>
              <w:rPr>
                <w:sz w:val="16"/>
                <w:szCs w:val="16"/>
              </w:rPr>
              <w:t>Изделие должно быть изготовлено</w:t>
            </w:r>
            <w:r w:rsidRPr="009861D7">
              <w:rPr>
                <w:sz w:val="16"/>
                <w:szCs w:val="16"/>
              </w:rPr>
              <w:t xml:space="preserve"> индивидуально по гипсовому слепку</w:t>
            </w:r>
            <w:r>
              <w:rPr>
                <w:sz w:val="16"/>
                <w:szCs w:val="16"/>
              </w:rPr>
              <w:t>,</w:t>
            </w:r>
            <w:r w:rsidRPr="009861D7">
              <w:rPr>
                <w:sz w:val="16"/>
                <w:szCs w:val="16"/>
              </w:rPr>
              <w:t xml:space="preserve"> по обмерам</w:t>
            </w:r>
            <w:r>
              <w:rPr>
                <w:sz w:val="16"/>
                <w:szCs w:val="16"/>
              </w:rPr>
              <w:t>, состоя</w:t>
            </w:r>
            <w:r w:rsidRPr="009861D7">
              <w:rPr>
                <w:sz w:val="16"/>
                <w:szCs w:val="16"/>
              </w:rPr>
              <w:t>т</w:t>
            </w:r>
            <w:r>
              <w:rPr>
                <w:sz w:val="16"/>
                <w:szCs w:val="16"/>
              </w:rPr>
              <w:t>ь</w:t>
            </w:r>
            <w:r w:rsidRPr="009861D7">
              <w:rPr>
                <w:sz w:val="16"/>
                <w:szCs w:val="16"/>
              </w:rPr>
              <w:t xml:space="preserve"> из отдельных гильз</w:t>
            </w:r>
            <w:r>
              <w:rPr>
                <w:sz w:val="16"/>
                <w:szCs w:val="16"/>
              </w:rPr>
              <w:t>, разделенных</w:t>
            </w:r>
            <w:r w:rsidRPr="009861D7">
              <w:rPr>
                <w:sz w:val="16"/>
                <w:szCs w:val="16"/>
              </w:rPr>
              <w:t xml:space="preserve"> на сегменты нижней конечности, соединенных в области су</w:t>
            </w:r>
            <w:r>
              <w:rPr>
                <w:sz w:val="16"/>
                <w:szCs w:val="16"/>
              </w:rPr>
              <w:t>ставов металлическими шарнирами (по назначению)</w:t>
            </w:r>
            <w:r w:rsidRPr="009861D7">
              <w:rPr>
                <w:sz w:val="16"/>
                <w:szCs w:val="16"/>
              </w:rPr>
              <w:t xml:space="preserve">. </w:t>
            </w:r>
          </w:p>
          <w:p w:rsidR="00BE4C92" w:rsidRDefault="00BE4C92" w:rsidP="00B4594C">
            <w:pPr>
              <w:rPr>
                <w:sz w:val="16"/>
                <w:szCs w:val="16"/>
              </w:rPr>
            </w:pPr>
            <w:r>
              <w:rPr>
                <w:sz w:val="16"/>
                <w:szCs w:val="16"/>
              </w:rPr>
              <w:t>Ш</w:t>
            </w:r>
            <w:r w:rsidRPr="009861D7">
              <w:rPr>
                <w:sz w:val="16"/>
                <w:szCs w:val="16"/>
              </w:rPr>
              <w:t>арниры</w:t>
            </w:r>
            <w:r>
              <w:rPr>
                <w:sz w:val="16"/>
                <w:szCs w:val="16"/>
              </w:rPr>
              <w:t xml:space="preserve"> должны быть: замковые, </w:t>
            </w:r>
            <w:r w:rsidRPr="009861D7">
              <w:rPr>
                <w:sz w:val="16"/>
                <w:szCs w:val="16"/>
              </w:rPr>
              <w:t>бе</w:t>
            </w:r>
            <w:r>
              <w:rPr>
                <w:sz w:val="16"/>
                <w:szCs w:val="16"/>
              </w:rPr>
              <w:t>ззамковые (по назначению)</w:t>
            </w:r>
            <w:r w:rsidRPr="009861D7">
              <w:rPr>
                <w:sz w:val="16"/>
                <w:szCs w:val="16"/>
              </w:rPr>
              <w:t xml:space="preserve">. </w:t>
            </w:r>
          </w:p>
          <w:p w:rsidR="00BE4C92" w:rsidRDefault="00BE4C92" w:rsidP="00B4594C">
            <w:pPr>
              <w:rPr>
                <w:sz w:val="16"/>
                <w:szCs w:val="16"/>
              </w:rPr>
            </w:pPr>
            <w:r w:rsidRPr="009861D7">
              <w:rPr>
                <w:sz w:val="16"/>
                <w:szCs w:val="16"/>
              </w:rPr>
              <w:t xml:space="preserve">Голеностопные шарниры </w:t>
            </w:r>
            <w:r>
              <w:rPr>
                <w:sz w:val="16"/>
                <w:szCs w:val="16"/>
              </w:rPr>
              <w:t xml:space="preserve">должны </w:t>
            </w:r>
            <w:r w:rsidRPr="009861D7">
              <w:rPr>
                <w:sz w:val="16"/>
                <w:szCs w:val="16"/>
              </w:rPr>
              <w:t>быть с подрессоривающим механизмом.</w:t>
            </w:r>
          </w:p>
          <w:p w:rsidR="00BE4C92" w:rsidRDefault="00BE4C92" w:rsidP="00B4594C">
            <w:pPr>
              <w:rPr>
                <w:sz w:val="16"/>
                <w:szCs w:val="16"/>
              </w:rPr>
            </w:pPr>
            <w:r w:rsidRPr="009861D7">
              <w:rPr>
                <w:sz w:val="16"/>
                <w:szCs w:val="16"/>
              </w:rPr>
              <w:t xml:space="preserve">Гильзы </w:t>
            </w:r>
            <w:r>
              <w:rPr>
                <w:sz w:val="16"/>
                <w:szCs w:val="16"/>
              </w:rPr>
              <w:t xml:space="preserve">должны быть изготовлены: </w:t>
            </w:r>
            <w:r w:rsidRPr="009861D7">
              <w:rPr>
                <w:sz w:val="16"/>
                <w:szCs w:val="16"/>
              </w:rPr>
              <w:t>из моделируемых листовых высокотемпературных термопластичных материалов</w:t>
            </w:r>
            <w:r>
              <w:rPr>
                <w:sz w:val="16"/>
                <w:szCs w:val="16"/>
              </w:rPr>
              <w:t>,</w:t>
            </w:r>
            <w:r w:rsidRPr="009861D7">
              <w:rPr>
                <w:sz w:val="16"/>
                <w:szCs w:val="16"/>
              </w:rPr>
              <w:t xml:space="preserve"> из литьевого слоистого пластика на основе акриловых смол</w:t>
            </w:r>
            <w:r>
              <w:rPr>
                <w:sz w:val="16"/>
                <w:szCs w:val="16"/>
              </w:rPr>
              <w:t xml:space="preserve"> (по назначению)</w:t>
            </w:r>
            <w:r w:rsidRPr="009861D7">
              <w:rPr>
                <w:sz w:val="16"/>
                <w:szCs w:val="16"/>
              </w:rPr>
              <w:t>.</w:t>
            </w:r>
          </w:p>
          <w:p w:rsidR="00BE4C92" w:rsidRDefault="00BE4C92" w:rsidP="00B4594C">
            <w:pPr>
              <w:rPr>
                <w:sz w:val="16"/>
                <w:szCs w:val="16"/>
              </w:rPr>
            </w:pPr>
            <w:r w:rsidRPr="009861D7">
              <w:rPr>
                <w:sz w:val="16"/>
                <w:szCs w:val="16"/>
              </w:rPr>
              <w:t>Внутренние стенки гильзы</w:t>
            </w:r>
            <w:r>
              <w:rPr>
                <w:sz w:val="16"/>
                <w:szCs w:val="16"/>
              </w:rPr>
              <w:t xml:space="preserve"> должны быть</w:t>
            </w:r>
            <w:r w:rsidRPr="009861D7">
              <w:rPr>
                <w:sz w:val="16"/>
                <w:szCs w:val="16"/>
              </w:rPr>
              <w:t xml:space="preserve"> смягчены подкладочным материалом с мелкоячеистой структурой.</w:t>
            </w:r>
          </w:p>
          <w:p w:rsidR="00BE4C92" w:rsidRDefault="00BE4C92" w:rsidP="00B4594C">
            <w:pPr>
              <w:rPr>
                <w:sz w:val="16"/>
                <w:szCs w:val="16"/>
              </w:rPr>
            </w:pPr>
            <w:r w:rsidRPr="009861D7">
              <w:rPr>
                <w:sz w:val="16"/>
                <w:szCs w:val="16"/>
              </w:rPr>
              <w:t xml:space="preserve">Гильзы </w:t>
            </w:r>
            <w:r>
              <w:rPr>
                <w:sz w:val="16"/>
                <w:szCs w:val="16"/>
              </w:rPr>
              <w:t>должны</w:t>
            </w:r>
            <w:r w:rsidRPr="009861D7">
              <w:rPr>
                <w:sz w:val="16"/>
                <w:szCs w:val="16"/>
              </w:rPr>
              <w:t xml:space="preserve"> быть декорированы термобумагой. </w:t>
            </w:r>
          </w:p>
          <w:p w:rsidR="00BE4C92" w:rsidRDefault="00BE4C92" w:rsidP="00B4594C">
            <w:pPr>
              <w:rPr>
                <w:sz w:val="16"/>
                <w:szCs w:val="16"/>
              </w:rPr>
            </w:pPr>
            <w:r w:rsidRPr="009861D7">
              <w:rPr>
                <w:sz w:val="16"/>
                <w:szCs w:val="16"/>
              </w:rPr>
              <w:t xml:space="preserve">Жесткость конструкции </w:t>
            </w:r>
            <w:r>
              <w:rPr>
                <w:sz w:val="16"/>
                <w:szCs w:val="16"/>
              </w:rPr>
              <w:t>должна позволять</w:t>
            </w:r>
            <w:r w:rsidRPr="009861D7">
              <w:rPr>
                <w:sz w:val="16"/>
                <w:szCs w:val="16"/>
              </w:rPr>
              <w:t xml:space="preserve"> обеспечить удержание нижней конечности в функционально выгодном положении. </w:t>
            </w:r>
          </w:p>
          <w:p w:rsidR="00BE4C92" w:rsidRPr="009861D7" w:rsidRDefault="00BE4C92" w:rsidP="00B4594C">
            <w:pPr>
              <w:rPr>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9861D7">
              <w:rPr>
                <w:sz w:val="16"/>
                <w:szCs w:val="16"/>
              </w:rPr>
              <w:t>.</w:t>
            </w:r>
          </w:p>
        </w:tc>
        <w:tc>
          <w:tcPr>
            <w:tcW w:w="693" w:type="dxa"/>
            <w:shd w:val="clear" w:color="000000" w:fill="FFFFFF"/>
          </w:tcPr>
          <w:p w:rsidR="00BE4C92" w:rsidRDefault="00BE4C92" w:rsidP="00B4594C">
            <w:pPr>
              <w:rPr>
                <w:sz w:val="16"/>
                <w:szCs w:val="16"/>
              </w:rPr>
            </w:pPr>
          </w:p>
        </w:tc>
        <w:tc>
          <w:tcPr>
            <w:tcW w:w="1134" w:type="dxa"/>
            <w:shd w:val="clear" w:color="000000" w:fill="FFFFFF"/>
          </w:tcPr>
          <w:p w:rsidR="00BE4C92" w:rsidRDefault="00BE4C92" w:rsidP="00B4594C">
            <w:pPr>
              <w:rPr>
                <w:sz w:val="16"/>
                <w:szCs w:val="16"/>
              </w:rPr>
            </w:pPr>
          </w:p>
        </w:tc>
      </w:tr>
      <w:tr w:rsidR="00BE4C92" w:rsidRPr="009861D7" w:rsidTr="00B4594C">
        <w:trPr>
          <w:trHeight w:val="1369"/>
        </w:trPr>
        <w:tc>
          <w:tcPr>
            <w:tcW w:w="709" w:type="dxa"/>
            <w:shd w:val="clear" w:color="auto" w:fill="auto"/>
            <w:noWrap/>
            <w:hideMark/>
          </w:tcPr>
          <w:p w:rsidR="00BE4C92" w:rsidRPr="009861D7" w:rsidRDefault="00BE4C92" w:rsidP="00B4594C">
            <w:pPr>
              <w:jc w:val="right"/>
              <w:rPr>
                <w:b/>
                <w:bCs/>
                <w:sz w:val="16"/>
                <w:szCs w:val="16"/>
              </w:rPr>
            </w:pPr>
            <w:r w:rsidRPr="009861D7">
              <w:rPr>
                <w:b/>
                <w:bCs/>
                <w:sz w:val="16"/>
                <w:szCs w:val="16"/>
              </w:rPr>
              <w:t>7</w:t>
            </w:r>
          </w:p>
        </w:tc>
        <w:tc>
          <w:tcPr>
            <w:tcW w:w="1629" w:type="dxa"/>
            <w:shd w:val="clear" w:color="000000" w:fill="FFFFFF"/>
            <w:hideMark/>
          </w:tcPr>
          <w:p w:rsidR="00BE4C92" w:rsidRPr="009861D7" w:rsidRDefault="00BE4C92" w:rsidP="00B4594C">
            <w:pPr>
              <w:rPr>
                <w:sz w:val="16"/>
                <w:szCs w:val="16"/>
              </w:rPr>
            </w:pPr>
            <w:r w:rsidRPr="009861D7">
              <w:rPr>
                <w:sz w:val="16"/>
                <w:szCs w:val="16"/>
              </w:rPr>
              <w:t xml:space="preserve">Аппарат на нижние конечности и туловище </w:t>
            </w:r>
            <w:r w:rsidRPr="009861D7">
              <w:rPr>
                <w:sz w:val="16"/>
                <w:szCs w:val="16"/>
              </w:rPr>
              <w:br/>
            </w:r>
          </w:p>
        </w:tc>
        <w:tc>
          <w:tcPr>
            <w:tcW w:w="670" w:type="dxa"/>
            <w:shd w:val="clear" w:color="000000" w:fill="FFFFFF"/>
          </w:tcPr>
          <w:p w:rsidR="00BE4C92" w:rsidRPr="009861D7" w:rsidRDefault="00BE4C92" w:rsidP="00B4594C">
            <w:pPr>
              <w:jc w:val="center"/>
              <w:rPr>
                <w:color w:val="000000"/>
                <w:sz w:val="16"/>
                <w:szCs w:val="16"/>
              </w:rPr>
            </w:pPr>
            <w:r>
              <w:rPr>
                <w:color w:val="000000"/>
                <w:sz w:val="16"/>
                <w:szCs w:val="16"/>
              </w:rPr>
              <w:t>2</w:t>
            </w:r>
          </w:p>
        </w:tc>
        <w:tc>
          <w:tcPr>
            <w:tcW w:w="5782" w:type="dxa"/>
            <w:shd w:val="clear" w:color="000000" w:fill="FFFFFF"/>
          </w:tcPr>
          <w:p w:rsidR="00BE4C92" w:rsidRDefault="00BE4C92" w:rsidP="00B4594C">
            <w:pPr>
              <w:rPr>
                <w:sz w:val="16"/>
                <w:szCs w:val="16"/>
              </w:rPr>
            </w:pPr>
            <w:r>
              <w:rPr>
                <w:sz w:val="16"/>
                <w:szCs w:val="16"/>
              </w:rPr>
              <w:t xml:space="preserve">Изделие должно быть </w:t>
            </w:r>
            <w:r w:rsidRPr="009861D7">
              <w:rPr>
                <w:sz w:val="16"/>
                <w:szCs w:val="16"/>
              </w:rPr>
              <w:t>и</w:t>
            </w:r>
            <w:r>
              <w:rPr>
                <w:sz w:val="16"/>
                <w:szCs w:val="16"/>
              </w:rPr>
              <w:t>зготовлено</w:t>
            </w:r>
            <w:r w:rsidRPr="009861D7">
              <w:rPr>
                <w:sz w:val="16"/>
                <w:szCs w:val="16"/>
              </w:rPr>
              <w:t xml:space="preserve"> индивид</w:t>
            </w:r>
            <w:r>
              <w:rPr>
                <w:sz w:val="16"/>
                <w:szCs w:val="16"/>
              </w:rPr>
              <w:t>уально по гипсовому слепку, по обмерам получателя и состоя</w:t>
            </w:r>
            <w:r w:rsidRPr="009861D7">
              <w:rPr>
                <w:sz w:val="16"/>
                <w:szCs w:val="16"/>
              </w:rPr>
              <w:t>т</w:t>
            </w:r>
            <w:r>
              <w:rPr>
                <w:sz w:val="16"/>
                <w:szCs w:val="16"/>
              </w:rPr>
              <w:t>ь</w:t>
            </w:r>
            <w:r w:rsidRPr="009861D7">
              <w:rPr>
                <w:sz w:val="16"/>
                <w:szCs w:val="16"/>
              </w:rPr>
              <w:t xml:space="preserve"> из отдельных гильз</w:t>
            </w:r>
            <w:r>
              <w:rPr>
                <w:sz w:val="16"/>
                <w:szCs w:val="16"/>
              </w:rPr>
              <w:t>, разделенных</w:t>
            </w:r>
            <w:r w:rsidRPr="009861D7">
              <w:rPr>
                <w:sz w:val="16"/>
                <w:szCs w:val="16"/>
              </w:rPr>
              <w:t xml:space="preserve"> на сегменты нижней конечности и гильзы полукорсета, соединенных в области сус</w:t>
            </w:r>
            <w:r>
              <w:rPr>
                <w:sz w:val="16"/>
                <w:szCs w:val="16"/>
              </w:rPr>
              <w:t>тавов металлическими шарнирами (по назначению)</w:t>
            </w:r>
            <w:r w:rsidRPr="009861D7">
              <w:rPr>
                <w:sz w:val="16"/>
                <w:szCs w:val="16"/>
              </w:rPr>
              <w:t>.</w:t>
            </w:r>
          </w:p>
          <w:p w:rsidR="00BE4C92" w:rsidRDefault="00BE4C92" w:rsidP="00B4594C">
            <w:pPr>
              <w:rPr>
                <w:sz w:val="16"/>
                <w:szCs w:val="16"/>
              </w:rPr>
            </w:pPr>
            <w:r>
              <w:rPr>
                <w:sz w:val="16"/>
                <w:szCs w:val="16"/>
              </w:rPr>
              <w:t>Шарниры должны быть: замковые, беззамковые (по назначению)</w:t>
            </w:r>
            <w:r w:rsidRPr="009861D7">
              <w:rPr>
                <w:sz w:val="16"/>
                <w:szCs w:val="16"/>
              </w:rPr>
              <w:t>.</w:t>
            </w:r>
          </w:p>
          <w:p w:rsidR="00BE4C92" w:rsidRDefault="00BE4C92" w:rsidP="00B4594C">
            <w:pPr>
              <w:rPr>
                <w:sz w:val="16"/>
                <w:szCs w:val="16"/>
              </w:rPr>
            </w:pPr>
            <w:r w:rsidRPr="009861D7">
              <w:rPr>
                <w:sz w:val="16"/>
                <w:szCs w:val="16"/>
              </w:rPr>
              <w:t xml:space="preserve">Гильзы </w:t>
            </w:r>
            <w:r>
              <w:rPr>
                <w:sz w:val="16"/>
                <w:szCs w:val="16"/>
              </w:rPr>
              <w:t xml:space="preserve">должны быть изготовлены </w:t>
            </w:r>
            <w:r w:rsidRPr="009861D7">
              <w:rPr>
                <w:sz w:val="16"/>
                <w:szCs w:val="16"/>
              </w:rPr>
              <w:t xml:space="preserve">из моделируемых листовых высокотемпературных материалов. </w:t>
            </w:r>
          </w:p>
          <w:p w:rsidR="00BE4C92" w:rsidRDefault="00BE4C92" w:rsidP="00B4594C">
            <w:pPr>
              <w:rPr>
                <w:sz w:val="16"/>
                <w:szCs w:val="16"/>
              </w:rPr>
            </w:pPr>
            <w:r w:rsidRPr="009861D7">
              <w:rPr>
                <w:sz w:val="16"/>
                <w:szCs w:val="16"/>
              </w:rPr>
              <w:t xml:space="preserve">Внутренние стенки гильзы </w:t>
            </w:r>
            <w:r>
              <w:rPr>
                <w:sz w:val="16"/>
                <w:szCs w:val="16"/>
              </w:rPr>
              <w:t>должны смягча</w:t>
            </w:r>
            <w:r w:rsidRPr="009861D7">
              <w:rPr>
                <w:sz w:val="16"/>
                <w:szCs w:val="16"/>
              </w:rPr>
              <w:t>т</w:t>
            </w:r>
            <w:r>
              <w:rPr>
                <w:sz w:val="16"/>
                <w:szCs w:val="16"/>
              </w:rPr>
              <w:t>ь</w:t>
            </w:r>
            <w:r w:rsidRPr="009861D7">
              <w:rPr>
                <w:sz w:val="16"/>
                <w:szCs w:val="16"/>
              </w:rPr>
              <w:t>ся подкладочным материал</w:t>
            </w:r>
            <w:r>
              <w:rPr>
                <w:sz w:val="16"/>
                <w:szCs w:val="16"/>
              </w:rPr>
              <w:t>ом с мелкоячеистой структурой.</w:t>
            </w:r>
          </w:p>
          <w:p w:rsidR="00BE4C92" w:rsidRDefault="00BE4C92" w:rsidP="00B4594C">
            <w:pPr>
              <w:rPr>
                <w:sz w:val="16"/>
                <w:szCs w:val="16"/>
              </w:rPr>
            </w:pPr>
            <w:r>
              <w:rPr>
                <w:sz w:val="16"/>
                <w:szCs w:val="16"/>
              </w:rPr>
              <w:t>При изготовлении д</w:t>
            </w:r>
            <w:r w:rsidRPr="009861D7">
              <w:rPr>
                <w:sz w:val="16"/>
                <w:szCs w:val="16"/>
              </w:rPr>
              <w:t xml:space="preserve">опускается декорирование гильз термобумагой.  </w:t>
            </w:r>
          </w:p>
          <w:p w:rsidR="00BE4C92" w:rsidRDefault="00BE4C92" w:rsidP="00B4594C">
            <w:pPr>
              <w:rPr>
                <w:sz w:val="16"/>
                <w:szCs w:val="16"/>
              </w:rPr>
            </w:pPr>
            <w:r w:rsidRPr="009861D7">
              <w:rPr>
                <w:sz w:val="16"/>
                <w:szCs w:val="16"/>
              </w:rPr>
              <w:t xml:space="preserve">Жесткость конструкции </w:t>
            </w:r>
            <w:r>
              <w:rPr>
                <w:sz w:val="16"/>
                <w:szCs w:val="16"/>
              </w:rPr>
              <w:t>должна обеспечива</w:t>
            </w:r>
            <w:r w:rsidRPr="009861D7">
              <w:rPr>
                <w:sz w:val="16"/>
                <w:szCs w:val="16"/>
              </w:rPr>
              <w:t>т</w:t>
            </w:r>
            <w:r>
              <w:rPr>
                <w:sz w:val="16"/>
                <w:szCs w:val="16"/>
              </w:rPr>
              <w:t>ь</w:t>
            </w:r>
            <w:r w:rsidRPr="009861D7">
              <w:rPr>
                <w:sz w:val="16"/>
                <w:szCs w:val="16"/>
              </w:rPr>
              <w:t xml:space="preserve"> удержание нижних конечностей и туловища в функционально выгодном положении, наличие шин и шарниров </w:t>
            </w:r>
            <w:r>
              <w:rPr>
                <w:sz w:val="16"/>
                <w:szCs w:val="16"/>
              </w:rPr>
              <w:t>должно исключа</w:t>
            </w:r>
            <w:r w:rsidRPr="009861D7">
              <w:rPr>
                <w:sz w:val="16"/>
                <w:szCs w:val="16"/>
              </w:rPr>
              <w:t>т</w:t>
            </w:r>
            <w:r>
              <w:rPr>
                <w:sz w:val="16"/>
                <w:szCs w:val="16"/>
              </w:rPr>
              <w:t>ь</w:t>
            </w:r>
            <w:r w:rsidRPr="009861D7">
              <w:rPr>
                <w:sz w:val="16"/>
                <w:szCs w:val="16"/>
              </w:rPr>
              <w:t xml:space="preserve"> ротационные движения в суставах.</w:t>
            </w:r>
          </w:p>
          <w:p w:rsidR="00BE4C92" w:rsidRPr="009861D7" w:rsidRDefault="00BE4C92" w:rsidP="00B4594C">
            <w:pPr>
              <w:rPr>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Pr>
                <w:kern w:val="16"/>
                <w:sz w:val="16"/>
                <w:szCs w:val="16"/>
                <w:shd w:val="clear" w:color="auto" w:fill="FFFFFF"/>
              </w:rPr>
              <w:t>,</w:t>
            </w:r>
            <w:r w:rsidRPr="009861D7">
              <w:rPr>
                <w:sz w:val="16"/>
                <w:szCs w:val="16"/>
              </w:rPr>
              <w:t xml:space="preserve"> лента стропа</w:t>
            </w:r>
            <w:r>
              <w:rPr>
                <w:sz w:val="16"/>
                <w:szCs w:val="16"/>
              </w:rPr>
              <w:t xml:space="preserve"> (по назначению)</w:t>
            </w:r>
            <w:r w:rsidRPr="009861D7">
              <w:rPr>
                <w:sz w:val="16"/>
                <w:szCs w:val="16"/>
              </w:rPr>
              <w:t>.</w:t>
            </w:r>
          </w:p>
        </w:tc>
        <w:tc>
          <w:tcPr>
            <w:tcW w:w="693" w:type="dxa"/>
            <w:shd w:val="clear" w:color="000000" w:fill="FFFFFF"/>
          </w:tcPr>
          <w:p w:rsidR="00BE4C92" w:rsidRDefault="00BE4C92" w:rsidP="00B4594C">
            <w:pPr>
              <w:rPr>
                <w:sz w:val="16"/>
                <w:szCs w:val="16"/>
              </w:rPr>
            </w:pPr>
          </w:p>
        </w:tc>
        <w:tc>
          <w:tcPr>
            <w:tcW w:w="1134" w:type="dxa"/>
            <w:shd w:val="clear" w:color="000000" w:fill="FFFFFF"/>
          </w:tcPr>
          <w:p w:rsidR="00BE4C92" w:rsidRDefault="00BE4C92" w:rsidP="00B4594C">
            <w:pPr>
              <w:rPr>
                <w:sz w:val="16"/>
                <w:szCs w:val="16"/>
              </w:rPr>
            </w:pPr>
          </w:p>
        </w:tc>
      </w:tr>
      <w:tr w:rsidR="00BE4C92" w:rsidRPr="009861D7" w:rsidTr="00B4594C">
        <w:trPr>
          <w:trHeight w:val="50"/>
        </w:trPr>
        <w:tc>
          <w:tcPr>
            <w:tcW w:w="709" w:type="dxa"/>
            <w:shd w:val="clear" w:color="auto" w:fill="auto"/>
            <w:noWrap/>
            <w:hideMark/>
          </w:tcPr>
          <w:p w:rsidR="00BE4C92" w:rsidRPr="009861D7" w:rsidRDefault="00BE4C92" w:rsidP="00B4594C">
            <w:pPr>
              <w:jc w:val="right"/>
              <w:rPr>
                <w:b/>
                <w:bCs/>
                <w:sz w:val="16"/>
                <w:szCs w:val="16"/>
              </w:rPr>
            </w:pPr>
            <w:r w:rsidRPr="009861D7">
              <w:rPr>
                <w:b/>
                <w:bCs/>
                <w:sz w:val="16"/>
                <w:szCs w:val="16"/>
              </w:rPr>
              <w:t>8</w:t>
            </w:r>
          </w:p>
        </w:tc>
        <w:tc>
          <w:tcPr>
            <w:tcW w:w="1629" w:type="dxa"/>
            <w:shd w:val="clear" w:color="000000" w:fill="FFFFFF"/>
            <w:hideMark/>
          </w:tcPr>
          <w:p w:rsidR="00BE4C92" w:rsidRPr="009861D7" w:rsidRDefault="00BE4C92" w:rsidP="00B4594C">
            <w:pPr>
              <w:rPr>
                <w:sz w:val="16"/>
                <w:szCs w:val="16"/>
              </w:rPr>
            </w:pPr>
            <w:r w:rsidRPr="009861D7">
              <w:rPr>
                <w:sz w:val="16"/>
                <w:szCs w:val="16"/>
              </w:rPr>
              <w:t>Аппарат на локтевой сустав</w:t>
            </w:r>
            <w:r w:rsidRPr="009861D7">
              <w:rPr>
                <w:sz w:val="16"/>
                <w:szCs w:val="16"/>
              </w:rPr>
              <w:br/>
            </w:r>
          </w:p>
        </w:tc>
        <w:tc>
          <w:tcPr>
            <w:tcW w:w="670" w:type="dxa"/>
            <w:shd w:val="clear" w:color="000000" w:fill="FFFFFF"/>
          </w:tcPr>
          <w:p w:rsidR="00BE4C92" w:rsidRPr="009861D7" w:rsidRDefault="00BE4C92" w:rsidP="00B4594C">
            <w:pPr>
              <w:jc w:val="center"/>
              <w:rPr>
                <w:color w:val="000000"/>
                <w:sz w:val="16"/>
                <w:szCs w:val="16"/>
              </w:rPr>
            </w:pPr>
            <w:r w:rsidRPr="009861D7">
              <w:rPr>
                <w:color w:val="000000"/>
                <w:sz w:val="16"/>
                <w:szCs w:val="16"/>
              </w:rPr>
              <w:t>2</w:t>
            </w:r>
          </w:p>
        </w:tc>
        <w:tc>
          <w:tcPr>
            <w:tcW w:w="5782" w:type="dxa"/>
            <w:shd w:val="clear" w:color="000000" w:fill="FFFFFF"/>
          </w:tcPr>
          <w:p w:rsidR="00BE4C92" w:rsidRDefault="00BE4C92" w:rsidP="00B4594C">
            <w:pPr>
              <w:rPr>
                <w:sz w:val="16"/>
                <w:szCs w:val="16"/>
              </w:rPr>
            </w:pPr>
            <w:r>
              <w:rPr>
                <w:sz w:val="16"/>
                <w:szCs w:val="16"/>
              </w:rPr>
              <w:t xml:space="preserve">Изделие должно быть </w:t>
            </w:r>
            <w:r w:rsidRPr="009861D7">
              <w:rPr>
                <w:sz w:val="16"/>
                <w:szCs w:val="16"/>
              </w:rPr>
              <w:t>изгот</w:t>
            </w:r>
            <w:r>
              <w:rPr>
                <w:sz w:val="16"/>
                <w:szCs w:val="16"/>
              </w:rPr>
              <w:t>овлено</w:t>
            </w:r>
            <w:r w:rsidRPr="009861D7">
              <w:rPr>
                <w:sz w:val="16"/>
                <w:szCs w:val="16"/>
              </w:rPr>
              <w:t xml:space="preserve"> индивидуально по гипсовому слепку</w:t>
            </w:r>
            <w:r>
              <w:rPr>
                <w:sz w:val="16"/>
                <w:szCs w:val="16"/>
              </w:rPr>
              <w:t xml:space="preserve"> получателя</w:t>
            </w:r>
            <w:r w:rsidRPr="009861D7">
              <w:rPr>
                <w:sz w:val="16"/>
                <w:szCs w:val="16"/>
              </w:rPr>
              <w:t xml:space="preserve">. </w:t>
            </w:r>
          </w:p>
          <w:p w:rsidR="00BE4C92" w:rsidRDefault="00BE4C92" w:rsidP="00B4594C">
            <w:pPr>
              <w:rPr>
                <w:sz w:val="16"/>
                <w:szCs w:val="16"/>
              </w:rPr>
            </w:pPr>
            <w:r>
              <w:rPr>
                <w:sz w:val="16"/>
                <w:szCs w:val="16"/>
              </w:rPr>
              <w:t>Изделие должно состоя</w:t>
            </w:r>
            <w:r w:rsidRPr="009861D7">
              <w:rPr>
                <w:sz w:val="16"/>
                <w:szCs w:val="16"/>
              </w:rPr>
              <w:t>т</w:t>
            </w:r>
            <w:r>
              <w:rPr>
                <w:sz w:val="16"/>
                <w:szCs w:val="16"/>
              </w:rPr>
              <w:t>ь</w:t>
            </w:r>
            <w:r w:rsidRPr="009861D7">
              <w:rPr>
                <w:sz w:val="16"/>
                <w:szCs w:val="16"/>
              </w:rPr>
              <w:t xml:space="preserve"> из гильзы на предплечье и гильзы на плечо, соединенных между собой металлическими шарнирами в области локтевого сустава.</w:t>
            </w:r>
          </w:p>
          <w:p w:rsidR="00BE4C92" w:rsidRDefault="00BE4C92" w:rsidP="00B4594C">
            <w:pPr>
              <w:rPr>
                <w:sz w:val="16"/>
                <w:szCs w:val="16"/>
              </w:rPr>
            </w:pPr>
            <w:r>
              <w:rPr>
                <w:sz w:val="16"/>
                <w:szCs w:val="16"/>
              </w:rPr>
              <w:t>Шарниры должны быть: замковые, беззамковые (по назначению)</w:t>
            </w:r>
            <w:r w:rsidRPr="009861D7">
              <w:rPr>
                <w:sz w:val="16"/>
                <w:szCs w:val="16"/>
              </w:rPr>
              <w:t>.</w:t>
            </w:r>
          </w:p>
          <w:p w:rsidR="00BE4C92" w:rsidRDefault="00BE4C92" w:rsidP="00B4594C">
            <w:pPr>
              <w:rPr>
                <w:sz w:val="16"/>
                <w:szCs w:val="16"/>
              </w:rPr>
            </w:pPr>
            <w:r w:rsidRPr="009861D7">
              <w:rPr>
                <w:sz w:val="16"/>
                <w:szCs w:val="16"/>
              </w:rPr>
              <w:t xml:space="preserve">Гильзы </w:t>
            </w:r>
            <w:r>
              <w:rPr>
                <w:sz w:val="16"/>
                <w:szCs w:val="16"/>
              </w:rPr>
              <w:t xml:space="preserve">должны быть изготовлены </w:t>
            </w:r>
            <w:r w:rsidRPr="009861D7">
              <w:rPr>
                <w:sz w:val="16"/>
                <w:szCs w:val="16"/>
              </w:rPr>
              <w:t xml:space="preserve">из моделируемых листовых высокотемпературных термопластичных материалов низкого давления. </w:t>
            </w:r>
          </w:p>
          <w:p w:rsidR="00BE4C92" w:rsidRDefault="00BE4C92" w:rsidP="00B4594C">
            <w:pPr>
              <w:rPr>
                <w:sz w:val="16"/>
                <w:szCs w:val="16"/>
              </w:rPr>
            </w:pPr>
            <w:r w:rsidRPr="009861D7">
              <w:rPr>
                <w:sz w:val="16"/>
                <w:szCs w:val="16"/>
              </w:rPr>
              <w:t xml:space="preserve">Внутренние стенки гильзы </w:t>
            </w:r>
            <w:r>
              <w:rPr>
                <w:sz w:val="16"/>
                <w:szCs w:val="16"/>
              </w:rPr>
              <w:t xml:space="preserve">должны быть </w:t>
            </w:r>
            <w:r w:rsidRPr="009861D7">
              <w:rPr>
                <w:sz w:val="16"/>
                <w:szCs w:val="16"/>
              </w:rPr>
              <w:t xml:space="preserve">смягчены подкладочным материалом с мелкоячеистой структурой. </w:t>
            </w:r>
          </w:p>
          <w:p w:rsidR="00BE4C92" w:rsidRDefault="00BE4C92" w:rsidP="00B4594C">
            <w:pPr>
              <w:rPr>
                <w:sz w:val="16"/>
                <w:szCs w:val="16"/>
              </w:rPr>
            </w:pPr>
            <w:r>
              <w:rPr>
                <w:sz w:val="16"/>
                <w:szCs w:val="16"/>
              </w:rPr>
              <w:t>При изготовлении д</w:t>
            </w:r>
            <w:r w:rsidRPr="009861D7">
              <w:rPr>
                <w:sz w:val="16"/>
                <w:szCs w:val="16"/>
              </w:rPr>
              <w:t>опускается декорирование гильз термобумагой</w:t>
            </w:r>
            <w:r>
              <w:rPr>
                <w:sz w:val="16"/>
                <w:szCs w:val="16"/>
              </w:rPr>
              <w:t>.</w:t>
            </w:r>
            <w:r w:rsidRPr="009861D7">
              <w:rPr>
                <w:sz w:val="16"/>
                <w:szCs w:val="16"/>
              </w:rPr>
              <w:t xml:space="preserve"> </w:t>
            </w:r>
          </w:p>
          <w:p w:rsidR="00BE4C92" w:rsidRDefault="00BE4C92" w:rsidP="00B4594C">
            <w:pPr>
              <w:rPr>
                <w:sz w:val="16"/>
                <w:szCs w:val="16"/>
              </w:rPr>
            </w:pPr>
            <w:r w:rsidRPr="009861D7">
              <w:rPr>
                <w:sz w:val="16"/>
                <w:szCs w:val="16"/>
              </w:rPr>
              <w:t xml:space="preserve">Жесткость конструкции </w:t>
            </w:r>
            <w:r>
              <w:rPr>
                <w:sz w:val="16"/>
                <w:szCs w:val="16"/>
              </w:rPr>
              <w:t>должна позволя</w:t>
            </w:r>
            <w:r w:rsidRPr="009861D7">
              <w:rPr>
                <w:sz w:val="16"/>
                <w:szCs w:val="16"/>
              </w:rPr>
              <w:t>т</w:t>
            </w:r>
            <w:r>
              <w:rPr>
                <w:sz w:val="16"/>
                <w:szCs w:val="16"/>
              </w:rPr>
              <w:t>ь</w:t>
            </w:r>
            <w:r w:rsidRPr="009861D7">
              <w:rPr>
                <w:sz w:val="16"/>
                <w:szCs w:val="16"/>
              </w:rPr>
              <w:t xml:space="preserve"> обеспечи</w:t>
            </w:r>
            <w:r>
              <w:rPr>
                <w:sz w:val="16"/>
                <w:szCs w:val="16"/>
              </w:rPr>
              <w:t>ва</w:t>
            </w:r>
            <w:r w:rsidRPr="009861D7">
              <w:rPr>
                <w:sz w:val="16"/>
                <w:szCs w:val="16"/>
              </w:rPr>
              <w:t xml:space="preserve">ть удержание локтевого сустава в функционально выгодном положении, </w:t>
            </w:r>
            <w:r>
              <w:rPr>
                <w:sz w:val="16"/>
                <w:szCs w:val="16"/>
              </w:rPr>
              <w:t>а наличие шин и шарниров позволя</w:t>
            </w:r>
            <w:r w:rsidRPr="009861D7">
              <w:rPr>
                <w:sz w:val="16"/>
                <w:szCs w:val="16"/>
              </w:rPr>
              <w:t>т</w:t>
            </w:r>
            <w:r>
              <w:rPr>
                <w:sz w:val="16"/>
                <w:szCs w:val="16"/>
              </w:rPr>
              <w:t>ь исключа</w:t>
            </w:r>
            <w:r w:rsidRPr="009861D7">
              <w:rPr>
                <w:sz w:val="16"/>
                <w:szCs w:val="16"/>
              </w:rPr>
              <w:t xml:space="preserve">ть ротационные движения в нем. </w:t>
            </w:r>
          </w:p>
          <w:p w:rsidR="00BE4C92" w:rsidRDefault="00BE4C92" w:rsidP="00B4594C">
            <w:pPr>
              <w:rPr>
                <w:sz w:val="16"/>
                <w:szCs w:val="16"/>
              </w:rPr>
            </w:pPr>
            <w:r>
              <w:rPr>
                <w:sz w:val="16"/>
                <w:szCs w:val="16"/>
              </w:rPr>
              <w:t>В готовом изделии должна быть реализована его м</w:t>
            </w:r>
            <w:r w:rsidRPr="009861D7">
              <w:rPr>
                <w:sz w:val="16"/>
                <w:szCs w:val="16"/>
              </w:rPr>
              <w:t xml:space="preserve">ногофункциональность, </w:t>
            </w:r>
            <w:r>
              <w:rPr>
                <w:sz w:val="16"/>
                <w:szCs w:val="16"/>
              </w:rPr>
              <w:t>позволяющая выдавать</w:t>
            </w:r>
            <w:r w:rsidRPr="009861D7">
              <w:rPr>
                <w:sz w:val="16"/>
                <w:szCs w:val="16"/>
              </w:rPr>
              <w:t xml:space="preserve"> </w:t>
            </w:r>
            <w:r>
              <w:rPr>
                <w:sz w:val="16"/>
                <w:szCs w:val="16"/>
              </w:rPr>
              <w:t xml:space="preserve">такое </w:t>
            </w:r>
            <w:r w:rsidRPr="009861D7">
              <w:rPr>
                <w:sz w:val="16"/>
                <w:szCs w:val="16"/>
              </w:rPr>
              <w:t xml:space="preserve">изделие </w:t>
            </w:r>
            <w:r>
              <w:rPr>
                <w:sz w:val="16"/>
                <w:szCs w:val="16"/>
              </w:rPr>
              <w:t xml:space="preserve">получателям </w:t>
            </w:r>
            <w:r w:rsidRPr="009861D7">
              <w:rPr>
                <w:sz w:val="16"/>
                <w:szCs w:val="16"/>
              </w:rPr>
              <w:t xml:space="preserve">с широким спектром поражения лучезапястного сустава. </w:t>
            </w:r>
          </w:p>
          <w:p w:rsidR="00BE4C92" w:rsidRPr="009861D7" w:rsidRDefault="00BE4C92" w:rsidP="00B4594C">
            <w:pPr>
              <w:rPr>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Pr>
                <w:kern w:val="16"/>
                <w:sz w:val="16"/>
                <w:szCs w:val="16"/>
                <w:shd w:val="clear" w:color="auto" w:fill="FFFFFF"/>
              </w:rPr>
              <w:t>,</w:t>
            </w:r>
            <w:r w:rsidRPr="009861D7">
              <w:rPr>
                <w:sz w:val="16"/>
                <w:szCs w:val="16"/>
              </w:rPr>
              <w:t xml:space="preserve"> л</w:t>
            </w:r>
            <w:r>
              <w:rPr>
                <w:sz w:val="16"/>
                <w:szCs w:val="16"/>
              </w:rPr>
              <w:t>ента стропа (по назначению)</w:t>
            </w:r>
            <w:r w:rsidRPr="009861D7">
              <w:rPr>
                <w:sz w:val="16"/>
                <w:szCs w:val="16"/>
              </w:rPr>
              <w:t>.</w:t>
            </w:r>
          </w:p>
        </w:tc>
        <w:tc>
          <w:tcPr>
            <w:tcW w:w="693" w:type="dxa"/>
            <w:shd w:val="clear" w:color="000000" w:fill="FFFFFF"/>
          </w:tcPr>
          <w:p w:rsidR="00BE4C92" w:rsidRDefault="00BE4C92" w:rsidP="00B4594C">
            <w:pPr>
              <w:rPr>
                <w:sz w:val="16"/>
                <w:szCs w:val="16"/>
              </w:rPr>
            </w:pPr>
          </w:p>
        </w:tc>
        <w:tc>
          <w:tcPr>
            <w:tcW w:w="1134" w:type="dxa"/>
            <w:shd w:val="clear" w:color="000000" w:fill="FFFFFF"/>
          </w:tcPr>
          <w:p w:rsidR="00BE4C92" w:rsidRDefault="00BE4C92" w:rsidP="00B4594C">
            <w:pPr>
              <w:rPr>
                <w:sz w:val="16"/>
                <w:szCs w:val="16"/>
              </w:rPr>
            </w:pPr>
          </w:p>
        </w:tc>
      </w:tr>
      <w:tr w:rsidR="00BE4C92" w:rsidRPr="009861D7" w:rsidTr="00B4594C">
        <w:trPr>
          <w:trHeight w:val="1783"/>
        </w:trPr>
        <w:tc>
          <w:tcPr>
            <w:tcW w:w="709" w:type="dxa"/>
            <w:shd w:val="clear" w:color="auto" w:fill="auto"/>
            <w:noWrap/>
            <w:hideMark/>
          </w:tcPr>
          <w:p w:rsidR="00BE4C92" w:rsidRPr="009861D7" w:rsidRDefault="00BE4C92" w:rsidP="00B4594C">
            <w:pPr>
              <w:jc w:val="right"/>
              <w:rPr>
                <w:b/>
                <w:bCs/>
                <w:sz w:val="16"/>
                <w:szCs w:val="16"/>
              </w:rPr>
            </w:pPr>
            <w:r w:rsidRPr="009861D7">
              <w:rPr>
                <w:b/>
                <w:bCs/>
                <w:sz w:val="16"/>
                <w:szCs w:val="16"/>
              </w:rPr>
              <w:lastRenderedPageBreak/>
              <w:t>9</w:t>
            </w:r>
          </w:p>
        </w:tc>
        <w:tc>
          <w:tcPr>
            <w:tcW w:w="1629" w:type="dxa"/>
            <w:shd w:val="clear" w:color="000000" w:fill="FFFFFF"/>
            <w:hideMark/>
          </w:tcPr>
          <w:p w:rsidR="00BE4C92" w:rsidRPr="009861D7" w:rsidRDefault="00BE4C92" w:rsidP="00B4594C">
            <w:pPr>
              <w:rPr>
                <w:sz w:val="16"/>
                <w:szCs w:val="16"/>
              </w:rPr>
            </w:pPr>
            <w:r w:rsidRPr="009861D7">
              <w:rPr>
                <w:sz w:val="16"/>
                <w:szCs w:val="16"/>
              </w:rPr>
              <w:t>Аппарат на всю руку</w:t>
            </w:r>
            <w:r w:rsidRPr="009861D7">
              <w:rPr>
                <w:sz w:val="16"/>
                <w:szCs w:val="16"/>
              </w:rPr>
              <w:br/>
            </w:r>
          </w:p>
        </w:tc>
        <w:tc>
          <w:tcPr>
            <w:tcW w:w="670" w:type="dxa"/>
            <w:shd w:val="clear" w:color="000000" w:fill="FFFFFF"/>
          </w:tcPr>
          <w:p w:rsidR="00BE4C92" w:rsidRPr="009861D7" w:rsidRDefault="00BE4C92" w:rsidP="00B4594C">
            <w:pPr>
              <w:jc w:val="center"/>
              <w:rPr>
                <w:color w:val="000000"/>
                <w:sz w:val="16"/>
                <w:szCs w:val="16"/>
              </w:rPr>
            </w:pPr>
            <w:r w:rsidRPr="009861D7">
              <w:rPr>
                <w:color w:val="000000"/>
                <w:sz w:val="16"/>
                <w:szCs w:val="16"/>
              </w:rPr>
              <w:t>5</w:t>
            </w:r>
          </w:p>
        </w:tc>
        <w:tc>
          <w:tcPr>
            <w:tcW w:w="5782" w:type="dxa"/>
            <w:shd w:val="clear" w:color="000000" w:fill="FFFFFF"/>
          </w:tcPr>
          <w:p w:rsidR="00BE4C92" w:rsidRDefault="00BE4C92" w:rsidP="00B4594C">
            <w:pPr>
              <w:rPr>
                <w:sz w:val="16"/>
                <w:szCs w:val="16"/>
              </w:rPr>
            </w:pPr>
            <w:r>
              <w:rPr>
                <w:sz w:val="16"/>
                <w:szCs w:val="16"/>
              </w:rPr>
              <w:t xml:space="preserve">Изделие должно быть </w:t>
            </w:r>
            <w:r w:rsidRPr="009861D7">
              <w:rPr>
                <w:sz w:val="16"/>
                <w:szCs w:val="16"/>
              </w:rPr>
              <w:t>и</w:t>
            </w:r>
            <w:r>
              <w:rPr>
                <w:sz w:val="16"/>
                <w:szCs w:val="16"/>
              </w:rPr>
              <w:t>зготовлено</w:t>
            </w:r>
            <w:r w:rsidRPr="009861D7">
              <w:rPr>
                <w:sz w:val="16"/>
                <w:szCs w:val="16"/>
              </w:rPr>
              <w:t xml:space="preserve"> индивидуально по гипсовому слепку</w:t>
            </w:r>
            <w:r>
              <w:rPr>
                <w:sz w:val="16"/>
                <w:szCs w:val="16"/>
              </w:rPr>
              <w:t xml:space="preserve"> получателя.</w:t>
            </w:r>
            <w:r w:rsidRPr="009861D7">
              <w:rPr>
                <w:sz w:val="16"/>
                <w:szCs w:val="16"/>
              </w:rPr>
              <w:t xml:space="preserve"> </w:t>
            </w:r>
          </w:p>
          <w:p w:rsidR="00BE4C92" w:rsidRDefault="00BE4C92" w:rsidP="00B4594C">
            <w:pPr>
              <w:rPr>
                <w:sz w:val="16"/>
                <w:szCs w:val="16"/>
              </w:rPr>
            </w:pPr>
            <w:r>
              <w:rPr>
                <w:sz w:val="16"/>
                <w:szCs w:val="16"/>
              </w:rPr>
              <w:t>Изделие должно</w:t>
            </w:r>
            <w:r w:rsidRPr="009861D7">
              <w:rPr>
                <w:sz w:val="16"/>
                <w:szCs w:val="16"/>
              </w:rPr>
              <w:t xml:space="preserve"> сост</w:t>
            </w:r>
            <w:r>
              <w:rPr>
                <w:sz w:val="16"/>
                <w:szCs w:val="16"/>
              </w:rPr>
              <w:t>оя</w:t>
            </w:r>
            <w:r w:rsidRPr="009861D7">
              <w:rPr>
                <w:sz w:val="16"/>
                <w:szCs w:val="16"/>
              </w:rPr>
              <w:t>т</w:t>
            </w:r>
            <w:r>
              <w:rPr>
                <w:sz w:val="16"/>
                <w:szCs w:val="16"/>
              </w:rPr>
              <w:t>ь</w:t>
            </w:r>
            <w:r w:rsidRPr="009861D7">
              <w:rPr>
                <w:sz w:val="16"/>
                <w:szCs w:val="16"/>
              </w:rPr>
              <w:t xml:space="preserve"> из отдельных гильз</w:t>
            </w:r>
            <w:r>
              <w:rPr>
                <w:sz w:val="16"/>
                <w:szCs w:val="16"/>
              </w:rPr>
              <w:t>, разделенных</w:t>
            </w:r>
            <w:r w:rsidRPr="009861D7">
              <w:rPr>
                <w:sz w:val="16"/>
                <w:szCs w:val="16"/>
              </w:rPr>
              <w:t xml:space="preserve"> на сегменты верхней конечности, соединенных в области суставов металлическими шарнирами</w:t>
            </w:r>
            <w:r>
              <w:rPr>
                <w:sz w:val="16"/>
                <w:szCs w:val="16"/>
              </w:rPr>
              <w:t>.</w:t>
            </w:r>
            <w:r w:rsidRPr="009861D7">
              <w:rPr>
                <w:sz w:val="16"/>
                <w:szCs w:val="16"/>
              </w:rPr>
              <w:t xml:space="preserve"> </w:t>
            </w:r>
          </w:p>
          <w:p w:rsidR="00BE4C92" w:rsidRDefault="00BE4C92" w:rsidP="00B4594C">
            <w:pPr>
              <w:rPr>
                <w:sz w:val="16"/>
                <w:szCs w:val="16"/>
              </w:rPr>
            </w:pPr>
            <w:r w:rsidRPr="009861D7">
              <w:rPr>
                <w:sz w:val="16"/>
                <w:szCs w:val="16"/>
              </w:rPr>
              <w:t xml:space="preserve">Гильзы </w:t>
            </w:r>
            <w:r>
              <w:rPr>
                <w:sz w:val="16"/>
                <w:szCs w:val="16"/>
              </w:rPr>
              <w:t xml:space="preserve">должны быть изготовлены </w:t>
            </w:r>
            <w:r w:rsidRPr="009861D7">
              <w:rPr>
                <w:sz w:val="16"/>
                <w:szCs w:val="16"/>
              </w:rPr>
              <w:t xml:space="preserve">из моделируемых листовых высокотемпературных термопластичных материалов низкого давления. </w:t>
            </w:r>
          </w:p>
          <w:p w:rsidR="00BE4C92" w:rsidRDefault="00BE4C92" w:rsidP="00B4594C">
            <w:pPr>
              <w:rPr>
                <w:sz w:val="16"/>
                <w:szCs w:val="16"/>
              </w:rPr>
            </w:pPr>
            <w:r w:rsidRPr="009861D7">
              <w:rPr>
                <w:sz w:val="16"/>
                <w:szCs w:val="16"/>
              </w:rPr>
              <w:t xml:space="preserve">Внутренние стенки гильзы </w:t>
            </w:r>
            <w:r>
              <w:rPr>
                <w:sz w:val="16"/>
                <w:szCs w:val="16"/>
              </w:rPr>
              <w:t xml:space="preserve">должны быть </w:t>
            </w:r>
            <w:r w:rsidRPr="009861D7">
              <w:rPr>
                <w:sz w:val="16"/>
                <w:szCs w:val="16"/>
              </w:rPr>
              <w:t>смягчены подкладочным матери</w:t>
            </w:r>
            <w:r>
              <w:rPr>
                <w:sz w:val="16"/>
                <w:szCs w:val="16"/>
              </w:rPr>
              <w:t>алом с мелкоячеистой структурой.</w:t>
            </w:r>
            <w:r w:rsidRPr="009861D7">
              <w:rPr>
                <w:sz w:val="16"/>
                <w:szCs w:val="16"/>
              </w:rPr>
              <w:t xml:space="preserve"> </w:t>
            </w:r>
          </w:p>
          <w:p w:rsidR="00BE4C92" w:rsidRDefault="00BE4C92" w:rsidP="00B4594C">
            <w:pPr>
              <w:rPr>
                <w:sz w:val="16"/>
                <w:szCs w:val="16"/>
              </w:rPr>
            </w:pPr>
            <w:r>
              <w:rPr>
                <w:sz w:val="16"/>
                <w:szCs w:val="16"/>
              </w:rPr>
              <w:t>При изготовлении д</w:t>
            </w:r>
            <w:r w:rsidRPr="009861D7">
              <w:rPr>
                <w:sz w:val="16"/>
                <w:szCs w:val="16"/>
              </w:rPr>
              <w:t>опускается декорирование гильз термобумагой</w:t>
            </w:r>
            <w:r>
              <w:rPr>
                <w:sz w:val="16"/>
                <w:szCs w:val="16"/>
              </w:rPr>
              <w:t>.</w:t>
            </w:r>
            <w:r w:rsidRPr="009861D7">
              <w:rPr>
                <w:sz w:val="16"/>
                <w:szCs w:val="16"/>
              </w:rPr>
              <w:t xml:space="preserve"> </w:t>
            </w:r>
          </w:p>
          <w:p w:rsidR="00BE4C92" w:rsidRDefault="00BE4C92" w:rsidP="00B4594C">
            <w:pPr>
              <w:rPr>
                <w:sz w:val="16"/>
                <w:szCs w:val="16"/>
              </w:rPr>
            </w:pPr>
            <w:r>
              <w:rPr>
                <w:sz w:val="16"/>
                <w:szCs w:val="16"/>
              </w:rPr>
              <w:t>Ж</w:t>
            </w:r>
            <w:r w:rsidRPr="009861D7">
              <w:rPr>
                <w:sz w:val="16"/>
                <w:szCs w:val="16"/>
              </w:rPr>
              <w:t>есткость конструкции</w:t>
            </w:r>
            <w:r>
              <w:rPr>
                <w:sz w:val="16"/>
                <w:szCs w:val="16"/>
              </w:rPr>
              <w:t xml:space="preserve"> должна обеспечивать</w:t>
            </w:r>
            <w:r w:rsidRPr="009861D7">
              <w:rPr>
                <w:sz w:val="16"/>
                <w:szCs w:val="16"/>
              </w:rPr>
              <w:t xml:space="preserve"> удержание верхней конечности в функционально выгодном положении, </w:t>
            </w:r>
            <w:r>
              <w:rPr>
                <w:sz w:val="16"/>
                <w:szCs w:val="16"/>
              </w:rPr>
              <w:t>а наличие шин и шарниров позволя</w:t>
            </w:r>
            <w:r w:rsidRPr="009861D7">
              <w:rPr>
                <w:sz w:val="16"/>
                <w:szCs w:val="16"/>
              </w:rPr>
              <w:t>т</w:t>
            </w:r>
            <w:r>
              <w:rPr>
                <w:sz w:val="16"/>
                <w:szCs w:val="16"/>
              </w:rPr>
              <w:t>ь</w:t>
            </w:r>
            <w:r w:rsidRPr="009861D7">
              <w:rPr>
                <w:sz w:val="16"/>
                <w:szCs w:val="16"/>
              </w:rPr>
              <w:t xml:space="preserve"> исключ</w:t>
            </w:r>
            <w:r>
              <w:rPr>
                <w:sz w:val="16"/>
                <w:szCs w:val="16"/>
              </w:rPr>
              <w:t>а</w:t>
            </w:r>
            <w:r w:rsidRPr="009861D7">
              <w:rPr>
                <w:sz w:val="16"/>
                <w:szCs w:val="16"/>
              </w:rPr>
              <w:t xml:space="preserve">ть ротационные движения в суставах. </w:t>
            </w:r>
          </w:p>
          <w:p w:rsidR="00BE4C92" w:rsidRDefault="00BE4C92" w:rsidP="00B4594C">
            <w:pPr>
              <w:rPr>
                <w:sz w:val="16"/>
                <w:szCs w:val="16"/>
              </w:rPr>
            </w:pPr>
            <w:r>
              <w:rPr>
                <w:sz w:val="16"/>
                <w:szCs w:val="16"/>
              </w:rPr>
              <w:t>В готовом изделии должна быть реализована его м</w:t>
            </w:r>
            <w:r w:rsidRPr="009861D7">
              <w:rPr>
                <w:sz w:val="16"/>
                <w:szCs w:val="16"/>
              </w:rPr>
              <w:t xml:space="preserve">ногофункциональность, </w:t>
            </w:r>
            <w:r>
              <w:rPr>
                <w:sz w:val="16"/>
                <w:szCs w:val="16"/>
              </w:rPr>
              <w:t>позволяющая выдавать</w:t>
            </w:r>
            <w:r w:rsidRPr="009861D7">
              <w:rPr>
                <w:sz w:val="16"/>
                <w:szCs w:val="16"/>
              </w:rPr>
              <w:t xml:space="preserve"> </w:t>
            </w:r>
            <w:r>
              <w:rPr>
                <w:sz w:val="16"/>
                <w:szCs w:val="16"/>
              </w:rPr>
              <w:t xml:space="preserve">такое </w:t>
            </w:r>
            <w:r w:rsidRPr="009861D7">
              <w:rPr>
                <w:sz w:val="16"/>
                <w:szCs w:val="16"/>
              </w:rPr>
              <w:t xml:space="preserve">изделие </w:t>
            </w:r>
            <w:r>
              <w:rPr>
                <w:sz w:val="16"/>
                <w:szCs w:val="16"/>
              </w:rPr>
              <w:t xml:space="preserve">получателям </w:t>
            </w:r>
            <w:r w:rsidRPr="009861D7">
              <w:rPr>
                <w:sz w:val="16"/>
                <w:szCs w:val="16"/>
              </w:rPr>
              <w:t xml:space="preserve">с широким спектром поражения верхней конечности. </w:t>
            </w:r>
          </w:p>
          <w:p w:rsidR="00BE4C92" w:rsidRPr="009861D7" w:rsidRDefault="00BE4C92" w:rsidP="00B4594C">
            <w:pPr>
              <w:rPr>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Pr>
                <w:kern w:val="16"/>
                <w:sz w:val="16"/>
                <w:szCs w:val="16"/>
                <w:shd w:val="clear" w:color="auto" w:fill="FFFFFF"/>
              </w:rPr>
              <w:t>,</w:t>
            </w:r>
            <w:r w:rsidRPr="009861D7">
              <w:rPr>
                <w:sz w:val="16"/>
                <w:szCs w:val="16"/>
              </w:rPr>
              <w:t xml:space="preserve"> л</w:t>
            </w:r>
            <w:r>
              <w:rPr>
                <w:sz w:val="16"/>
                <w:szCs w:val="16"/>
              </w:rPr>
              <w:t>ента стропа (по назначению)</w:t>
            </w:r>
            <w:r w:rsidRPr="009861D7">
              <w:rPr>
                <w:sz w:val="16"/>
                <w:szCs w:val="16"/>
              </w:rPr>
              <w:t>.</w:t>
            </w:r>
          </w:p>
        </w:tc>
        <w:tc>
          <w:tcPr>
            <w:tcW w:w="693" w:type="dxa"/>
            <w:shd w:val="clear" w:color="000000" w:fill="FFFFFF"/>
          </w:tcPr>
          <w:p w:rsidR="00BE4C92" w:rsidRDefault="00BE4C92" w:rsidP="00B4594C">
            <w:pPr>
              <w:rPr>
                <w:sz w:val="16"/>
                <w:szCs w:val="16"/>
              </w:rPr>
            </w:pPr>
          </w:p>
        </w:tc>
        <w:tc>
          <w:tcPr>
            <w:tcW w:w="1134" w:type="dxa"/>
            <w:shd w:val="clear" w:color="000000" w:fill="FFFFFF"/>
          </w:tcPr>
          <w:p w:rsidR="00BE4C92" w:rsidRDefault="00BE4C92" w:rsidP="00B4594C">
            <w:pPr>
              <w:rPr>
                <w:sz w:val="16"/>
                <w:szCs w:val="16"/>
              </w:rPr>
            </w:pPr>
          </w:p>
        </w:tc>
      </w:tr>
      <w:tr w:rsidR="00BE4C92" w:rsidRPr="009861D7" w:rsidTr="00B4594C">
        <w:trPr>
          <w:trHeight w:val="315"/>
        </w:trPr>
        <w:tc>
          <w:tcPr>
            <w:tcW w:w="2338" w:type="dxa"/>
            <w:gridSpan w:val="2"/>
            <w:shd w:val="clear" w:color="auto" w:fill="auto"/>
            <w:noWrap/>
            <w:hideMark/>
          </w:tcPr>
          <w:p w:rsidR="00BE4C92" w:rsidRPr="00BE4C92" w:rsidRDefault="00BE4C92" w:rsidP="00B4594C">
            <w:pPr>
              <w:jc w:val="right"/>
              <w:rPr>
                <w:b/>
                <w:color w:val="000000"/>
                <w:sz w:val="16"/>
                <w:szCs w:val="16"/>
              </w:rPr>
            </w:pPr>
            <w:r w:rsidRPr="00BE4C92">
              <w:rPr>
                <w:b/>
                <w:color w:val="000000"/>
                <w:sz w:val="16"/>
                <w:szCs w:val="16"/>
              </w:rPr>
              <w:t> Итого:</w:t>
            </w:r>
          </w:p>
        </w:tc>
        <w:tc>
          <w:tcPr>
            <w:tcW w:w="670" w:type="dxa"/>
          </w:tcPr>
          <w:p w:rsidR="00BE4C92" w:rsidRPr="00BE4C92" w:rsidRDefault="00BE4C92" w:rsidP="00B4594C">
            <w:pPr>
              <w:jc w:val="center"/>
              <w:rPr>
                <w:b/>
                <w:color w:val="000000"/>
                <w:sz w:val="16"/>
                <w:szCs w:val="16"/>
              </w:rPr>
            </w:pPr>
            <w:r w:rsidRPr="00BE4C92">
              <w:rPr>
                <w:b/>
                <w:color w:val="000000"/>
                <w:sz w:val="16"/>
                <w:szCs w:val="16"/>
              </w:rPr>
              <w:t>61</w:t>
            </w:r>
          </w:p>
        </w:tc>
        <w:tc>
          <w:tcPr>
            <w:tcW w:w="5782" w:type="dxa"/>
          </w:tcPr>
          <w:p w:rsidR="00BE4C92" w:rsidRPr="00BE4C92" w:rsidRDefault="00BE4C92" w:rsidP="00B4594C">
            <w:pPr>
              <w:rPr>
                <w:b/>
                <w:color w:val="000000"/>
                <w:sz w:val="16"/>
                <w:szCs w:val="16"/>
              </w:rPr>
            </w:pPr>
          </w:p>
        </w:tc>
        <w:tc>
          <w:tcPr>
            <w:tcW w:w="693" w:type="dxa"/>
          </w:tcPr>
          <w:p w:rsidR="00BE4C92" w:rsidRPr="009861D7" w:rsidRDefault="00BE4C92" w:rsidP="00B4594C">
            <w:pPr>
              <w:rPr>
                <w:color w:val="000000"/>
                <w:sz w:val="16"/>
                <w:szCs w:val="16"/>
              </w:rPr>
            </w:pPr>
          </w:p>
        </w:tc>
        <w:tc>
          <w:tcPr>
            <w:tcW w:w="1134" w:type="dxa"/>
          </w:tcPr>
          <w:p w:rsidR="00BE4C92" w:rsidRPr="009861D7" w:rsidRDefault="00BE4C92" w:rsidP="00B4594C">
            <w:pPr>
              <w:rPr>
                <w:color w:val="000000"/>
                <w:sz w:val="16"/>
                <w:szCs w:val="16"/>
              </w:rPr>
            </w:pPr>
          </w:p>
        </w:tc>
      </w:tr>
    </w:tbl>
    <w:p w:rsidR="00811ADF" w:rsidRDefault="00811ADF"/>
    <w:sectPr w:rsidR="00811ADF" w:rsidSect="005B5C5A">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8F" w:rsidRDefault="0080728F" w:rsidP="00960F83">
      <w:r>
        <w:separator/>
      </w:r>
    </w:p>
  </w:endnote>
  <w:endnote w:type="continuationSeparator" w:id="0">
    <w:p w:rsidR="0080728F" w:rsidRDefault="0080728F" w:rsidP="0096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8F" w:rsidRDefault="0080728F" w:rsidP="00960F83">
      <w:r>
        <w:separator/>
      </w:r>
    </w:p>
  </w:footnote>
  <w:footnote w:type="continuationSeparator" w:id="0">
    <w:p w:rsidR="0080728F" w:rsidRDefault="0080728F" w:rsidP="00960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D92F21" w:rsidRDefault="000B33B5">
        <w:pPr>
          <w:pStyle w:val="ad"/>
          <w:jc w:val="center"/>
        </w:pPr>
        <w:r>
          <w:fldChar w:fldCharType="begin"/>
        </w:r>
        <w:r w:rsidR="00D92F21">
          <w:instrText>PAGE   \* MERGEFORMAT</w:instrText>
        </w:r>
        <w:r>
          <w:fldChar w:fldCharType="separate"/>
        </w:r>
        <w:r w:rsidR="0040011F">
          <w:rPr>
            <w:noProof/>
          </w:rPr>
          <w:t>3</w:t>
        </w:r>
        <w:r>
          <w:rPr>
            <w:noProof/>
          </w:rPr>
          <w:fldChar w:fldCharType="end"/>
        </w:r>
      </w:p>
    </w:sdtContent>
  </w:sdt>
  <w:p w:rsidR="00D92F21" w:rsidRDefault="00D92F2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2"/>
  </w:num>
  <w:num w:numId="6">
    <w:abstractNumId w:val="10"/>
  </w:num>
  <w:num w:numId="7">
    <w:abstractNumId w:val="8"/>
  </w:num>
  <w:num w:numId="8">
    <w:abstractNumId w:val="13"/>
  </w:num>
  <w:num w:numId="9">
    <w:abstractNumId w:val="7"/>
  </w:num>
  <w:num w:numId="10">
    <w:abstractNumId w:val="3"/>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rsids>
    <w:rsidRoot w:val="00960F83"/>
    <w:rsid w:val="00010DEC"/>
    <w:rsid w:val="0003326A"/>
    <w:rsid w:val="00036FC0"/>
    <w:rsid w:val="00085D1C"/>
    <w:rsid w:val="000B33B5"/>
    <w:rsid w:val="000C67FD"/>
    <w:rsid w:val="000E1653"/>
    <w:rsid w:val="00117A3E"/>
    <w:rsid w:val="00121B8C"/>
    <w:rsid w:val="0012239A"/>
    <w:rsid w:val="00123747"/>
    <w:rsid w:val="00132097"/>
    <w:rsid w:val="00142774"/>
    <w:rsid w:val="00142A2E"/>
    <w:rsid w:val="00161641"/>
    <w:rsid w:val="00177A80"/>
    <w:rsid w:val="00192676"/>
    <w:rsid w:val="001C5D75"/>
    <w:rsid w:val="001F1C44"/>
    <w:rsid w:val="00215AC7"/>
    <w:rsid w:val="002343C5"/>
    <w:rsid w:val="0024328A"/>
    <w:rsid w:val="002909EF"/>
    <w:rsid w:val="002961A7"/>
    <w:rsid w:val="002B7632"/>
    <w:rsid w:val="00361158"/>
    <w:rsid w:val="00384B7E"/>
    <w:rsid w:val="00390444"/>
    <w:rsid w:val="00393630"/>
    <w:rsid w:val="003A2561"/>
    <w:rsid w:val="003B5E2F"/>
    <w:rsid w:val="003D33EB"/>
    <w:rsid w:val="003E436A"/>
    <w:rsid w:val="0040011F"/>
    <w:rsid w:val="00400739"/>
    <w:rsid w:val="004B794F"/>
    <w:rsid w:val="004E0B5B"/>
    <w:rsid w:val="0050714E"/>
    <w:rsid w:val="0054671E"/>
    <w:rsid w:val="0058423C"/>
    <w:rsid w:val="00593768"/>
    <w:rsid w:val="005A5983"/>
    <w:rsid w:val="005B24E8"/>
    <w:rsid w:val="005B5C5A"/>
    <w:rsid w:val="005C1C73"/>
    <w:rsid w:val="005E405D"/>
    <w:rsid w:val="005F5B11"/>
    <w:rsid w:val="0066392A"/>
    <w:rsid w:val="006E6960"/>
    <w:rsid w:val="007151BB"/>
    <w:rsid w:val="00725FC7"/>
    <w:rsid w:val="0079625D"/>
    <w:rsid w:val="007A21B3"/>
    <w:rsid w:val="007C12C1"/>
    <w:rsid w:val="0080728F"/>
    <w:rsid w:val="00811ADF"/>
    <w:rsid w:val="009003B3"/>
    <w:rsid w:val="00904A5E"/>
    <w:rsid w:val="00954F54"/>
    <w:rsid w:val="00960F83"/>
    <w:rsid w:val="0098049E"/>
    <w:rsid w:val="009A651B"/>
    <w:rsid w:val="009B65DF"/>
    <w:rsid w:val="00A205D9"/>
    <w:rsid w:val="00A30AAB"/>
    <w:rsid w:val="00A466C8"/>
    <w:rsid w:val="00A54181"/>
    <w:rsid w:val="00AA48A8"/>
    <w:rsid w:val="00AB1A7A"/>
    <w:rsid w:val="00AB577F"/>
    <w:rsid w:val="00B53B71"/>
    <w:rsid w:val="00BA04FA"/>
    <w:rsid w:val="00BE4C92"/>
    <w:rsid w:val="00C1414A"/>
    <w:rsid w:val="00C2104A"/>
    <w:rsid w:val="00C725A5"/>
    <w:rsid w:val="00CC3715"/>
    <w:rsid w:val="00CE359C"/>
    <w:rsid w:val="00D106F9"/>
    <w:rsid w:val="00D11FB0"/>
    <w:rsid w:val="00D344C7"/>
    <w:rsid w:val="00D45DA5"/>
    <w:rsid w:val="00D50337"/>
    <w:rsid w:val="00D768C9"/>
    <w:rsid w:val="00D92F21"/>
    <w:rsid w:val="00DA473B"/>
    <w:rsid w:val="00DA4B30"/>
    <w:rsid w:val="00DA7A9E"/>
    <w:rsid w:val="00DC01B3"/>
    <w:rsid w:val="00DD56EA"/>
    <w:rsid w:val="00E10CFF"/>
    <w:rsid w:val="00E17061"/>
    <w:rsid w:val="00E5291B"/>
    <w:rsid w:val="00E55AF7"/>
    <w:rsid w:val="00E6144A"/>
    <w:rsid w:val="00EC1209"/>
    <w:rsid w:val="00ED1915"/>
    <w:rsid w:val="00ED759E"/>
    <w:rsid w:val="00F01B04"/>
    <w:rsid w:val="00F10E29"/>
    <w:rsid w:val="00F155D8"/>
    <w:rsid w:val="00F2433F"/>
    <w:rsid w:val="00FA41AC"/>
    <w:rsid w:val="00FF6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подпункт Знак"/>
    <w:basedOn w:val="a"/>
    <w:link w:val="110"/>
    <w:autoRedefine/>
    <w:rsid w:val="00960F83"/>
    <w:pPr>
      <w:widowControl w:val="0"/>
      <w:ind w:firstLine="709"/>
      <w:jc w:val="center"/>
      <w:outlineLvl w:val="1"/>
    </w:pPr>
    <w:rPr>
      <w:b/>
      <w:sz w:val="28"/>
      <w:szCs w:val="28"/>
    </w:rPr>
  </w:style>
  <w:style w:type="character" w:customStyle="1" w:styleId="110">
    <w:name w:val="1.1 подпункт Знак Знак"/>
    <w:link w:val="11"/>
    <w:rsid w:val="00960F83"/>
    <w:rPr>
      <w:rFonts w:ascii="Times New Roman" w:eastAsia="Times New Roman" w:hAnsi="Times New Roman" w:cs="Times New Roman"/>
      <w:b/>
      <w:sz w:val="28"/>
      <w:szCs w:val="28"/>
      <w:lang w:eastAsia="ru-RU"/>
    </w:rPr>
  </w:style>
  <w:style w:type="paragraph" w:customStyle="1" w:styleId="12">
    <w:name w:val="1 Часть"/>
    <w:basedOn w:val="a"/>
    <w:next w:val="11"/>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Название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Style24">
    <w:name w:val="Style24"/>
    <w:basedOn w:val="a"/>
    <w:rsid w:val="00ED1915"/>
    <w:pPr>
      <w:widowControl w:val="0"/>
      <w:autoSpaceDE w:val="0"/>
      <w:autoSpaceDN w:val="0"/>
      <w:adjustRightInd w:val="0"/>
      <w:spacing w:line="229" w:lineRule="exact"/>
      <w:jc w:val="center"/>
    </w:pPr>
  </w:style>
  <w:style w:type="character" w:customStyle="1" w:styleId="FontStyle38">
    <w:name w:val="Font Style38"/>
    <w:rsid w:val="00ED1915"/>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divs>
    <w:div w:id="1078289349">
      <w:bodyDiv w:val="1"/>
      <w:marLeft w:val="0"/>
      <w:marRight w:val="0"/>
      <w:marTop w:val="0"/>
      <w:marBottom w:val="0"/>
      <w:divBdr>
        <w:top w:val="none" w:sz="0" w:space="0" w:color="auto"/>
        <w:left w:val="none" w:sz="0" w:space="0" w:color="auto"/>
        <w:bottom w:val="none" w:sz="0" w:space="0" w:color="auto"/>
        <w:right w:val="none" w:sz="0" w:space="0" w:color="auto"/>
      </w:divBdr>
      <w:divsChild>
        <w:div w:id="112442363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003660270">
      <w:bodyDiv w:val="1"/>
      <w:marLeft w:val="0"/>
      <w:marRight w:val="0"/>
      <w:marTop w:val="0"/>
      <w:marBottom w:val="0"/>
      <w:divBdr>
        <w:top w:val="none" w:sz="0" w:space="0" w:color="auto"/>
        <w:left w:val="none" w:sz="0" w:space="0" w:color="auto"/>
        <w:bottom w:val="none" w:sz="0" w:space="0" w:color="auto"/>
        <w:right w:val="none" w:sz="0" w:space="0" w:color="auto"/>
      </w:divBdr>
      <w:divsChild>
        <w:div w:id="191011509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EE9E-E721-425D-B0E0-E22A3EC6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Прокопьева Светлана Георгиевна</cp:lastModifiedBy>
  <cp:revision>3</cp:revision>
  <cp:lastPrinted>2018-08-09T08:29:00Z</cp:lastPrinted>
  <dcterms:created xsi:type="dcterms:W3CDTF">2018-12-11T11:15:00Z</dcterms:created>
  <dcterms:modified xsi:type="dcterms:W3CDTF">2018-12-11T11:46:00Z</dcterms:modified>
</cp:coreProperties>
</file>