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87" w:rsidRPr="00E20787" w:rsidRDefault="006C5487" w:rsidP="006C5487">
      <w:pPr>
        <w:pStyle w:val="5"/>
        <w:rPr>
          <w:sz w:val="24"/>
          <w:szCs w:val="24"/>
        </w:rPr>
      </w:pPr>
      <w:r w:rsidRPr="00E20787">
        <w:rPr>
          <w:sz w:val="24"/>
          <w:szCs w:val="24"/>
        </w:rPr>
        <w:t>Техническое задание</w:t>
      </w:r>
      <w:bookmarkStart w:id="0" w:name="_GoBack"/>
      <w:bookmarkEnd w:id="0"/>
    </w:p>
    <w:p w:rsidR="006C5487" w:rsidRPr="00E20787" w:rsidRDefault="006C5487" w:rsidP="006C5487"/>
    <w:tbl>
      <w:tblPr>
        <w:tblW w:w="10348" w:type="dxa"/>
        <w:tblInd w:w="-91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378"/>
        <w:gridCol w:w="1276"/>
      </w:tblGrid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Наименование</w:t>
            </w:r>
          </w:p>
          <w:p w:rsidR="006C5487" w:rsidRPr="00F763DE" w:rsidRDefault="006C5487" w:rsidP="00A42CF7">
            <w:pPr>
              <w:jc w:val="center"/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изделия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Описание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Кол-во, (шт.)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8-09-44 Тутор на лучезапястный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на лучезапястный сустав. Приемная гильза индивидуального изготовления по слепку с конечности инвалида, материал постоянной приемной гильзы – высокотемпературный термопласт. Для смягчения может использоваться вкладной вспененный чехол. Крепление гильз индивидуальное, по показаниям.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6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8-09-44 Тутор на лучезапястный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на лучезапястный сустав с захватом кисти (</w:t>
            </w:r>
            <w:proofErr w:type="spellStart"/>
            <w:r w:rsidRPr="00F763DE">
              <w:rPr>
                <w:sz w:val="22"/>
                <w:szCs w:val="22"/>
              </w:rPr>
              <w:t>кистидержатель</w:t>
            </w:r>
            <w:proofErr w:type="spellEnd"/>
            <w:r w:rsidRPr="00F763DE">
              <w:rPr>
                <w:sz w:val="22"/>
                <w:szCs w:val="22"/>
              </w:rPr>
              <w:t xml:space="preserve">) или с захватом кисти и предплечья (фиксатор). Изделие максимальной готовности с индивидуальной подгонкой по пациенту. Материал приемной гильзы - трехслойная ортопедическая ткань. </w:t>
            </w:r>
            <w:proofErr w:type="gramStart"/>
            <w:r w:rsidRPr="00F763DE">
              <w:rPr>
                <w:sz w:val="22"/>
                <w:szCs w:val="22"/>
              </w:rPr>
              <w:t>Усилен</w:t>
            </w:r>
            <w:proofErr w:type="gramEnd"/>
            <w:r w:rsidRPr="00F763DE">
              <w:rPr>
                <w:sz w:val="22"/>
                <w:szCs w:val="22"/>
              </w:rPr>
              <w:t xml:space="preserve"> планшетками. Крепление гильзы индивидуальное.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4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8-09-46 Тутор на локтевой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на локтевой сустав с захватом плеча и предплечья. Приемные гильзы индивидуального изготовления по слепку с конечности инвалида. Постоянная приемная гильза изготовлена из термопластов. Крепление гильз индивидуальное, по показаниям. Для смягчения может применяться вкладной чехол.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6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8-09-46 Тутор на локтевой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 xml:space="preserve">Тутор на локтевой сустав детский. Изделие максимальной готовности с индивидуальной подгонкой по пациенту. Материал приемной гильзы – трехслойная ортопедическая ткань. </w:t>
            </w:r>
            <w:proofErr w:type="gramStart"/>
            <w:r w:rsidRPr="00F763DE">
              <w:rPr>
                <w:sz w:val="22"/>
                <w:szCs w:val="22"/>
              </w:rPr>
              <w:t>Усилен</w:t>
            </w:r>
            <w:proofErr w:type="gramEnd"/>
            <w:r w:rsidRPr="00F763DE">
              <w:rPr>
                <w:sz w:val="22"/>
                <w:szCs w:val="22"/>
              </w:rPr>
              <w:t xml:space="preserve"> шинами. Крепление гильз индивидуальное.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2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8-09-47 Тутор на плечевой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на плечевой сустав. Приемная гильза индивидуального изготовления по слепку с конечности инвалида, материал постоянной приемной гильзы – термопласты или смола. Крепление гильз индивидуальное, по показаниям. Для смягчения может применяться вкладной чехол.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1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8-09-47 Тутор на плечевой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 xml:space="preserve">Тутор на плечевой сустав. Изделие максимальной готовности с индивидуальной подгонкой по пациенту. Материал постоянной приемной гильзы – трехслойная ортопедическая ткань. Состоит из двух манжет, скрепленных между собой, и двух металлических шин для более жесткой фиксации плечевого сустава. Крепление гильзы индивидуальное.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1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8-09-48 Тутор на всю руку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на всю руку. Приемная гильза индивидуального изготовления по слепку с верхней конечности инвалида, материал постоянной приемной гильзы – термопласт. Крепление гильз индивидуальное, по показаниям.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20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8-09-49 Тутор на голеностопный сустав</w:t>
            </w:r>
          </w:p>
          <w:p w:rsidR="006C5487" w:rsidRPr="00F763DE" w:rsidRDefault="006C5487" w:rsidP="00A42CF7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на голеностопный сустав - изделие обеспечивающее неподвижность голеностопного сустава. Он сконструирован в виде цельного изделия без шарнирных соединений. При надевании тутор плотно охватывает и стабилизирует сустав, благодаря чему разгружает сустав и предотвращает повреждение суставной капсулы и связок. Приемная гильза индивидуального изготовления по слепку с конечности инвалида, материал постоянной приемной гильзы - термопласты. Возможно использование смягчающего чехла. Крепление гильз индивидуальное, по показаниям.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124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8-09-49 Тутор на голеностопный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(</w:t>
            </w:r>
            <w:proofErr w:type="spellStart"/>
            <w:r w:rsidRPr="00F763DE">
              <w:rPr>
                <w:sz w:val="22"/>
                <w:szCs w:val="22"/>
              </w:rPr>
              <w:t>стоподержатель</w:t>
            </w:r>
            <w:proofErr w:type="spellEnd"/>
            <w:r w:rsidRPr="00F763DE">
              <w:rPr>
                <w:sz w:val="22"/>
                <w:szCs w:val="22"/>
              </w:rPr>
              <w:t>) на голеностопный сустав. Приемная гильза индивидуального изготовления по слепку с конечности инвалида, материал постоянной приемной гильзы – термопласт. Возможно использование смягчающего чехла. Крепление гильз индивидуальное, по показаниям. Тутор обеспечивает пассивное ограничение подошвенного сгибания стопы во время ходьбы, создает поддержку стопы, особенно во время фазы равновесия, а также поддерживает стопу под углом 90°.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6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8-09-49 Тутор на голеностопный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на голеностопный сустав функциональный. Изделие максимальной готовности с индивидуальной подгонкой по пациенту. Материал постоянной приемной гильзы – термопласт, крепление гильзы индивидуальное. Возможно использование смягчающего чехла.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2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8-09-49 Тутор на голеностопный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(</w:t>
            </w:r>
            <w:proofErr w:type="spellStart"/>
            <w:r w:rsidRPr="00F763DE">
              <w:rPr>
                <w:sz w:val="22"/>
                <w:szCs w:val="22"/>
              </w:rPr>
              <w:t>стоподержатель</w:t>
            </w:r>
            <w:proofErr w:type="spellEnd"/>
            <w:r w:rsidRPr="00F763DE">
              <w:rPr>
                <w:sz w:val="22"/>
                <w:szCs w:val="22"/>
              </w:rPr>
              <w:t>). Изделие максимальной готовности с индивидуальной подгонкой по размерам пациента (с помощью горячего воздуха). Материал постоянной приемной гильзы – термопласт, крепление гильзы – индивидуальное. Возможно использование смягчающего чехла. Тутор обеспечивает пассивное ограничение подошвенного сгибания стопы во время ходьбы, создает поддержку стопы, особенно во время фазы равновесия, а также поддерживает стопу под углом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10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8-09-50 Тутор на голень косметический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на голень косметический. Приемная гильза индивидуального изготовления по слепку с конечности инвалида, материал постоянной приемной гильзы – натуральная плотная ткань; облицовка мягкая полиуретановая, покрытие облицовки чулки ортопедические. Крепление индивидуальное.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1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8-09-51 Тутор на коленный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pStyle w:val="a3"/>
              <w:spacing w:after="0"/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на коленный сустав с захватом голени и бедра. Приемная гильза индивидуального изготовления по слепку с конечности инвалида, материал постоянной приемной гильзы – термопласты. Крепление гильз индивидуальное, по показаниям. Для смягчения может применяться вкладной чехол. Дополнительно может использоваться поясное 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6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8-09-51 Тутор на коленный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 xml:space="preserve">Тутор на коленный сустав с захватом голени и бедра для детей. Приемная гильза индивидуального изготовления по слепку с конечности инвалида, материал постоянной приемной гильзы </w:t>
            </w:r>
            <w:proofErr w:type="gramStart"/>
            <w:r w:rsidRPr="00F763DE">
              <w:rPr>
                <w:sz w:val="22"/>
                <w:szCs w:val="22"/>
              </w:rPr>
              <w:t>–т</w:t>
            </w:r>
            <w:proofErr w:type="gramEnd"/>
            <w:r w:rsidRPr="00F763DE">
              <w:rPr>
                <w:sz w:val="22"/>
                <w:szCs w:val="22"/>
              </w:rPr>
              <w:t>ермопласты. Крепление гильз индивидуальное, по показаниям. Для смягчения может применяться вкладной чехол. Дополнительно может использоваться поясное крепление.</w:t>
            </w:r>
          </w:p>
          <w:p w:rsidR="006C5487" w:rsidRPr="00F763DE" w:rsidRDefault="006C5487" w:rsidP="00A42C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8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8-09-51 Тутор на коленный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на коленный сустав для взрослых. Изделие максимальной готовности с индивидуальной подгонкой по пациенту. Материал приемной гильзы – высокотемпературный термопласт и трехслойная ортопедическая ткань, усилен планшетками. Крепление гильзы – индивидуальное.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12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8-09-51 Тутор на коленный сустав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на коленный сустав для детей. Изделие максимальной готовности с индивидуальной подгонкой по пациенту. Материал приемной гильзы – высокотемпературный термопласт и трехслойная ортопедическая ткань, усилен планшетками. Крепление гильзы – индивидуальное.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2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 xml:space="preserve">8-09-54 Тутор на всю ногу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 xml:space="preserve">Тутор на всю ногу разъемный </w:t>
            </w:r>
            <w:proofErr w:type="spellStart"/>
            <w:r w:rsidRPr="00F763DE">
              <w:rPr>
                <w:sz w:val="22"/>
                <w:szCs w:val="22"/>
              </w:rPr>
              <w:t>безнагрузочный</w:t>
            </w:r>
            <w:proofErr w:type="spellEnd"/>
            <w:r w:rsidRPr="00F763DE">
              <w:rPr>
                <w:sz w:val="22"/>
                <w:szCs w:val="22"/>
              </w:rPr>
              <w:t>. Изделие максимальной готовности с индивидуальной подгонкой по пациенту. Материал постоянной приемной гильзы – термопласт.  Крепление гильз индивидуальное. С вкладным чехлом для смягчения или без него.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20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 xml:space="preserve">8-09-54 Тутор на всю ногу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Тутор комбинированный (разъемный) на нижнюю конечность. Приемная гильза индивидуального изготовления по слепку с конечности инвалида, материал постоянной приемной гильзы - термопласт. Крепление гильз индивидуальное, по показаниям. Для смягчения может применяться вкладной чехол.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24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 xml:space="preserve">8-09-54 Тутор на всю ногу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 xml:space="preserve">Тутор комбинированный (разъемный) на нижнюю конечность с коррекцией </w:t>
            </w:r>
            <w:proofErr w:type="spellStart"/>
            <w:r w:rsidRPr="00F763DE">
              <w:rPr>
                <w:sz w:val="22"/>
                <w:szCs w:val="22"/>
              </w:rPr>
              <w:t>эквинуса</w:t>
            </w:r>
            <w:proofErr w:type="spellEnd"/>
            <w:r w:rsidRPr="00F763DE">
              <w:rPr>
                <w:sz w:val="22"/>
                <w:szCs w:val="22"/>
              </w:rPr>
              <w:t xml:space="preserve"> или распоркой. Приемная гильза индивидуального изготовления по слепку с конечности инвалида, материал постоянной приемной гильзы - термопласт. Крепление гильз индивидуальное, по показаниям. Для смягчения может применяться вкладной чехол. Тутор имеет дополнительные тяги для коррекции </w:t>
            </w:r>
            <w:proofErr w:type="spellStart"/>
            <w:r w:rsidRPr="00F763DE">
              <w:rPr>
                <w:sz w:val="22"/>
                <w:szCs w:val="22"/>
              </w:rPr>
              <w:t>эквинуса</w:t>
            </w:r>
            <w:proofErr w:type="spellEnd"/>
            <w:r w:rsidRPr="00F763DE">
              <w:rPr>
                <w:sz w:val="22"/>
                <w:szCs w:val="22"/>
              </w:rPr>
              <w:t xml:space="preserve"> или распорку.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jc w:val="center"/>
              <w:rPr>
                <w:bCs/>
                <w:sz w:val="22"/>
                <w:szCs w:val="22"/>
              </w:rPr>
            </w:pPr>
            <w:r w:rsidRPr="00F763DE">
              <w:rPr>
                <w:bCs/>
                <w:sz w:val="22"/>
                <w:szCs w:val="22"/>
              </w:rPr>
              <w:t>12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487" w:rsidRPr="00F763DE" w:rsidRDefault="006C5487" w:rsidP="00A42CF7">
            <w:pPr>
              <w:rPr>
                <w:sz w:val="22"/>
                <w:szCs w:val="22"/>
              </w:rPr>
            </w:pPr>
            <w:r w:rsidRPr="00F763DE">
              <w:rPr>
                <w:sz w:val="22"/>
                <w:szCs w:val="22"/>
              </w:rPr>
              <w:t>8-09-54 Тутор на всю ногу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8C2A21" w:rsidRDefault="006C5487" w:rsidP="00A42CF7">
            <w:r w:rsidRPr="008C2A21">
              <w:t xml:space="preserve">Тутор комбинированный (разъемный) на нижнюю конечность с коррекцией </w:t>
            </w:r>
            <w:proofErr w:type="spellStart"/>
            <w:r w:rsidRPr="008C2A21">
              <w:t>эквинуса</w:t>
            </w:r>
            <w:proofErr w:type="spellEnd"/>
            <w:r w:rsidRPr="008C2A21">
              <w:t xml:space="preserve"> и распоркой. Приемная гильза индивидуального изготовления по слепку с конечности инвалида, материал постоянной приемной гильзы - термопласт. Крепление гильз индивидуальное, по показаниям. Для смягчения может применяться вкладной чехол. Тутор имеет дополнительные тяги для коррекции </w:t>
            </w:r>
            <w:proofErr w:type="spellStart"/>
            <w:r w:rsidRPr="008C2A21">
              <w:t>эквинуса</w:t>
            </w:r>
            <w:proofErr w:type="spellEnd"/>
            <w:r w:rsidRPr="008C2A21">
              <w:t xml:space="preserve"> и распорку.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87" w:rsidRPr="008C2A21" w:rsidRDefault="006C5487" w:rsidP="00A42CF7">
            <w:pPr>
              <w:jc w:val="center"/>
              <w:rPr>
                <w:bCs/>
              </w:rPr>
            </w:pPr>
            <w:r w:rsidRPr="008C2A21">
              <w:rPr>
                <w:bCs/>
              </w:rPr>
              <w:t>4</w:t>
            </w:r>
          </w:p>
        </w:tc>
      </w:tr>
      <w:tr w:rsidR="006C5487" w:rsidRPr="00F763DE" w:rsidTr="006C5487">
        <w:trPr>
          <w:cantSplit/>
          <w:trHeight w:val="8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487" w:rsidRPr="00F763DE" w:rsidRDefault="006C5487" w:rsidP="00A42CF7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763DE">
              <w:rPr>
                <w:b/>
                <w:bCs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7" w:rsidRPr="00F763DE" w:rsidRDefault="006C5487" w:rsidP="00A42CF7">
            <w:pPr>
              <w:jc w:val="center"/>
              <w:rPr>
                <w:b/>
                <w:sz w:val="22"/>
                <w:szCs w:val="22"/>
              </w:rPr>
            </w:pPr>
            <w:r w:rsidRPr="00F763DE">
              <w:rPr>
                <w:b/>
                <w:sz w:val="22"/>
                <w:szCs w:val="22"/>
              </w:rPr>
              <w:t>271</w:t>
            </w:r>
          </w:p>
        </w:tc>
      </w:tr>
    </w:tbl>
    <w:p w:rsidR="006C5487" w:rsidRPr="00F763DE" w:rsidRDefault="006C5487" w:rsidP="006C5487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</w:p>
    <w:p w:rsidR="006C5487" w:rsidRPr="00F763DE" w:rsidRDefault="006C5487" w:rsidP="006C5487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 w:rsidRPr="00F763DE"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Требования к качеству работ:</w:t>
      </w:r>
    </w:p>
    <w:p w:rsidR="006C5487" w:rsidRPr="00F763DE" w:rsidRDefault="006C5487" w:rsidP="006C5487">
      <w:pPr>
        <w:widowControl w:val="0"/>
        <w:suppressAutoHyphens/>
        <w:spacing w:line="100" w:lineRule="atLeast"/>
        <w:ind w:firstLine="708"/>
        <w:jc w:val="both"/>
        <w:rPr>
          <w:sz w:val="22"/>
          <w:szCs w:val="22"/>
          <w:lang w:eastAsia="ar-SA"/>
        </w:rPr>
      </w:pPr>
      <w:r w:rsidRPr="00F763DE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Выполняемые работы должны включать </w:t>
      </w:r>
      <w:r w:rsidRPr="00F763DE">
        <w:rPr>
          <w:sz w:val="22"/>
          <w:szCs w:val="22"/>
        </w:rPr>
        <w:t xml:space="preserve">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</w:t>
      </w:r>
      <w:r w:rsidRPr="00F763DE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утраченных функций организма.</w:t>
      </w:r>
    </w:p>
    <w:p w:rsidR="006C5487" w:rsidRPr="00F763DE" w:rsidRDefault="006C5487" w:rsidP="006C54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763DE">
        <w:rPr>
          <w:sz w:val="22"/>
          <w:szCs w:val="22"/>
          <w:lang w:eastAsia="ar-SA"/>
        </w:rPr>
        <w:t xml:space="preserve">Туторы должны отвечать требованиям Государственного стандарта Российской Федерации </w:t>
      </w:r>
      <w:r w:rsidRPr="00F763DE">
        <w:rPr>
          <w:sz w:val="22"/>
          <w:szCs w:val="22"/>
        </w:rPr>
        <w:t xml:space="preserve">ГОСТ </w:t>
      </w:r>
      <w:proofErr w:type="gramStart"/>
      <w:r w:rsidRPr="00F763DE">
        <w:rPr>
          <w:sz w:val="22"/>
          <w:szCs w:val="22"/>
        </w:rPr>
        <w:t>Р</w:t>
      </w:r>
      <w:proofErr w:type="gramEnd"/>
      <w:r w:rsidRPr="00F763DE">
        <w:rPr>
          <w:sz w:val="22"/>
          <w:szCs w:val="22"/>
        </w:rPr>
        <w:t xml:space="preserve"> 51632-2014</w:t>
      </w:r>
      <w:r w:rsidRPr="00F763DE">
        <w:rPr>
          <w:sz w:val="22"/>
          <w:szCs w:val="22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требованиям Республиканского стандарта РСТ РСФСР 644-80 «Изделия протезно-ортопедические. Общие технические требования», </w:t>
      </w:r>
      <w:r>
        <w:rPr>
          <w:sz w:val="22"/>
          <w:szCs w:val="22"/>
        </w:rPr>
        <w:t xml:space="preserve">"ГОСТ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57765-2017. Национальный стандарт Российской Федерации. Изделия протезно-ортопедические. Общие технические требования",</w:t>
      </w:r>
      <w:r w:rsidRPr="00FA60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56137-2014. Национальный стандарт Российской Федерации. Протезирование и </w:t>
      </w:r>
      <w:proofErr w:type="spellStart"/>
      <w:r>
        <w:rPr>
          <w:sz w:val="22"/>
          <w:szCs w:val="22"/>
        </w:rPr>
        <w:t>ортезирование</w:t>
      </w:r>
      <w:proofErr w:type="spellEnd"/>
      <w:r>
        <w:rPr>
          <w:sz w:val="22"/>
          <w:szCs w:val="22"/>
        </w:rPr>
        <w:t xml:space="preserve">. Контроль качества протезов и </w:t>
      </w:r>
      <w:proofErr w:type="spellStart"/>
      <w:r>
        <w:rPr>
          <w:sz w:val="22"/>
          <w:szCs w:val="22"/>
        </w:rPr>
        <w:t>ортезов</w:t>
      </w:r>
      <w:proofErr w:type="spellEnd"/>
      <w:r>
        <w:rPr>
          <w:sz w:val="22"/>
          <w:szCs w:val="22"/>
        </w:rPr>
        <w:t xml:space="preserve"> нижних конечностей с индивидуальными параметрами изготовления"</w:t>
      </w:r>
      <w:r w:rsidRPr="00F763DE">
        <w:rPr>
          <w:sz w:val="22"/>
          <w:szCs w:val="22"/>
        </w:rPr>
        <w:t>, ГОСТ ISO 10993-2011 «Изделия медицинские. Оценка биологического действия медицинских изделий» (части 1,3,10).</w:t>
      </w:r>
    </w:p>
    <w:p w:rsidR="006C5487" w:rsidRPr="00F763DE" w:rsidRDefault="006C5487" w:rsidP="006C5487">
      <w:pPr>
        <w:pStyle w:val="a4"/>
        <w:ind w:firstLine="708"/>
        <w:jc w:val="center"/>
        <w:rPr>
          <w:b/>
          <w:bCs/>
          <w:color w:val="000000"/>
          <w:sz w:val="22"/>
          <w:szCs w:val="22"/>
        </w:rPr>
      </w:pPr>
      <w:r w:rsidRPr="00F763DE">
        <w:rPr>
          <w:b/>
          <w:bCs/>
          <w:color w:val="000000"/>
          <w:sz w:val="22"/>
          <w:szCs w:val="22"/>
        </w:rPr>
        <w:t>Требования к качеству, гарантия качества:</w:t>
      </w:r>
    </w:p>
    <w:p w:rsidR="006C5487" w:rsidRPr="00F763DE" w:rsidRDefault="006C5487" w:rsidP="006C5487">
      <w:pPr>
        <w:pStyle w:val="a4"/>
        <w:ind w:firstLine="709"/>
        <w:jc w:val="both"/>
        <w:rPr>
          <w:sz w:val="22"/>
          <w:szCs w:val="22"/>
          <w:lang w:eastAsia="ar-SA"/>
        </w:rPr>
      </w:pPr>
      <w:r w:rsidRPr="00F763DE">
        <w:rPr>
          <w:sz w:val="22"/>
          <w:szCs w:val="22"/>
          <w:lang w:eastAsia="ar-SA"/>
        </w:rPr>
        <w:t>Гарантийный срок устанавливается со дня выдачи готового Изделия в эксплуатацию и составляет на туторы верхних конечностей – не менее 24 месяцев (для детей-инвалидов – не менее 12 месяцев), на туторы нижних конечностей – не менее 12 месяцев.</w:t>
      </w:r>
    </w:p>
    <w:p w:rsidR="006C5487" w:rsidRPr="00F763DE" w:rsidRDefault="006C5487" w:rsidP="006C5487">
      <w:pPr>
        <w:pStyle w:val="a6"/>
        <w:keepNext/>
        <w:keepLines/>
        <w:widowControl w:val="0"/>
        <w:ind w:firstLine="709"/>
        <w:rPr>
          <w:sz w:val="22"/>
          <w:szCs w:val="22"/>
        </w:rPr>
      </w:pPr>
      <w:r w:rsidRPr="00F763DE">
        <w:rPr>
          <w:sz w:val="22"/>
          <w:szCs w:val="22"/>
          <w:lang w:eastAsia="ar-SA"/>
        </w:rPr>
        <w:t xml:space="preserve">В течение этого срока предприятие – изготовитель должен производить замену или ремонт изделий бесплатно. </w:t>
      </w:r>
      <w:r w:rsidRPr="00F763DE">
        <w:rPr>
          <w:color w:val="000000"/>
          <w:sz w:val="22"/>
          <w:szCs w:val="22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6C5487" w:rsidRPr="00F763DE" w:rsidRDefault="006C5487" w:rsidP="006C5487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  <w:rPr>
          <w:sz w:val="22"/>
          <w:szCs w:val="22"/>
        </w:rPr>
      </w:pPr>
      <w:r w:rsidRPr="00F763DE">
        <w:rPr>
          <w:b/>
          <w:sz w:val="22"/>
          <w:szCs w:val="22"/>
          <w:lang w:eastAsia="ar-SA"/>
        </w:rPr>
        <w:t>Срок и место выполнения работ:</w:t>
      </w:r>
    </w:p>
    <w:p w:rsidR="006C5487" w:rsidRPr="00F763DE" w:rsidRDefault="006C5487" w:rsidP="006C5487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763DE">
        <w:rPr>
          <w:sz w:val="22"/>
          <w:szCs w:val="22"/>
        </w:rPr>
        <w:t>Исполнитель принимает на себя обязательства по выполнению работ и об</w:t>
      </w:r>
      <w:r>
        <w:rPr>
          <w:sz w:val="22"/>
          <w:szCs w:val="22"/>
        </w:rPr>
        <w:t>еспечению получателей до 16 ноя</w:t>
      </w:r>
      <w:r w:rsidRPr="00F763DE">
        <w:rPr>
          <w:sz w:val="22"/>
          <w:szCs w:val="22"/>
        </w:rPr>
        <w:t xml:space="preserve">бря 2019 года (включительно). Срок выполнения работ – не более 30 дней </w:t>
      </w:r>
      <w:proofErr w:type="gramStart"/>
      <w:r w:rsidRPr="00F763DE">
        <w:rPr>
          <w:sz w:val="22"/>
          <w:szCs w:val="22"/>
        </w:rPr>
        <w:t>с даты принятия</w:t>
      </w:r>
      <w:proofErr w:type="gramEnd"/>
      <w:r w:rsidRPr="00F763DE">
        <w:rPr>
          <w:sz w:val="22"/>
          <w:szCs w:val="22"/>
        </w:rPr>
        <w:t xml:space="preserve"> Направления от Получателя. </w:t>
      </w:r>
    </w:p>
    <w:p w:rsidR="00BC1357" w:rsidRDefault="006C5487" w:rsidP="006C5487">
      <w:r w:rsidRPr="00F763DE">
        <w:rPr>
          <w:sz w:val="22"/>
          <w:szCs w:val="22"/>
        </w:rPr>
        <w:t>Прием заказа на изготовление, снятие мерок и выдача готовых изделий должны быть осуществлены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87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487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C548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548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Normal (Web)"/>
    <w:aliases w:val="Обычный (Web)"/>
    <w:basedOn w:val="a"/>
    <w:uiPriority w:val="99"/>
    <w:rsid w:val="006C548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C5487"/>
    <w:pPr>
      <w:snapToGrid w:val="0"/>
    </w:pPr>
    <w:rPr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6C548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ody Text Indent"/>
    <w:basedOn w:val="a"/>
    <w:link w:val="a7"/>
    <w:semiHidden/>
    <w:rsid w:val="006C5487"/>
    <w:pPr>
      <w:ind w:firstLine="540"/>
      <w:jc w:val="both"/>
    </w:pPr>
    <w:rPr>
      <w:sz w:val="20"/>
      <w:szCs w:val="26"/>
    </w:rPr>
  </w:style>
  <w:style w:type="character" w:customStyle="1" w:styleId="a7">
    <w:name w:val="Основной текст с отступом Знак"/>
    <w:basedOn w:val="a0"/>
    <w:link w:val="a6"/>
    <w:semiHidden/>
    <w:rsid w:val="006C5487"/>
    <w:rPr>
      <w:rFonts w:ascii="Times New Roman" w:eastAsia="Times New Roman" w:hAnsi="Times New Roman" w:cs="Times New Roman"/>
      <w:sz w:val="2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C548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548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Normal (Web)"/>
    <w:aliases w:val="Обычный (Web)"/>
    <w:basedOn w:val="a"/>
    <w:uiPriority w:val="99"/>
    <w:rsid w:val="006C548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C5487"/>
    <w:pPr>
      <w:snapToGrid w:val="0"/>
    </w:pPr>
    <w:rPr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6C548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ody Text Indent"/>
    <w:basedOn w:val="a"/>
    <w:link w:val="a7"/>
    <w:semiHidden/>
    <w:rsid w:val="006C5487"/>
    <w:pPr>
      <w:ind w:firstLine="540"/>
      <w:jc w:val="both"/>
    </w:pPr>
    <w:rPr>
      <w:sz w:val="20"/>
      <w:szCs w:val="26"/>
    </w:rPr>
  </w:style>
  <w:style w:type="character" w:customStyle="1" w:styleId="a7">
    <w:name w:val="Основной текст с отступом Знак"/>
    <w:basedOn w:val="a0"/>
    <w:link w:val="a6"/>
    <w:semiHidden/>
    <w:rsid w:val="006C5487"/>
    <w:rPr>
      <w:rFonts w:ascii="Times New Roman" w:eastAsia="Times New Roman" w:hAnsi="Times New Roman" w:cs="Times New Roman"/>
      <w:sz w:val="2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2018-11-27T04:12:00Z</dcterms:created>
  <dcterms:modified xsi:type="dcterms:W3CDTF">2018-11-27T04:12:00Z</dcterms:modified>
</cp:coreProperties>
</file>