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27D4E" w:rsidRDefault="00D27D4E" w:rsidP="00D27D4E">
      <w:pPr>
        <w:widowControl w:val="0"/>
        <w:jc w:val="center"/>
        <w:rPr>
          <w:b/>
          <w:sz w:val="24"/>
          <w:szCs w:val="24"/>
        </w:rPr>
      </w:pPr>
      <w:r w:rsidRPr="008633B7">
        <w:rPr>
          <w:b/>
          <w:sz w:val="24"/>
          <w:szCs w:val="24"/>
        </w:rPr>
        <w:t>ТРЕБОВАНИЯ К ПОСТАВЛЯЕМЫМ ТОВАРАМ</w:t>
      </w:r>
    </w:p>
    <w:p w:rsidR="007A5493" w:rsidRDefault="007A5493" w:rsidP="00D27D4E">
      <w:pPr>
        <w:widowControl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9748" w:type="dxa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851"/>
      </w:tblGrid>
      <w:tr w:rsidR="006B240B" w:rsidRPr="003B4429" w:rsidTr="0076086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240B" w:rsidRPr="00201BBF" w:rsidRDefault="006B240B" w:rsidP="0076086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01BBF">
              <w:rPr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40B" w:rsidRPr="00201BBF" w:rsidRDefault="006B240B" w:rsidP="0076086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01BBF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0B" w:rsidRPr="00201BBF" w:rsidRDefault="006B240B" w:rsidP="0076086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01BBF">
              <w:rPr>
                <w:b/>
                <w:sz w:val="20"/>
                <w:szCs w:val="20"/>
              </w:rPr>
              <w:t>Кол-во,</w:t>
            </w:r>
          </w:p>
          <w:p w:rsidR="006B240B" w:rsidRPr="00201BBF" w:rsidRDefault="006B240B" w:rsidP="0076086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01BBF">
              <w:rPr>
                <w:b/>
                <w:sz w:val="20"/>
                <w:szCs w:val="20"/>
              </w:rPr>
              <w:t>шт.</w:t>
            </w:r>
          </w:p>
        </w:tc>
      </w:tr>
      <w:tr w:rsidR="006B240B" w:rsidRPr="00EB0785" w:rsidTr="0076086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EB0785">
              <w:rPr>
                <w:color w:val="000000"/>
                <w:spacing w:val="-2"/>
                <w:sz w:val="20"/>
                <w:szCs w:val="20"/>
              </w:rPr>
              <w:t>Слуховые</w:t>
            </w:r>
            <w:r w:rsidRPr="00EB0785">
              <w:rPr>
                <w:color w:val="000000"/>
                <w:sz w:val="20"/>
                <w:szCs w:val="20"/>
              </w:rPr>
              <w:t xml:space="preserve"> а</w:t>
            </w:r>
            <w:r w:rsidRPr="00EB0785">
              <w:rPr>
                <w:color w:val="000000"/>
                <w:spacing w:val="-2"/>
                <w:sz w:val="20"/>
                <w:szCs w:val="20"/>
              </w:rPr>
              <w:t xml:space="preserve">ппараты </w:t>
            </w:r>
            <w:r w:rsidRPr="00EB0785">
              <w:rPr>
                <w:b/>
                <w:color w:val="000000"/>
                <w:sz w:val="20"/>
                <w:szCs w:val="20"/>
              </w:rPr>
              <w:t>Цифровые</w:t>
            </w:r>
            <w:r w:rsidRPr="00EB0785">
              <w:rPr>
                <w:color w:val="000000"/>
                <w:sz w:val="20"/>
                <w:szCs w:val="20"/>
              </w:rPr>
              <w:t xml:space="preserve"> заушные </w:t>
            </w:r>
            <w:r w:rsidRPr="00EB0785">
              <w:rPr>
                <w:b/>
                <w:color w:val="000000"/>
                <w:sz w:val="20"/>
                <w:szCs w:val="20"/>
              </w:rPr>
              <w:t>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B0785">
              <w:rPr>
                <w:sz w:val="20"/>
                <w:szCs w:val="20"/>
              </w:rPr>
              <w:t xml:space="preserve">Максимальный выходной уровень звукового давления, </w:t>
            </w:r>
            <w:r w:rsidRPr="00EB0785">
              <w:rPr>
                <w:sz w:val="20"/>
                <w:szCs w:val="20"/>
                <w:lang w:eastAsia="ru-RU"/>
              </w:rPr>
              <w:t>при входном уровне звукового давления, равном 90 дБ (</w:t>
            </w:r>
            <w:r w:rsidRPr="00EB0785">
              <w:rPr>
                <w:sz w:val="20"/>
                <w:szCs w:val="20"/>
              </w:rPr>
              <w:t>ВУЗД 90): не более 135 дБ;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Максимальное акустическое усиление: не менее 70 дБ;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EB0785">
              <w:rPr>
                <w:sz w:val="20"/>
                <w:szCs w:val="20"/>
              </w:rPr>
              <w:t>бескан</w:t>
            </w:r>
            <w:bookmarkStart w:id="0" w:name="_GoBack"/>
            <w:bookmarkEnd w:id="0"/>
            <w:r w:rsidRPr="00EB0785">
              <w:rPr>
                <w:sz w:val="20"/>
                <w:szCs w:val="20"/>
              </w:rPr>
              <w:t>альной</w:t>
            </w:r>
            <w:proofErr w:type="spellEnd"/>
            <w:r w:rsidRPr="00EB0785">
              <w:rPr>
                <w:sz w:val="20"/>
                <w:szCs w:val="20"/>
              </w:rPr>
              <w:t xml:space="preserve"> технологии;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Адаптивно подавлять сигнал обратной акустической связи при его возникновении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40</w:t>
            </w:r>
          </w:p>
        </w:tc>
      </w:tr>
      <w:tr w:rsidR="006B240B" w:rsidRPr="00EB0785" w:rsidTr="0076086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widowControl w:val="0"/>
              <w:rPr>
                <w:color w:val="FF0000"/>
                <w:sz w:val="20"/>
                <w:szCs w:val="20"/>
              </w:rPr>
            </w:pPr>
            <w:r w:rsidRPr="00EB0785">
              <w:rPr>
                <w:color w:val="000000"/>
                <w:sz w:val="20"/>
                <w:szCs w:val="20"/>
              </w:rPr>
              <w:t xml:space="preserve">Слуховые аппараты </w:t>
            </w:r>
            <w:r w:rsidRPr="00EB0785">
              <w:rPr>
                <w:b/>
                <w:color w:val="000000"/>
                <w:sz w:val="20"/>
                <w:szCs w:val="20"/>
              </w:rPr>
              <w:t>Цифровые</w:t>
            </w:r>
            <w:r w:rsidRPr="00EB0785">
              <w:rPr>
                <w:color w:val="000000"/>
                <w:sz w:val="20"/>
                <w:szCs w:val="20"/>
              </w:rPr>
              <w:t xml:space="preserve"> заушные </w:t>
            </w:r>
            <w:r w:rsidRPr="00EB0785">
              <w:rPr>
                <w:b/>
                <w:color w:val="000000"/>
                <w:sz w:val="20"/>
                <w:szCs w:val="20"/>
              </w:rPr>
              <w:t>сверхмощные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snapToGrid w:val="0"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Максимальный ВУЗД 90: не менее 139 дБ;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Максимальное акустическое усиление: не менее 79дБ;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EB0785">
              <w:rPr>
                <w:sz w:val="20"/>
                <w:szCs w:val="20"/>
              </w:rPr>
              <w:t>бесканальной</w:t>
            </w:r>
            <w:proofErr w:type="spellEnd"/>
            <w:r w:rsidRPr="00EB0785">
              <w:rPr>
                <w:sz w:val="20"/>
                <w:szCs w:val="20"/>
              </w:rPr>
              <w:t xml:space="preserve"> технологии;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6B240B" w:rsidRPr="00EB0785" w:rsidRDefault="006B240B" w:rsidP="00760867">
            <w:pPr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30</w:t>
            </w:r>
          </w:p>
        </w:tc>
      </w:tr>
      <w:tr w:rsidR="006B240B" w:rsidRPr="00EB0785" w:rsidTr="0076086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40B" w:rsidRPr="00EB0785" w:rsidRDefault="006B240B" w:rsidP="00760867">
            <w:pPr>
              <w:widowControl w:val="0"/>
              <w:tabs>
                <w:tab w:val="left" w:pos="708"/>
              </w:tabs>
              <w:snapToGrid w:val="0"/>
              <w:rPr>
                <w:color w:val="000000"/>
                <w:sz w:val="20"/>
                <w:szCs w:val="20"/>
              </w:rPr>
            </w:pPr>
            <w:r w:rsidRPr="00EB0785">
              <w:rPr>
                <w:color w:val="000000"/>
                <w:sz w:val="20"/>
                <w:szCs w:val="20"/>
              </w:rPr>
              <w:t xml:space="preserve">Слуховые аппараты </w:t>
            </w:r>
            <w:r w:rsidRPr="00EB0785">
              <w:rPr>
                <w:b/>
                <w:color w:val="000000"/>
                <w:sz w:val="20"/>
                <w:szCs w:val="20"/>
              </w:rPr>
              <w:t>Цифровые</w:t>
            </w:r>
            <w:r w:rsidRPr="00EB0785">
              <w:rPr>
                <w:color w:val="000000"/>
                <w:sz w:val="20"/>
                <w:szCs w:val="20"/>
              </w:rPr>
              <w:t xml:space="preserve"> заушные </w:t>
            </w:r>
            <w:r w:rsidRPr="00EB0785">
              <w:rPr>
                <w:b/>
                <w:color w:val="000000"/>
                <w:sz w:val="20"/>
                <w:szCs w:val="20"/>
              </w:rPr>
              <w:t>средней мощности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Максимальный ВУЗД 90: не менее 125 дБ;</w:t>
            </w:r>
          </w:p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Максимальное акустическое усиление: не менее 55 дБ;</w:t>
            </w:r>
          </w:p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Обрабатывать акустический сигнал цифровым образом с выделением не менее 6 каналов;</w:t>
            </w:r>
          </w:p>
          <w:p w:rsidR="006B240B" w:rsidRPr="00EB0785" w:rsidRDefault="006B240B" w:rsidP="00760867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EB0785">
              <w:rPr>
                <w:bCs/>
                <w:sz w:val="20"/>
                <w:szCs w:val="20"/>
              </w:rPr>
              <w:t>26</w:t>
            </w:r>
          </w:p>
        </w:tc>
      </w:tr>
      <w:tr w:rsidR="006B240B" w:rsidRPr="00EB0785" w:rsidTr="0076086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40B" w:rsidRPr="00EB0785" w:rsidRDefault="006B240B" w:rsidP="00760867">
            <w:pPr>
              <w:widowControl w:val="0"/>
              <w:tabs>
                <w:tab w:val="left" w:pos="708"/>
              </w:tabs>
              <w:snapToGrid w:val="0"/>
              <w:rPr>
                <w:color w:val="000000"/>
                <w:sz w:val="20"/>
                <w:szCs w:val="20"/>
              </w:rPr>
            </w:pPr>
            <w:r w:rsidRPr="00EB0785">
              <w:rPr>
                <w:color w:val="000000"/>
                <w:sz w:val="20"/>
                <w:szCs w:val="20"/>
              </w:rPr>
              <w:t xml:space="preserve">Слуховые аппараты </w:t>
            </w:r>
            <w:r w:rsidRPr="00EB0785">
              <w:rPr>
                <w:b/>
                <w:color w:val="000000"/>
                <w:sz w:val="20"/>
                <w:szCs w:val="20"/>
              </w:rPr>
              <w:t>Цифровые</w:t>
            </w:r>
            <w:r w:rsidRPr="00EB0785">
              <w:rPr>
                <w:color w:val="000000"/>
                <w:sz w:val="20"/>
                <w:szCs w:val="20"/>
              </w:rPr>
              <w:t xml:space="preserve"> заушные </w:t>
            </w:r>
            <w:r w:rsidRPr="00EB0785">
              <w:rPr>
                <w:b/>
                <w:color w:val="000000"/>
                <w:sz w:val="20"/>
                <w:szCs w:val="20"/>
              </w:rPr>
              <w:t>слабой мощности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Максимальный ВУЗД 90: не менее 122 дБ;</w:t>
            </w:r>
          </w:p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Максимальное акустическое усиление: не менее 48 дБ;</w:t>
            </w:r>
          </w:p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6B240B" w:rsidRPr="00EB0785" w:rsidRDefault="006B240B" w:rsidP="00760867">
            <w:pPr>
              <w:keepNext/>
              <w:jc w:val="both"/>
              <w:rPr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Обрабатывать акустический сигнал цифровым образом с выделением не менее 6 каналов;</w:t>
            </w:r>
          </w:p>
          <w:p w:rsidR="006B240B" w:rsidRPr="00EB0785" w:rsidRDefault="006B240B" w:rsidP="00760867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EB0785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EB0785">
              <w:rPr>
                <w:bCs/>
                <w:sz w:val="20"/>
                <w:szCs w:val="20"/>
              </w:rPr>
              <w:t>2</w:t>
            </w:r>
          </w:p>
        </w:tc>
      </w:tr>
      <w:tr w:rsidR="006B240B" w:rsidRPr="00EB0785" w:rsidTr="0076086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ind w:firstLine="567"/>
              <w:rPr>
                <w:b/>
                <w:bCs/>
                <w:sz w:val="20"/>
                <w:szCs w:val="20"/>
              </w:rPr>
            </w:pPr>
            <w:r w:rsidRPr="00EB0785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</w:p>
          <w:p w:rsidR="006B240B" w:rsidRPr="00EB0785" w:rsidRDefault="006B240B" w:rsidP="00760867">
            <w:pPr>
              <w:keepNext/>
              <w:keepLines/>
              <w:ind w:firstLine="567"/>
              <w:rPr>
                <w:b/>
                <w:bCs/>
                <w:sz w:val="20"/>
                <w:szCs w:val="20"/>
              </w:rPr>
            </w:pPr>
            <w:r w:rsidRPr="00EB0785">
              <w:rPr>
                <w:b/>
                <w:bCs/>
                <w:sz w:val="20"/>
                <w:szCs w:val="20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0B" w:rsidRPr="00EB0785" w:rsidRDefault="006B240B" w:rsidP="00760867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  <w:p w:rsidR="006B240B" w:rsidRPr="00EB0785" w:rsidRDefault="006B240B" w:rsidP="00760867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EB0785">
              <w:rPr>
                <w:b/>
                <w:bCs/>
                <w:sz w:val="20"/>
                <w:szCs w:val="20"/>
              </w:rPr>
              <w:t>98</w:t>
            </w:r>
          </w:p>
        </w:tc>
      </w:tr>
    </w:tbl>
    <w:p w:rsidR="006B240B" w:rsidRPr="00EB0785" w:rsidRDefault="006B240B" w:rsidP="006B240B">
      <w:pPr>
        <w:suppressAutoHyphens w:val="0"/>
        <w:rPr>
          <w:b/>
          <w:sz w:val="20"/>
          <w:szCs w:val="20"/>
          <w:lang w:eastAsia="ru-RU"/>
        </w:rPr>
      </w:pPr>
      <w:r w:rsidRPr="00EB0785">
        <w:rPr>
          <w:b/>
          <w:sz w:val="20"/>
          <w:szCs w:val="20"/>
        </w:rPr>
        <w:br w:type="page"/>
      </w:r>
    </w:p>
    <w:p w:rsidR="006B240B" w:rsidRDefault="006B240B" w:rsidP="006B240B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6B240B" w:rsidRDefault="006B240B" w:rsidP="006B240B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6B240B" w:rsidRPr="00030421" w:rsidRDefault="006B240B" w:rsidP="006B240B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6B240B" w:rsidRPr="00F52113" w:rsidRDefault="006B240B" w:rsidP="006B240B">
      <w:pPr>
        <w:pStyle w:val="2"/>
        <w:numPr>
          <w:ilvl w:val="0"/>
          <w:numId w:val="0"/>
        </w:numPr>
        <w:tabs>
          <w:tab w:val="left" w:pos="0"/>
        </w:tabs>
        <w:spacing w:before="60" w:after="300"/>
        <w:jc w:val="both"/>
        <w:rPr>
          <w:rFonts w:ascii="Times New Roman" w:hAnsi="Times New Roman"/>
          <w:b w:val="0"/>
          <w:i w:val="0"/>
          <w:kern w:val="2"/>
          <w:sz w:val="22"/>
          <w:szCs w:val="22"/>
        </w:rPr>
      </w:pPr>
      <w:r w:rsidRPr="00030421">
        <w:rPr>
          <w:rFonts w:ascii="Times New Roman" w:hAnsi="Times New Roman"/>
          <w:b w:val="0"/>
          <w:i w:val="0"/>
          <w:kern w:val="2"/>
          <w:sz w:val="24"/>
          <w:szCs w:val="24"/>
        </w:rPr>
        <w:tab/>
      </w:r>
      <w:r w:rsidRPr="00F52113">
        <w:rPr>
          <w:rFonts w:ascii="Times New Roman" w:hAnsi="Times New Roman"/>
          <w:b w:val="0"/>
          <w:i w:val="0"/>
          <w:kern w:val="2"/>
          <w:sz w:val="22"/>
          <w:szCs w:val="22"/>
        </w:rPr>
        <w:t xml:space="preserve">Общие требования (технические характеристики), предъявляемые к слуховым аппаратам, реализуемым на территории Российской Федерации, устанавливаются в соответствии с </w:t>
      </w:r>
      <w:r w:rsidRPr="00F52113">
        <w:rPr>
          <w:rFonts w:ascii="Times New Roman" w:hAnsi="Times New Roman"/>
          <w:b w:val="0"/>
          <w:i w:val="0"/>
          <w:sz w:val="22"/>
          <w:szCs w:val="22"/>
        </w:rPr>
        <w:t>ГОСТ Р 51024-2012 «Аппараты слуховые электронные реабилитационные. Технические требования и методы испытаний».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Р МЭК60118-7-2013 «Электроакустика. Аппараты слуховые. Часть 7.Измерение рабочих характеристик слуховых аппаратов для обеспечения качества при производстве и постановке», ГОСТ Р 50444-92 (разделы 3,4) «Межгосударственный стандарт. Приборы, аппараты и оборудование медицинские»</w:t>
      </w:r>
      <w:r w:rsidRPr="00F52113">
        <w:rPr>
          <w:rFonts w:ascii="Times New Roman" w:hAnsi="Times New Roman"/>
          <w:b w:val="0"/>
          <w:i w:val="0"/>
          <w:kern w:val="2"/>
          <w:sz w:val="22"/>
          <w:szCs w:val="22"/>
        </w:rPr>
        <w:t>.</w:t>
      </w:r>
    </w:p>
    <w:p w:rsidR="006B240B" w:rsidRPr="00F52113" w:rsidRDefault="006B240B" w:rsidP="006B240B">
      <w:pPr>
        <w:ind w:firstLine="567"/>
        <w:jc w:val="both"/>
        <w:rPr>
          <w:sz w:val="22"/>
          <w:szCs w:val="22"/>
        </w:rPr>
      </w:pPr>
      <w:r w:rsidRPr="00F52113">
        <w:rPr>
          <w:sz w:val="22"/>
          <w:szCs w:val="22"/>
        </w:rPr>
        <w:t xml:space="preserve">Транспортирование слуховых аппаратов проводят по группе 5 ГОСТ 15150-69 раздел 10 пункт 8.1. 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 С, железнодорожным, автомобильным транспортом и иными способами на условиях </w:t>
      </w:r>
      <w:r w:rsidRPr="00F52113">
        <w:rPr>
          <w:sz w:val="22"/>
          <w:szCs w:val="22"/>
          <w:lang w:val="en-US"/>
        </w:rPr>
        <w:t>DDP</w:t>
      </w:r>
      <w:r w:rsidRPr="00F52113">
        <w:rPr>
          <w:sz w:val="22"/>
          <w:szCs w:val="22"/>
        </w:rPr>
        <w:t xml:space="preserve">. </w:t>
      </w:r>
    </w:p>
    <w:p w:rsidR="006B240B" w:rsidRPr="00F52113" w:rsidRDefault="006B240B" w:rsidP="006B240B">
      <w:pPr>
        <w:ind w:firstLine="567"/>
        <w:jc w:val="both"/>
        <w:rPr>
          <w:sz w:val="22"/>
          <w:szCs w:val="22"/>
        </w:rPr>
      </w:pPr>
      <w:r w:rsidRPr="00F52113">
        <w:rPr>
          <w:sz w:val="22"/>
          <w:szCs w:val="22"/>
        </w:rPr>
        <w:t>Условия хранения слуховых аппаратов в упаковке изготовителя – по группе 1 ГОСТ 15150-69 раздел 10 пункт 8.2.</w:t>
      </w:r>
    </w:p>
    <w:p w:rsidR="006B240B" w:rsidRPr="00F52113" w:rsidRDefault="006B240B" w:rsidP="006B240B">
      <w:pPr>
        <w:ind w:firstLine="567"/>
        <w:jc w:val="both"/>
        <w:rPr>
          <w:sz w:val="22"/>
          <w:szCs w:val="22"/>
        </w:rPr>
      </w:pPr>
      <w:r w:rsidRPr="00F52113">
        <w:rPr>
          <w:sz w:val="22"/>
          <w:szCs w:val="22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6B240B" w:rsidRPr="00F52113" w:rsidRDefault="006B240B" w:rsidP="006B240B">
      <w:pPr>
        <w:ind w:firstLine="567"/>
        <w:jc w:val="both"/>
        <w:rPr>
          <w:sz w:val="22"/>
          <w:szCs w:val="22"/>
        </w:rPr>
      </w:pPr>
      <w:r w:rsidRPr="00F52113">
        <w:rPr>
          <w:b/>
          <w:spacing w:val="-2"/>
          <w:sz w:val="22"/>
          <w:szCs w:val="22"/>
        </w:rPr>
        <w:t xml:space="preserve">Срок предоставления гарантии: </w:t>
      </w:r>
      <w:r w:rsidRPr="00F52113">
        <w:rPr>
          <w:sz w:val="22"/>
          <w:szCs w:val="22"/>
        </w:rPr>
        <w:t>Срок предоставления гарантийного ремонта со дня обращения получателя - не более 20 рабочих дней.</w:t>
      </w:r>
    </w:p>
    <w:p w:rsidR="006B240B" w:rsidRPr="00F52113" w:rsidRDefault="006B240B" w:rsidP="006B24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113">
        <w:rPr>
          <w:sz w:val="22"/>
          <w:szCs w:val="22"/>
        </w:rPr>
        <w:t xml:space="preserve">Получателям должны быть предоставлены гарантийные талоны, дающие право на бесплатный ремонт изделия во время гарантийного срока. </w:t>
      </w:r>
    </w:p>
    <w:p w:rsidR="006B240B" w:rsidRPr="00F52113" w:rsidRDefault="006B240B" w:rsidP="006B240B">
      <w:pPr>
        <w:shd w:val="clear" w:color="auto" w:fill="FFFFFF"/>
        <w:ind w:right="-144" w:firstLine="567"/>
        <w:jc w:val="both"/>
        <w:rPr>
          <w:bCs/>
          <w:sz w:val="22"/>
          <w:szCs w:val="22"/>
        </w:rPr>
      </w:pPr>
      <w:r w:rsidRPr="00F52113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7A5493" w:rsidRPr="008633B7" w:rsidRDefault="007A5493" w:rsidP="006B240B">
      <w:pPr>
        <w:jc w:val="center"/>
        <w:rPr>
          <w:b/>
          <w:sz w:val="24"/>
          <w:szCs w:val="24"/>
        </w:rPr>
      </w:pPr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20" w:rsidRDefault="007F7E20">
      <w:r>
        <w:separator/>
      </w:r>
    </w:p>
  </w:endnote>
  <w:endnote w:type="continuationSeparator" w:id="0">
    <w:p w:rsidR="007F7E20" w:rsidRDefault="007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20" w:rsidRDefault="007F7E20">
      <w:r>
        <w:separator/>
      </w:r>
    </w:p>
  </w:footnote>
  <w:footnote w:type="continuationSeparator" w:id="0">
    <w:p w:rsidR="007F7E20" w:rsidRDefault="007F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6B240B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7F7E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29AF"/>
    <w:rsid w:val="001E50FC"/>
    <w:rsid w:val="00261E46"/>
    <w:rsid w:val="002E1556"/>
    <w:rsid w:val="003425DC"/>
    <w:rsid w:val="00397449"/>
    <w:rsid w:val="003C1DFF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202C8"/>
    <w:rsid w:val="00634A00"/>
    <w:rsid w:val="006445A6"/>
    <w:rsid w:val="006773CC"/>
    <w:rsid w:val="00682205"/>
    <w:rsid w:val="006B240B"/>
    <w:rsid w:val="00765580"/>
    <w:rsid w:val="00794A0C"/>
    <w:rsid w:val="007A5493"/>
    <w:rsid w:val="007E1AB4"/>
    <w:rsid w:val="007F31F6"/>
    <w:rsid w:val="007F7E20"/>
    <w:rsid w:val="00800FD3"/>
    <w:rsid w:val="00862BE7"/>
    <w:rsid w:val="008B75F0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2018-05-23T08:04:00Z</dcterms:created>
  <dcterms:modified xsi:type="dcterms:W3CDTF">2018-12-20T14:22:00Z</dcterms:modified>
</cp:coreProperties>
</file>